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507" w14:textId="77777777" w:rsidR="00614942" w:rsidRPr="001732E0" w:rsidRDefault="00614942" w:rsidP="00614942">
      <w:pPr>
        <w:spacing w:line="276" w:lineRule="auto"/>
        <w:jc w:val="center"/>
        <w:rPr>
          <w:b/>
          <w:bCs/>
        </w:rPr>
      </w:pPr>
      <w:r w:rsidRPr="001732E0">
        <w:rPr>
          <w:b/>
          <w:bCs/>
        </w:rPr>
        <w:t>Информационное сообщение</w:t>
      </w:r>
      <w:r w:rsidRPr="001732E0">
        <w:rPr>
          <w:b/>
        </w:rPr>
        <w:br/>
      </w:r>
      <w:r w:rsidRPr="001732E0">
        <w:rPr>
          <w:b/>
          <w:bCs/>
        </w:rPr>
        <w:t>о проведении конкурса по закупу услуг по оценке</w:t>
      </w:r>
      <w:r w:rsidRPr="001732E0">
        <w:rPr>
          <w:b/>
        </w:rPr>
        <w:br/>
      </w:r>
      <w:r w:rsidRPr="001732E0">
        <w:rPr>
          <w:b/>
          <w:bCs/>
        </w:rPr>
        <w:t> имущества (активов) должника</w:t>
      </w:r>
    </w:p>
    <w:p w14:paraId="5CBAFC11" w14:textId="77777777" w:rsidR="00614942" w:rsidRDefault="00614942" w:rsidP="00614942">
      <w:pPr>
        <w:rPr>
          <w:b/>
          <w:bCs/>
        </w:rPr>
      </w:pPr>
    </w:p>
    <w:p w14:paraId="0C64FFCE" w14:textId="77777777" w:rsidR="00614942" w:rsidRPr="00686416" w:rsidRDefault="00614942" w:rsidP="00614942">
      <w:pPr>
        <w:ind w:firstLine="709"/>
        <w:jc w:val="both"/>
        <w:rPr>
          <w:rFonts w:cs="Arial"/>
        </w:rPr>
      </w:pPr>
      <w:proofErr w:type="spellStart"/>
      <w:r w:rsidRPr="00686416">
        <w:rPr>
          <w:rFonts w:eastAsia="Arial" w:cs="Arial"/>
        </w:rPr>
        <w:t>Банкротный</w:t>
      </w:r>
      <w:proofErr w:type="spellEnd"/>
      <w:r w:rsidRPr="00686416">
        <w:rPr>
          <w:rFonts w:eastAsia="Arial" w:cs="Arial"/>
        </w:rPr>
        <w:t xml:space="preserve"> </w:t>
      </w:r>
      <w:r w:rsidRPr="00686416">
        <w:rPr>
          <w:rFonts w:cs="Arial"/>
        </w:rPr>
        <w:t>управляющий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Дуисенова</w:t>
      </w:r>
      <w:proofErr w:type="spellEnd"/>
      <w:r>
        <w:rPr>
          <w:rFonts w:cs="Arial"/>
        </w:rPr>
        <w:t xml:space="preserve"> Лайла </w:t>
      </w:r>
      <w:proofErr w:type="spellStart"/>
      <w:r>
        <w:rPr>
          <w:rFonts w:cs="Arial"/>
        </w:rPr>
        <w:t>Жакупбековна</w:t>
      </w:r>
      <w:proofErr w:type="spellEnd"/>
      <w:r>
        <w:rPr>
          <w:rFonts w:cs="Arial"/>
        </w:rPr>
        <w:t xml:space="preserve">, </w:t>
      </w:r>
      <w:r w:rsidRPr="00686416">
        <w:rPr>
          <w:rFonts w:cs="Arial"/>
        </w:rPr>
        <w:t>ТОО «</w:t>
      </w:r>
      <w:proofErr w:type="spellStart"/>
      <w:r w:rsidRPr="00686416">
        <w:rPr>
          <w:rFonts w:cs="Arial"/>
        </w:rPr>
        <w:t>Востокпромэлектромонтаж</w:t>
      </w:r>
      <w:proofErr w:type="spellEnd"/>
      <w:r w:rsidRPr="00686416">
        <w:rPr>
          <w:rFonts w:cs="Arial"/>
        </w:rPr>
        <w:t>» объявляет конкурс по оказанию услуг по оценке имущества предприятия банкрота ТОО «</w:t>
      </w:r>
      <w:proofErr w:type="spellStart"/>
      <w:r w:rsidRPr="00686416">
        <w:rPr>
          <w:rFonts w:cs="Arial"/>
        </w:rPr>
        <w:t>Востокпромэлектромонтаж</w:t>
      </w:r>
      <w:proofErr w:type="spellEnd"/>
      <w:r w:rsidRPr="00686416">
        <w:rPr>
          <w:rFonts w:cs="Arial"/>
        </w:rPr>
        <w:t xml:space="preserve">» расположенного по адресу: РК ВКО г. Усть-Каменогорск, ул. Абая, 187. </w:t>
      </w:r>
    </w:p>
    <w:p w14:paraId="19B63D55" w14:textId="77777777" w:rsidR="00614942" w:rsidRPr="00686416" w:rsidRDefault="00614942" w:rsidP="00614942">
      <w:pPr>
        <w:rPr>
          <w:rFonts w:cs="Arial"/>
        </w:rPr>
      </w:pPr>
      <w:r w:rsidRPr="00686416">
        <w:rPr>
          <w:rFonts w:cs="Arial"/>
        </w:rPr>
        <w:t>В состав имущества входит:</w:t>
      </w:r>
    </w:p>
    <w:p w14:paraId="7F5BA1E5" w14:textId="77777777" w:rsidR="00614942" w:rsidRPr="00686416" w:rsidRDefault="00614942" w:rsidP="00614942">
      <w:pPr>
        <w:jc w:val="both"/>
      </w:pPr>
      <w:r>
        <w:t xml:space="preserve">1. </w:t>
      </w:r>
      <w:r w:rsidRPr="00686416">
        <w:t>Земельный участок кадастровый № 05-070-033-013, расположенного по адресу: ВКО, Зыряновский р-н, пос. Октябрьский, учетный квартал 05-070-033, участок № 13, площадью 42,0 га</w:t>
      </w:r>
    </w:p>
    <w:p w14:paraId="795EBAFC" w14:textId="77777777" w:rsidR="00614942" w:rsidRPr="00686416" w:rsidRDefault="00614942" w:rsidP="00614942">
      <w:pPr>
        <w:pStyle w:val="a4"/>
        <w:jc w:val="both"/>
      </w:pPr>
      <w:r>
        <w:t>2</w:t>
      </w:r>
      <w:r w:rsidRPr="00686416">
        <w:t>.Земельный участок кадастровый № 05-079-037-161 расположенный по адресу: ВКО Уланский район,</w:t>
      </w:r>
      <w:r>
        <w:t xml:space="preserve"> </w:t>
      </w:r>
      <w:r w:rsidRPr="00686416">
        <w:t xml:space="preserve">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0,39 га</w:t>
      </w:r>
    </w:p>
    <w:p w14:paraId="42384BDC" w14:textId="77777777" w:rsidR="00614942" w:rsidRPr="00686416" w:rsidRDefault="00614942" w:rsidP="00614942">
      <w:pPr>
        <w:pStyle w:val="a4"/>
        <w:jc w:val="both"/>
      </w:pPr>
      <w:r>
        <w:t>3</w:t>
      </w:r>
      <w:r w:rsidRPr="00686416">
        <w:t xml:space="preserve">.Земельный участок кадастровый № 05-079-037-162 расположенный по адресу: ВКО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1,06 га</w:t>
      </w:r>
    </w:p>
    <w:p w14:paraId="04C30992" w14:textId="77777777" w:rsidR="00614942" w:rsidRPr="00686416" w:rsidRDefault="00614942" w:rsidP="00614942">
      <w:pPr>
        <w:pStyle w:val="a4"/>
        <w:jc w:val="both"/>
      </w:pPr>
      <w:r>
        <w:t>4</w:t>
      </w:r>
      <w:r w:rsidRPr="00686416">
        <w:t xml:space="preserve">.Земельный участок кадастровый № 05-079-037-163 расположенный по адресу: ВКО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 67 га</w:t>
      </w:r>
    </w:p>
    <w:p w14:paraId="4952E6ED" w14:textId="77777777" w:rsidR="00614942" w:rsidRPr="00686416" w:rsidRDefault="00614942" w:rsidP="00614942">
      <w:pPr>
        <w:pStyle w:val="a4"/>
        <w:jc w:val="both"/>
      </w:pPr>
      <w:r>
        <w:t>5</w:t>
      </w:r>
      <w:r w:rsidRPr="00686416">
        <w:t xml:space="preserve">.Земельный участок кадастровый № 05-079-037-164 расположенный по адресу: ВКО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0,72 га</w:t>
      </w:r>
    </w:p>
    <w:p w14:paraId="0C71F77B" w14:textId="77777777" w:rsidR="00614942" w:rsidRPr="00686416" w:rsidRDefault="00614942" w:rsidP="00614942">
      <w:pPr>
        <w:pStyle w:val="a4"/>
        <w:jc w:val="both"/>
      </w:pPr>
      <w:r>
        <w:t>6</w:t>
      </w:r>
      <w:r w:rsidRPr="00686416">
        <w:t xml:space="preserve">. Земельный участок кадастровый № 05-079-037-165 расположенный по адресу: ВКО Уланский район,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 xml:space="preserve">инского </w:t>
      </w:r>
      <w:r w:rsidRPr="00686416">
        <w:t xml:space="preserve">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0,71 га</w:t>
      </w:r>
    </w:p>
    <w:p w14:paraId="0B2FD3F2" w14:textId="77777777" w:rsidR="00614942" w:rsidRPr="00686416" w:rsidRDefault="00614942" w:rsidP="00614942">
      <w:pPr>
        <w:pStyle w:val="a4"/>
        <w:jc w:val="both"/>
      </w:pPr>
      <w:r>
        <w:t>7</w:t>
      </w:r>
      <w:r w:rsidRPr="00686416">
        <w:t xml:space="preserve">.Земельный участок кадастровый № 05-079-037-166 расположенный по адресу: ВКО Уланский район,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0,71 га</w:t>
      </w:r>
    </w:p>
    <w:p w14:paraId="44E2AF79" w14:textId="77777777" w:rsidR="00614942" w:rsidRPr="00686416" w:rsidRDefault="00614942" w:rsidP="00614942">
      <w:pPr>
        <w:pStyle w:val="a4"/>
        <w:jc w:val="both"/>
      </w:pPr>
      <w:r>
        <w:t>8</w:t>
      </w:r>
      <w:r w:rsidRPr="00686416">
        <w:t>.Земельный участок кадастровый № 05-079-037-167</w:t>
      </w:r>
      <w:r>
        <w:rPr>
          <w:lang w:val="kk-KZ"/>
        </w:rPr>
        <w:t xml:space="preserve"> </w:t>
      </w:r>
      <w:r w:rsidRPr="00686416">
        <w:t xml:space="preserve">расположенный по адресу: ВКО Уланский район,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иснкого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0,12 га</w:t>
      </w:r>
    </w:p>
    <w:p w14:paraId="47729683" w14:textId="77777777" w:rsidR="00614942" w:rsidRPr="00686416" w:rsidRDefault="00614942" w:rsidP="00614942">
      <w:pPr>
        <w:pStyle w:val="a4"/>
        <w:jc w:val="both"/>
      </w:pPr>
      <w:r>
        <w:t>9</w:t>
      </w:r>
      <w:r w:rsidRPr="00686416">
        <w:t xml:space="preserve">.Земельный участок кадастровый № 05-079-037-168 расположенный по адресу: ВКО Уланский район,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0,11 га</w:t>
      </w:r>
    </w:p>
    <w:p w14:paraId="12050C77" w14:textId="77777777" w:rsidR="00614942" w:rsidRPr="00686416" w:rsidRDefault="00614942" w:rsidP="00614942">
      <w:pPr>
        <w:pStyle w:val="a4"/>
        <w:jc w:val="both"/>
      </w:pPr>
      <w:r>
        <w:t>10</w:t>
      </w:r>
      <w:r w:rsidRPr="00686416">
        <w:t xml:space="preserve">. Земельный участок кадастровый № 05-079-037-169 расположенный по адресу: ВКО Уланский район,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0,11 га</w:t>
      </w:r>
    </w:p>
    <w:p w14:paraId="66BBE1C8" w14:textId="77777777" w:rsidR="00614942" w:rsidRPr="00686416" w:rsidRDefault="00614942" w:rsidP="00614942">
      <w:pPr>
        <w:pStyle w:val="a4"/>
        <w:jc w:val="both"/>
      </w:pPr>
      <w:r>
        <w:t>11</w:t>
      </w:r>
      <w:r w:rsidRPr="00686416">
        <w:t xml:space="preserve">.Земельный участок кадастровый № 05-079-037-170 расположенный по адресу: ВКО Уланский район,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0,1 га</w:t>
      </w:r>
    </w:p>
    <w:p w14:paraId="50D1AA78" w14:textId="77777777" w:rsidR="00614942" w:rsidRPr="00686416" w:rsidRDefault="00614942" w:rsidP="00614942">
      <w:pPr>
        <w:pStyle w:val="a4"/>
        <w:jc w:val="both"/>
      </w:pPr>
      <w:r>
        <w:t>12</w:t>
      </w:r>
      <w:r w:rsidRPr="00686416">
        <w:t xml:space="preserve">.Земельный участок кадастровый № 05-079-037-171 расположенный по адресу: ВКО Уланский район,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686416">
        <w:t xml:space="preserve"> залива </w:t>
      </w:r>
      <w:proofErr w:type="spellStart"/>
      <w:r w:rsidRPr="00686416">
        <w:t>Бухтарминского</w:t>
      </w:r>
      <w:proofErr w:type="spellEnd"/>
      <w:r w:rsidRPr="00686416">
        <w:t xml:space="preserve"> водохранилища, площадью 0,1 га</w:t>
      </w:r>
    </w:p>
    <w:p w14:paraId="16859E41" w14:textId="77777777" w:rsidR="00614942" w:rsidRPr="00D904A4" w:rsidRDefault="00614942" w:rsidP="00614942">
      <w:pPr>
        <w:pStyle w:val="a4"/>
        <w:jc w:val="both"/>
      </w:pPr>
      <w:r>
        <w:t>13</w:t>
      </w:r>
      <w:r w:rsidRPr="00686416">
        <w:t xml:space="preserve">.Земельный участок кадастровый № 05-079-037-172 расположенный по адресу: ВКО Уланский район, Уланский район, на территории </w:t>
      </w:r>
      <w:proofErr w:type="spellStart"/>
      <w:r>
        <w:t>Аюд</w:t>
      </w:r>
      <w:proofErr w:type="spellEnd"/>
      <w:r>
        <w:rPr>
          <w:lang w:val="kk-KZ"/>
        </w:rPr>
        <w:t>инского</w:t>
      </w:r>
      <w:r w:rsidRPr="00D904A4">
        <w:t xml:space="preserve"> залива </w:t>
      </w:r>
      <w:proofErr w:type="spellStart"/>
      <w:r w:rsidRPr="00D904A4">
        <w:t>Бухтарминского</w:t>
      </w:r>
      <w:proofErr w:type="spellEnd"/>
      <w:r w:rsidRPr="00D904A4">
        <w:t xml:space="preserve"> водохранилища, площадью 0,1 га</w:t>
      </w:r>
    </w:p>
    <w:p w14:paraId="1F14E33B" w14:textId="77777777" w:rsidR="00614942" w:rsidRDefault="00614942" w:rsidP="00614942">
      <w:pPr>
        <w:ind w:firstLine="709"/>
        <w:jc w:val="both"/>
        <w:rPr>
          <w:rFonts w:cs="Arial"/>
        </w:rPr>
      </w:pPr>
      <w:r>
        <w:rPr>
          <w:rFonts w:cs="Arial"/>
        </w:rPr>
        <w:t>Заявки для участие в конкурсе принимаются в течении 10 рабочих дней с 8-</w:t>
      </w:r>
      <w:proofErr w:type="gramStart"/>
      <w:r>
        <w:rPr>
          <w:rFonts w:cs="Arial"/>
        </w:rPr>
        <w:t>00  до</w:t>
      </w:r>
      <w:proofErr w:type="gramEnd"/>
      <w:r>
        <w:rPr>
          <w:rFonts w:cs="Arial"/>
        </w:rPr>
        <w:t xml:space="preserve"> 17-00 обед с 12-00 до 13-00 по адресу г. Усть-Каменогорск, </w:t>
      </w:r>
      <w:r>
        <w:rPr>
          <w:rFonts w:cs="Arial"/>
          <w:lang w:val="kk-KZ"/>
        </w:rPr>
        <w:t xml:space="preserve">ул. </w:t>
      </w:r>
      <w:r>
        <w:rPr>
          <w:rFonts w:cs="Arial"/>
        </w:rPr>
        <w:t>Четвертая, 175, сот тел. 8 777 349 87 67 в течении 10 рабочих дней со дня публикации.</w:t>
      </w:r>
    </w:p>
    <w:p w14:paraId="38477870" w14:textId="0EA8F755" w:rsidR="005B7828" w:rsidRDefault="00614942" w:rsidP="00614942">
      <w:pPr>
        <w:ind w:firstLine="408"/>
        <w:jc w:val="both"/>
      </w:pPr>
      <w:r>
        <w:rPr>
          <w:rFonts w:cs="Arial"/>
        </w:rPr>
        <w:t xml:space="preserve">Претензии по организации конкурса принимаются уполномоченным органом по </w:t>
      </w:r>
      <w:r>
        <w:rPr>
          <w:rFonts w:cs="Arial"/>
        </w:rPr>
        <w:lastRenderedPageBreak/>
        <w:t xml:space="preserve">адресу г. Усть-Каменогорск, ул. Пермитина, 27 с 9-00 до 18-30 обед с 13-00 до 14-30 раб тел. 26-68-63, электронный адрес </w:t>
      </w:r>
      <w:hyperlink r:id="rId4" w:history="1">
        <w:r w:rsidRPr="00217F64">
          <w:rPr>
            <w:rStyle w:val="a3"/>
            <w:rFonts w:cs="Arial"/>
            <w:lang w:val="ru-RU" w:eastAsia="zh-CN" w:bidi="hi-IN"/>
          </w:rPr>
          <w:t>dgd.vko@kgd.gov.kz</w:t>
        </w:r>
      </w:hyperlink>
      <w:r>
        <w:rPr>
          <w:rFonts w:cs="Arial"/>
        </w:rPr>
        <w:t xml:space="preserve"> </w:t>
      </w:r>
    </w:p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2"/>
    <w:rsid w:val="0000058E"/>
    <w:rsid w:val="00614942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101"/>
  <w15:chartTrackingRefBased/>
  <w15:docId w15:val="{13F0D921-1F24-4685-B201-7B84193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942"/>
    <w:rPr>
      <w:color w:val="000080"/>
      <w:u w:val="single"/>
      <w:lang/>
    </w:rPr>
  </w:style>
  <w:style w:type="paragraph" w:styleId="a4">
    <w:name w:val="No Spacing"/>
    <w:qFormat/>
    <w:rsid w:val="0061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d.vko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2021-11-12T12:43:00Z</dcterms:created>
  <dcterms:modified xsi:type="dcterms:W3CDTF">2021-11-12T12:44:00Z</dcterms:modified>
</cp:coreProperties>
</file>