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7869" w14:textId="0A52B0CF" w:rsidR="00C71D89" w:rsidRDefault="00003A4D" w:rsidP="00003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32FF2043" w14:textId="77777777" w:rsidR="00F20CCC" w:rsidRDefault="00003A4D" w:rsidP="00003A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008589EA" w14:textId="77777777" w:rsidR="00F20CCC" w:rsidRDefault="00F20CCC" w:rsidP="00003A4D">
      <w:pPr>
        <w:rPr>
          <w:rFonts w:ascii="Times New Roman" w:hAnsi="Times New Roman" w:cs="Times New Roman"/>
          <w:b/>
        </w:rPr>
      </w:pPr>
    </w:p>
    <w:p w14:paraId="1E08907E" w14:textId="77777777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F1C66" w:rsidRPr="00CF1C66">
        <w:rPr>
          <w:rFonts w:ascii="Times New Roman" w:hAnsi="Times New Roman" w:cs="Times New Roman"/>
          <w:b/>
          <w:bCs/>
          <w:sz w:val="28"/>
          <w:szCs w:val="28"/>
        </w:rPr>
        <w:t>Fair-Trade</w:t>
      </w:r>
      <w:r w:rsidR="00F6167C" w:rsidRPr="00F6167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A05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ЖШС </w:t>
      </w: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борышкердің мүлігін (активтерін) </w:t>
      </w:r>
    </w:p>
    <w:p w14:paraId="499BEFA1" w14:textId="77777777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бағалау бойынша сатып алу</w:t>
      </w:r>
    </w:p>
    <w:p w14:paraId="7E44C382" w14:textId="77777777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конкурсты жүргізу жөніндегі ақпарат</w:t>
      </w:r>
    </w:p>
    <w:p w14:paraId="2F0D5221" w14:textId="77777777" w:rsidR="00732E50" w:rsidRDefault="00732E50" w:rsidP="00A67724">
      <w:pPr>
        <w:pStyle w:val="a"/>
        <w:numPr>
          <w:ilvl w:val="0"/>
          <w:numId w:val="0"/>
        </w:numPr>
        <w:ind w:firstLine="567"/>
        <w:jc w:val="both"/>
        <w:rPr>
          <w:b/>
          <w:sz w:val="28"/>
          <w:szCs w:val="28"/>
          <w:lang w:val="kk-KZ"/>
        </w:rPr>
      </w:pPr>
    </w:p>
    <w:p w14:paraId="6F0C5CD1" w14:textId="77777777" w:rsidR="00945706" w:rsidRPr="009C14E3" w:rsidRDefault="00945706" w:rsidP="00A67724">
      <w:pPr>
        <w:pStyle w:val="a"/>
        <w:numPr>
          <w:ilvl w:val="0"/>
          <w:numId w:val="0"/>
        </w:numPr>
        <w:ind w:firstLine="567"/>
        <w:jc w:val="both"/>
        <w:rPr>
          <w:b/>
          <w:sz w:val="28"/>
          <w:szCs w:val="28"/>
          <w:lang w:val="kk-KZ"/>
        </w:rPr>
      </w:pPr>
    </w:p>
    <w:p w14:paraId="2D14983A" w14:textId="77777777" w:rsidR="00CF1C66" w:rsidRDefault="00CF1C66" w:rsidP="00CF1C66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Уақытша</w:t>
      </w:r>
      <w:r w:rsidR="000752FE"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 басқарушы</w:t>
      </w:r>
      <w:r w:rsidR="00075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925" w:rsidRPr="00322925">
        <w:rPr>
          <w:rFonts w:ascii="Times New Roman" w:hAnsi="Times New Roman" w:cs="Times New Roman"/>
          <w:sz w:val="28"/>
          <w:szCs w:val="28"/>
          <w:lang w:val="kk-KZ"/>
        </w:rPr>
        <w:t xml:space="preserve">И. В. Лещенко </w:t>
      </w:r>
      <w:r w:rsidR="00F45187" w:rsidRPr="00F4518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1C66">
        <w:rPr>
          <w:rFonts w:ascii="Times New Roman" w:hAnsi="Times New Roman" w:cs="Times New Roman"/>
          <w:sz w:val="28"/>
          <w:szCs w:val="28"/>
          <w:lang w:val="kk-KZ"/>
        </w:rPr>
        <w:t>Fair-Trade</w:t>
      </w:r>
      <w:r w:rsidR="00F45187" w:rsidRPr="00F45187">
        <w:rPr>
          <w:rFonts w:ascii="Times New Roman" w:hAnsi="Times New Roman" w:cs="Times New Roman"/>
          <w:sz w:val="28"/>
          <w:szCs w:val="28"/>
          <w:lang w:val="kk-KZ"/>
        </w:rPr>
        <w:t xml:space="preserve">» ЖШС-нің, мекенжайы: ШҚО, Өскемен қаласы, </w:t>
      </w:r>
      <w:r>
        <w:rPr>
          <w:rFonts w:ascii="Times New Roman" w:hAnsi="Times New Roman" w:cs="Times New Roman"/>
          <w:sz w:val="28"/>
          <w:szCs w:val="28"/>
          <w:lang w:val="kk-KZ"/>
        </w:rPr>
        <w:t>Қаныш Сатпаев даңғылы</w:t>
      </w:r>
      <w:r w:rsidR="00F45187" w:rsidRPr="00F451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45187" w:rsidRPr="00F45187">
        <w:rPr>
          <w:rFonts w:ascii="Times New Roman" w:hAnsi="Times New Roman" w:cs="Times New Roman"/>
          <w:sz w:val="28"/>
          <w:szCs w:val="28"/>
          <w:lang w:val="kk-KZ"/>
        </w:rPr>
        <w:t xml:space="preserve">2 ұй, БСН </w:t>
      </w:r>
      <w:r w:rsidRPr="00CF1C66">
        <w:rPr>
          <w:rFonts w:ascii="Times New Roman" w:hAnsi="Times New Roman" w:cs="Times New Roman"/>
          <w:sz w:val="28"/>
          <w:szCs w:val="28"/>
          <w:lang w:val="kk-KZ"/>
        </w:rPr>
        <w:t>041240000244</w:t>
      </w:r>
      <w:r w:rsidR="00F45187" w:rsidRPr="00F45187">
        <w:rPr>
          <w:rFonts w:ascii="Times New Roman" w:hAnsi="Times New Roman" w:cs="Times New Roman"/>
          <w:sz w:val="28"/>
          <w:szCs w:val="28"/>
          <w:lang w:val="kk-KZ"/>
        </w:rPr>
        <w:t xml:space="preserve">, ШҚО, Өскемен қаласы, </w:t>
      </w:r>
      <w:r w:rsidRPr="00CF1C66">
        <w:rPr>
          <w:rFonts w:ascii="Times New Roman" w:hAnsi="Times New Roman" w:cs="Times New Roman"/>
          <w:sz w:val="28"/>
          <w:szCs w:val="28"/>
          <w:lang w:val="kk-KZ"/>
        </w:rPr>
        <w:t>Қаныш Сатпаев даңғылы, 62 ұй</w:t>
      </w:r>
      <w:r w:rsidR="00F45187" w:rsidRPr="00F45187">
        <w:rPr>
          <w:rFonts w:ascii="Times New Roman" w:hAnsi="Times New Roman" w:cs="Times New Roman"/>
          <w:sz w:val="28"/>
          <w:szCs w:val="28"/>
          <w:lang w:val="kk-KZ"/>
        </w:rPr>
        <w:t xml:space="preserve">, мекенжайы бойынша орналасқан борышкердің мүлігін (активтерін) бағалау бойынша қызметті сатып алу жөніндегі конкурсты жариялайды. Борышкердің мүлкі (активтері) құрамына: </w:t>
      </w:r>
    </w:p>
    <w:p w14:paraId="0A20B38D" w14:textId="77777777" w:rsidR="00CF1C66" w:rsidRPr="00CF1C66" w:rsidRDefault="00CF1C66" w:rsidP="00CF1C66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CF1C66">
        <w:rPr>
          <w:rFonts w:ascii="Times New Roman" w:hAnsi="Times New Roman" w:cs="Times New Roman"/>
          <w:sz w:val="28"/>
          <w:szCs w:val="28"/>
          <w:lang w:val="kk-KZ"/>
        </w:rPr>
        <w:t>1) «Porshe Makan» маркалы жеңіл автокөлік, 2017 ж. ш., МТНБ 414АХ16, VIN WP1ZZZ95ZJLB02890, шанағының түсі ақ металл емес;</w:t>
      </w:r>
    </w:p>
    <w:p w14:paraId="2394F0D5" w14:textId="77777777" w:rsidR="00CF1C66" w:rsidRPr="00CF1C66" w:rsidRDefault="00CF1C66" w:rsidP="00CF1C66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CF1C66">
        <w:rPr>
          <w:rFonts w:ascii="Times New Roman" w:hAnsi="Times New Roman" w:cs="Times New Roman"/>
          <w:sz w:val="28"/>
          <w:szCs w:val="28"/>
          <w:lang w:val="kk-KZ"/>
        </w:rPr>
        <w:t>2) «Toyota Land Cruiser 200» маркалы жеңіл автокөлігі, 2017 ж. с., МТНБ 116АЕ16, VIN JTMHX02J604182042, кузов түсі қара терракот.</w:t>
      </w:r>
    </w:p>
    <w:p w14:paraId="23E7CF3B" w14:textId="77777777" w:rsidR="00CF1C66" w:rsidRPr="00CF1C66" w:rsidRDefault="00CF1C66" w:rsidP="00CF1C66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CF1C66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өтінімдер осы хабарландыру жарияланған күннен бастап он жұмыс күні ішінде жұмыс күндері сағат 09-00-ден 17-00-ге дейін мына мекенжай бойынша қабылданады: Қазақстан Республикасы, Шығыс Қазақстан облысы, Өскемен қ., даңғылы. Назарбаев көшесі, 12-21, 1-қабат, телефон 87056509270, e-mail: uk-k@mail.ru.</w:t>
      </w:r>
    </w:p>
    <w:p w14:paraId="0F05D896" w14:textId="77777777" w:rsidR="00A67724" w:rsidRPr="009C14E3" w:rsidRDefault="00CF1C66" w:rsidP="00CF1C66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CF1C66">
        <w:rPr>
          <w:rFonts w:ascii="Times New Roman" w:hAnsi="Times New Roman" w:cs="Times New Roman"/>
          <w:sz w:val="28"/>
          <w:szCs w:val="28"/>
          <w:lang w:val="kk-KZ"/>
        </w:rPr>
        <w:t>Байқауды ұйымдастыру бойынша шағымдар сағат 9.00-ден 18.30-ға дейін түскі үзіліс сағат 13.00-ден 14.30-ға дейін мына мекен-жай бойынша қабылданады: Өскемен қаласы, Пермитин көшесі, 27, 1-қабат, 8 (7232) 24-25-62, Оңалту және банкроттық басқармасы.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6E52B746" w14:textId="77777777" w:rsidR="00A67724" w:rsidRDefault="00A67724" w:rsidP="00A67724">
      <w:pPr>
        <w:rPr>
          <w:rFonts w:ascii="Times New Roman" w:hAnsi="Times New Roman" w:cs="Times New Roman"/>
          <w:lang w:val="kk-KZ"/>
        </w:rPr>
      </w:pPr>
    </w:p>
    <w:p w14:paraId="764DEEE3" w14:textId="77777777" w:rsidR="00A67724" w:rsidRPr="00A67724" w:rsidRDefault="00A67724" w:rsidP="00A67724">
      <w:pPr>
        <w:rPr>
          <w:rFonts w:ascii="Times New Roman" w:hAnsi="Times New Roman" w:cs="Times New Roman"/>
          <w:lang w:val="kk-KZ"/>
        </w:rPr>
      </w:pPr>
    </w:p>
    <w:p w14:paraId="26D2816A" w14:textId="77777777" w:rsidR="00F20CCC" w:rsidRPr="00732E50" w:rsidRDefault="00F20CCC" w:rsidP="00003A4D">
      <w:pPr>
        <w:ind w:firstLine="708"/>
        <w:rPr>
          <w:rFonts w:ascii="Times New Roman" w:hAnsi="Times New Roman" w:cs="Times New Roman"/>
          <w:b/>
          <w:lang w:val="kk-KZ"/>
        </w:rPr>
      </w:pPr>
    </w:p>
    <w:p w14:paraId="74BB783A" w14:textId="77777777" w:rsidR="00F20CCC" w:rsidRPr="00732E50" w:rsidRDefault="00F20CCC" w:rsidP="00003A4D">
      <w:pPr>
        <w:ind w:firstLine="708"/>
        <w:rPr>
          <w:rFonts w:ascii="Times New Roman" w:hAnsi="Times New Roman" w:cs="Times New Roman"/>
          <w:b/>
          <w:lang w:val="kk-KZ"/>
        </w:rPr>
      </w:pPr>
    </w:p>
    <w:sectPr w:rsidR="00F20CCC" w:rsidRPr="00732E50" w:rsidSect="00A67724">
      <w:headerReference w:type="default" r:id="rId7"/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E924" w14:textId="77777777" w:rsidR="001812F9" w:rsidRDefault="001812F9" w:rsidP="00FB1918">
      <w:r>
        <w:separator/>
      </w:r>
    </w:p>
  </w:endnote>
  <w:endnote w:type="continuationSeparator" w:id="0">
    <w:p w14:paraId="38E4E9A1" w14:textId="77777777" w:rsidR="001812F9" w:rsidRDefault="001812F9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B018" w14:textId="77777777" w:rsidR="001812F9" w:rsidRDefault="001812F9" w:rsidP="00FB1918">
      <w:r>
        <w:separator/>
      </w:r>
    </w:p>
  </w:footnote>
  <w:footnote w:type="continuationSeparator" w:id="0">
    <w:p w14:paraId="7EA3A50F" w14:textId="77777777" w:rsidR="001812F9" w:rsidRDefault="001812F9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FEA0" w14:textId="77777777" w:rsidR="00000000" w:rsidRDefault="00000000">
    <w:r>
      <w:rPr>
        <w:noProof/>
      </w:rPr>
      <w:pict w14:anchorId="290C8D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Восточно-Казахстанской области Комитета государственных доходов Министерства финансов Республики Казахстан - Ұзанов Н. 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22A71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6A600E"/>
    <w:multiLevelType w:val="hybridMultilevel"/>
    <w:tmpl w:val="43C8D47C"/>
    <w:lvl w:ilvl="0" w:tplc="8A068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0E0D"/>
    <w:multiLevelType w:val="hybridMultilevel"/>
    <w:tmpl w:val="3C063822"/>
    <w:lvl w:ilvl="0" w:tplc="EE2CACC2">
      <w:start w:val="43"/>
      <w:numFmt w:val="bullet"/>
      <w:lvlText w:val="-"/>
      <w:lvlJc w:val="left"/>
      <w:pPr>
        <w:ind w:left="9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 w16cid:durableId="1719011704">
    <w:abstractNumId w:val="0"/>
  </w:num>
  <w:num w:numId="2" w16cid:durableId="675352658">
    <w:abstractNumId w:val="1"/>
  </w:num>
  <w:num w:numId="3" w16cid:durableId="194710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4D"/>
    <w:rsid w:val="00003A4D"/>
    <w:rsid w:val="000752FE"/>
    <w:rsid w:val="00080F5D"/>
    <w:rsid w:val="00093416"/>
    <w:rsid w:val="000F10E8"/>
    <w:rsid w:val="00142016"/>
    <w:rsid w:val="001812F9"/>
    <w:rsid w:val="001C7B3C"/>
    <w:rsid w:val="001F6938"/>
    <w:rsid w:val="00224EFD"/>
    <w:rsid w:val="00230506"/>
    <w:rsid w:val="002A6CEB"/>
    <w:rsid w:val="0030789D"/>
    <w:rsid w:val="00322925"/>
    <w:rsid w:val="0032609A"/>
    <w:rsid w:val="003549B6"/>
    <w:rsid w:val="00415AA3"/>
    <w:rsid w:val="00433671"/>
    <w:rsid w:val="004C1FD4"/>
    <w:rsid w:val="00646505"/>
    <w:rsid w:val="00662906"/>
    <w:rsid w:val="006F03E7"/>
    <w:rsid w:val="007239E8"/>
    <w:rsid w:val="007266F7"/>
    <w:rsid w:val="00732E50"/>
    <w:rsid w:val="007A500D"/>
    <w:rsid w:val="008A0588"/>
    <w:rsid w:val="008D077E"/>
    <w:rsid w:val="00945706"/>
    <w:rsid w:val="00955D9C"/>
    <w:rsid w:val="00963836"/>
    <w:rsid w:val="00967712"/>
    <w:rsid w:val="00995FEE"/>
    <w:rsid w:val="009A4455"/>
    <w:rsid w:val="009B2DD0"/>
    <w:rsid w:val="009B4639"/>
    <w:rsid w:val="009C14E3"/>
    <w:rsid w:val="009C24FE"/>
    <w:rsid w:val="009C7FE0"/>
    <w:rsid w:val="00A67724"/>
    <w:rsid w:val="00A810D5"/>
    <w:rsid w:val="00AC53FD"/>
    <w:rsid w:val="00AD7206"/>
    <w:rsid w:val="00B2488D"/>
    <w:rsid w:val="00B4517D"/>
    <w:rsid w:val="00B515EA"/>
    <w:rsid w:val="00B51E81"/>
    <w:rsid w:val="00B656AE"/>
    <w:rsid w:val="00BA7800"/>
    <w:rsid w:val="00BB7FE4"/>
    <w:rsid w:val="00C13645"/>
    <w:rsid w:val="00C349E9"/>
    <w:rsid w:val="00C520C2"/>
    <w:rsid w:val="00C71D89"/>
    <w:rsid w:val="00CF1C66"/>
    <w:rsid w:val="00D30BBD"/>
    <w:rsid w:val="00D64107"/>
    <w:rsid w:val="00D753FE"/>
    <w:rsid w:val="00DA6C85"/>
    <w:rsid w:val="00E2520F"/>
    <w:rsid w:val="00E374EB"/>
    <w:rsid w:val="00EE050C"/>
    <w:rsid w:val="00F13346"/>
    <w:rsid w:val="00F20CCC"/>
    <w:rsid w:val="00F45187"/>
    <w:rsid w:val="00F47000"/>
    <w:rsid w:val="00F562D6"/>
    <w:rsid w:val="00F6167C"/>
    <w:rsid w:val="00F84B20"/>
    <w:rsid w:val="00F93E7C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EE6D6"/>
  <w15:docId w15:val="{87E6A80E-EC34-40A5-8C42-6495DAD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64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3A4D"/>
    <w:pPr>
      <w:spacing w:before="0" w:beforeAutospacing="0" w:after="0" w:afterAutospacing="0"/>
      <w:ind w:firstLine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03A4D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136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13645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A67724"/>
    <w:pPr>
      <w:numPr>
        <w:numId w:val="1"/>
      </w:numPr>
      <w:suppressAutoHyphens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0"/>
    <w:uiPriority w:val="34"/>
    <w:qFormat/>
    <w:rsid w:val="0007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Дарын Әлімханұлы Әлімхан</cp:lastModifiedBy>
  <cp:revision>2</cp:revision>
  <cp:lastPrinted>2024-07-30T07:20:00Z</cp:lastPrinted>
  <dcterms:created xsi:type="dcterms:W3CDTF">2025-07-04T10:59:00Z</dcterms:created>
  <dcterms:modified xsi:type="dcterms:W3CDTF">2025-07-04T10:59:00Z</dcterms:modified>
</cp:coreProperties>
</file>