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1D" w:rsidRDefault="00AE6E1D">
      <w:pPr>
        <w:spacing w:after="0"/>
      </w:pPr>
    </w:p>
    <w:p w:rsidR="00AE6E1D" w:rsidRPr="003E4124" w:rsidRDefault="00AE6E1D">
      <w:pPr>
        <w:spacing w:after="0"/>
        <w:jc w:val="both"/>
        <w:rPr>
          <w:lang w:val="ru-RU"/>
        </w:rPr>
      </w:pPr>
      <w:bookmarkStart w:id="0" w:name="z6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9"/>
        <w:gridCol w:w="2890"/>
        <w:gridCol w:w="2238"/>
        <w:gridCol w:w="4119"/>
        <w:gridCol w:w="21"/>
      </w:tblGrid>
      <w:tr w:rsidR="00AE6E1D" w:rsidRPr="00AC2E11" w:rsidTr="003E4124">
        <w:trPr>
          <w:trHeight w:val="30"/>
          <w:tblCellSpacing w:w="0" w:type="auto"/>
        </w:trPr>
        <w:tc>
          <w:tcPr>
            <w:tcW w:w="58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E6E1D" w:rsidRPr="003E4124" w:rsidRDefault="00D83D7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0"/>
              <w:jc w:val="center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3E4124">
              <w:rPr>
                <w:lang w:val="ru-RU"/>
              </w:rPr>
              <w:br/>
            </w:r>
            <w:r w:rsidRPr="003E4124">
              <w:rPr>
                <w:color w:val="000000"/>
                <w:sz w:val="20"/>
                <w:lang w:val="ru-RU"/>
              </w:rPr>
              <w:t>присвоения персональных</w:t>
            </w:r>
            <w:r w:rsidRPr="003E4124">
              <w:rPr>
                <w:lang w:val="ru-RU"/>
              </w:rPr>
              <w:br/>
            </w:r>
            <w:r w:rsidRPr="003E4124">
              <w:rPr>
                <w:color w:val="000000"/>
                <w:sz w:val="20"/>
                <w:lang w:val="ru-RU"/>
              </w:rPr>
              <w:t>идентификационных</w:t>
            </w:r>
            <w:r w:rsidRPr="003E4124">
              <w:rPr>
                <w:lang w:val="ru-RU"/>
              </w:rPr>
              <w:br/>
            </w:r>
            <w:r w:rsidRPr="003E4124">
              <w:rPr>
                <w:color w:val="000000"/>
                <w:sz w:val="20"/>
                <w:lang w:val="ru-RU"/>
              </w:rPr>
              <w:t>номеров-кодов"</w:t>
            </w:r>
          </w:p>
        </w:tc>
      </w:tr>
      <w:tr w:rsidR="00AE6E1D" w:rsidRP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66"/>
            <w:r w:rsidRPr="003E4124">
              <w:rPr>
                <w:color w:val="000000"/>
                <w:sz w:val="20"/>
                <w:lang w:val="ru-RU"/>
              </w:rPr>
              <w:t>Стандарт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  <w:bookmarkEnd w:id="1"/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2" w:name="z68"/>
            <w:r>
              <w:rPr>
                <w:color w:val="000000"/>
                <w:sz w:val="20"/>
              </w:rPr>
              <w:t>1</w:t>
            </w:r>
          </w:p>
        </w:tc>
        <w:bookmarkEnd w:id="2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3E412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3E412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3E412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3E4124">
              <w:rPr>
                <w:color w:val="000000"/>
                <w:sz w:val="20"/>
                <w:lang w:val="ru-RU"/>
              </w:rPr>
              <w:t>-Султану, Алматы и Шымкенту.</w:t>
            </w:r>
          </w:p>
        </w:tc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3" w:name="z72"/>
            <w:r>
              <w:rPr>
                <w:color w:val="000000"/>
                <w:sz w:val="20"/>
              </w:rPr>
              <w:t>2</w:t>
            </w:r>
          </w:p>
        </w:tc>
        <w:bookmarkEnd w:id="3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4" w:name="z76"/>
            <w:r>
              <w:rPr>
                <w:color w:val="000000"/>
                <w:sz w:val="20"/>
              </w:rPr>
              <w:t>3</w:t>
            </w:r>
          </w:p>
        </w:tc>
        <w:bookmarkEnd w:id="4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 В течение 1 (одного) рабочего дня </w:t>
            </w:r>
          </w:p>
        </w:tc>
      </w:tr>
      <w:tr w:rsidR="00AE6E1D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5" w:name="z80"/>
            <w:r>
              <w:rPr>
                <w:color w:val="000000"/>
                <w:sz w:val="20"/>
              </w:rPr>
              <w:t>4</w:t>
            </w:r>
          </w:p>
        </w:tc>
        <w:bookmarkEnd w:id="5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и (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6" w:name="z84"/>
            <w:r>
              <w:rPr>
                <w:color w:val="000000"/>
                <w:sz w:val="20"/>
              </w:rPr>
              <w:t>5</w:t>
            </w:r>
          </w:p>
        </w:tc>
        <w:bookmarkEnd w:id="6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Присвоенный </w:t>
            </w:r>
            <w:proofErr w:type="spellStart"/>
            <w:r w:rsidRPr="003E4124">
              <w:rPr>
                <w:color w:val="000000"/>
                <w:sz w:val="20"/>
                <w:lang w:val="ru-RU"/>
              </w:rPr>
              <w:t>Пин</w:t>
            </w:r>
            <w:proofErr w:type="spellEnd"/>
            <w:r w:rsidRPr="003E4124">
              <w:rPr>
                <w:color w:val="000000"/>
                <w:sz w:val="20"/>
                <w:lang w:val="ru-RU"/>
              </w:rPr>
              <w:t>-код или мотивированный отказ в оказании государственной услуги. Форма предоставления результата оказания государственной услуги: электронная и (или) бумажная</w:t>
            </w:r>
          </w:p>
        </w:tc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7" w:name="z88"/>
            <w:r>
              <w:rPr>
                <w:color w:val="000000"/>
                <w:sz w:val="20"/>
              </w:rPr>
              <w:t>6</w:t>
            </w:r>
          </w:p>
        </w:tc>
        <w:bookmarkEnd w:id="7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3E412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E412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 Государственная услуга оказывается на бесплатной основе физическим и юридическим лицам. </w:t>
            </w:r>
          </w:p>
        </w:tc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8" w:name="z92"/>
            <w:r>
              <w:rPr>
                <w:color w:val="000000"/>
                <w:sz w:val="20"/>
              </w:rPr>
              <w:t>7</w:t>
            </w:r>
          </w:p>
        </w:tc>
        <w:bookmarkEnd w:id="8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94"/>
            <w:r w:rsidRPr="003E4124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3E4124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3E4124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 </w:t>
            </w:r>
            <w:r w:rsidRPr="003E4124">
              <w:rPr>
                <w:lang w:val="ru-RU"/>
              </w:rPr>
              <w:br/>
            </w:r>
            <w:r w:rsidRPr="003E4124">
              <w:rPr>
                <w:color w:val="000000"/>
                <w:sz w:val="20"/>
                <w:lang w:val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 w:rsidRPr="003E4124">
              <w:rPr>
                <w:lang w:val="ru-RU"/>
              </w:rPr>
              <w:br/>
            </w:r>
            <w:r w:rsidRPr="003E4124">
              <w:rPr>
                <w:color w:val="000000"/>
                <w:sz w:val="20"/>
                <w:lang w:val="ru-RU"/>
              </w:rPr>
              <w:t>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      </w:r>
            <w:r w:rsidRPr="003E4124">
              <w:rPr>
                <w:lang w:val="ru-RU"/>
              </w:rPr>
              <w:br/>
            </w:r>
            <w:r w:rsidRPr="003E4124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3E412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3E412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очереди.</w:t>
            </w:r>
          </w:p>
        </w:tc>
        <w:bookmarkEnd w:id="9"/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10" w:name="z99"/>
            <w:r>
              <w:rPr>
                <w:color w:val="000000"/>
                <w:sz w:val="20"/>
              </w:rPr>
              <w:t>8</w:t>
            </w:r>
          </w:p>
        </w:tc>
        <w:bookmarkEnd w:id="10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>Заявка на присвоение персональных идентификационных номеров-кодов производителям нефтепродуктов, лицам, осуществляющим импорт нефтепродуктов</w:t>
            </w:r>
          </w:p>
        </w:tc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11" w:name="z103"/>
            <w:r>
              <w:rPr>
                <w:color w:val="000000"/>
                <w:sz w:val="20"/>
              </w:rPr>
              <w:t>9</w:t>
            </w:r>
          </w:p>
        </w:tc>
        <w:bookmarkEnd w:id="11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законодательством Республики </w:t>
            </w:r>
            <w:r w:rsidRPr="003E4124">
              <w:rPr>
                <w:color w:val="000000"/>
                <w:sz w:val="20"/>
                <w:lang w:val="ru-RU"/>
              </w:rPr>
              <w:lastRenderedPageBreak/>
              <w:t>Казахстан</w:t>
            </w:r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105"/>
            <w:r w:rsidRPr="003E4124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gramStart"/>
            <w:r w:rsidRPr="003E4124">
              <w:rPr>
                <w:color w:val="000000"/>
                <w:sz w:val="20"/>
                <w:lang w:val="ru-RU"/>
              </w:rPr>
              <w:t xml:space="preserve">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 статье 88 Кодекса Республики </w:t>
            </w:r>
            <w:r w:rsidRPr="003E4124">
              <w:rPr>
                <w:color w:val="000000"/>
                <w:sz w:val="20"/>
                <w:lang w:val="ru-RU"/>
              </w:rPr>
              <w:lastRenderedPageBreak/>
              <w:t>Казахстан от 25 декабря 2017 года "О налогах и других обязательных платежах в бюджет" (Налоговый кодекс);</w:t>
            </w:r>
            <w:r w:rsidRPr="003E4124">
              <w:rPr>
                <w:lang w:val="ru-RU"/>
              </w:rPr>
              <w:br/>
            </w:r>
            <w:r w:rsidRPr="003E4124">
              <w:rPr>
                <w:color w:val="000000"/>
                <w:sz w:val="20"/>
                <w:lang w:val="ru-RU"/>
              </w:rPr>
              <w:t>2) Наличия присвоенного ПИН-кода на вид нефтепродукта.</w:t>
            </w:r>
            <w:proofErr w:type="gramEnd"/>
          </w:p>
        </w:tc>
        <w:bookmarkEnd w:id="12"/>
      </w:tr>
      <w:tr w:rsidR="00AE6E1D" w:rsidRPr="00AC2E11" w:rsidTr="003E412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Default="00D83D7E">
            <w:pPr>
              <w:spacing w:after="20"/>
              <w:ind w:left="20"/>
              <w:jc w:val="both"/>
            </w:pPr>
            <w:bookmarkStart w:id="13" w:name="z108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13"/>
        <w:tc>
          <w:tcPr>
            <w:tcW w:w="23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9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6E1D" w:rsidRPr="003E4124" w:rsidRDefault="00D83D7E">
            <w:pPr>
              <w:spacing w:after="20"/>
              <w:ind w:left="20"/>
              <w:jc w:val="both"/>
              <w:rPr>
                <w:lang w:val="ru-RU"/>
              </w:rPr>
            </w:pPr>
            <w:r w:rsidRPr="003E412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E412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3E412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3E4124">
              <w:rPr>
                <w:color w:val="000000"/>
                <w:sz w:val="20"/>
                <w:lang w:val="ru-RU"/>
              </w:rPr>
              <w:t xml:space="preserve"> корпорацию).</w:t>
            </w:r>
          </w:p>
        </w:tc>
      </w:tr>
    </w:tbl>
    <w:p w:rsidR="00AE6E1D" w:rsidRDefault="00AE6E1D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08"/>
        <w:gridCol w:w="2885"/>
        <w:gridCol w:w="2244"/>
        <w:gridCol w:w="4119"/>
        <w:gridCol w:w="21"/>
      </w:tblGrid>
      <w:tr w:rsidR="00AC2E11" w:rsidRPr="00FA0E29" w:rsidTr="00816238">
        <w:trPr>
          <w:trHeight w:val="30"/>
          <w:tblCellSpacing w:w="0" w:type="auto"/>
        </w:trPr>
        <w:tc>
          <w:tcPr>
            <w:tcW w:w="58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0"/>
              <w:jc w:val="center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 xml:space="preserve">Приложение 2 к </w:t>
            </w:r>
            <w:r w:rsidRPr="00590B10">
              <w:rPr>
                <w:lang w:val="ru-RU"/>
              </w:rPr>
              <w:br/>
            </w:r>
            <w:r w:rsidRPr="00590B10">
              <w:rPr>
                <w:color w:val="000000"/>
                <w:sz w:val="20"/>
                <w:lang w:val="ru-RU"/>
              </w:rPr>
              <w:t>присвоения персональных</w:t>
            </w:r>
            <w:r w:rsidRPr="00590B10">
              <w:rPr>
                <w:lang w:val="ru-RU"/>
              </w:rPr>
              <w:br/>
            </w:r>
            <w:r w:rsidRPr="00590B10">
              <w:rPr>
                <w:color w:val="000000"/>
                <w:sz w:val="20"/>
                <w:lang w:val="ru-RU"/>
              </w:rPr>
              <w:t>идентификационных номеро</w:t>
            </w:r>
            <w:proofErr w:type="gramStart"/>
            <w:r w:rsidRPr="00590B10">
              <w:rPr>
                <w:color w:val="000000"/>
                <w:sz w:val="20"/>
                <w:lang w:val="ru-RU"/>
              </w:rPr>
              <w:t>в-</w:t>
            </w:r>
            <w:proofErr w:type="gramEnd"/>
            <w:r w:rsidRPr="00590B10">
              <w:rPr>
                <w:lang w:val="ru-RU"/>
              </w:rPr>
              <w:br/>
            </w:r>
            <w:r w:rsidRPr="00590B10">
              <w:rPr>
                <w:color w:val="000000"/>
                <w:sz w:val="20"/>
                <w:lang w:val="ru-RU"/>
              </w:rPr>
              <w:t>кодов на табачные изделия</w:t>
            </w:r>
          </w:p>
        </w:tc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75"/>
            <w:r w:rsidRPr="00590B10">
              <w:rPr>
                <w:color w:val="000000"/>
                <w:sz w:val="20"/>
                <w:lang w:val="ru-RU"/>
              </w:rPr>
              <w:t>Стандарт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  <w:bookmarkEnd w:id="14"/>
      </w:tr>
      <w:tr w:rsidR="00AC2E11" w:rsidRPr="00FA0E29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15" w:name="z77"/>
            <w:r>
              <w:rPr>
                <w:color w:val="000000"/>
                <w:sz w:val="20"/>
              </w:rPr>
              <w:t>1</w:t>
            </w:r>
          </w:p>
        </w:tc>
        <w:bookmarkEnd w:id="15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590B10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590B10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590B10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590B10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16" w:name="z81"/>
            <w:r>
              <w:rPr>
                <w:color w:val="000000"/>
                <w:sz w:val="20"/>
              </w:rPr>
              <w:t>2</w:t>
            </w:r>
          </w:p>
        </w:tc>
        <w:bookmarkEnd w:id="16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</w:t>
            </w:r>
          </w:p>
        </w:tc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17" w:name="z85"/>
            <w:r>
              <w:rPr>
                <w:color w:val="000000"/>
                <w:sz w:val="20"/>
              </w:rPr>
              <w:t>3</w:t>
            </w:r>
          </w:p>
        </w:tc>
        <w:bookmarkEnd w:id="17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>В течение 2 (двух) рабочих дней</w:t>
            </w:r>
          </w:p>
        </w:tc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18" w:name="z89"/>
            <w:r>
              <w:rPr>
                <w:color w:val="000000"/>
                <w:sz w:val="20"/>
              </w:rPr>
              <w:t>4</w:t>
            </w:r>
          </w:p>
        </w:tc>
        <w:bookmarkEnd w:id="18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>Электронная (частично автоматизирована) и (или) бумажная</w:t>
            </w:r>
          </w:p>
        </w:tc>
      </w:tr>
      <w:tr w:rsid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19" w:name="z93"/>
            <w:r>
              <w:rPr>
                <w:color w:val="000000"/>
                <w:sz w:val="20"/>
              </w:rPr>
              <w:t>5</w:t>
            </w:r>
          </w:p>
        </w:tc>
        <w:bookmarkEnd w:id="19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20" w:name="z95"/>
            <w:r w:rsidRPr="00590B10">
              <w:rPr>
                <w:color w:val="000000"/>
                <w:sz w:val="20"/>
                <w:lang w:val="ru-RU"/>
              </w:rPr>
              <w:t xml:space="preserve"> Присвоенный ПИН-код по форме согласно приложению 4 или мотивированный отказ в оказании государственной услуги.</w:t>
            </w:r>
            <w:r w:rsidRPr="00590B10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0"/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21" w:name="z98"/>
            <w:r>
              <w:rPr>
                <w:color w:val="000000"/>
                <w:sz w:val="20"/>
              </w:rPr>
              <w:t>6</w:t>
            </w:r>
          </w:p>
        </w:tc>
        <w:bookmarkEnd w:id="21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590B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90B1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>Государственная услуга оказывается на бесплатной основе физическим и юридическим лицам.</w:t>
            </w:r>
          </w:p>
        </w:tc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22" w:name="z102"/>
            <w:r>
              <w:rPr>
                <w:color w:val="000000"/>
                <w:sz w:val="20"/>
              </w:rPr>
              <w:t>7</w:t>
            </w:r>
          </w:p>
        </w:tc>
        <w:bookmarkEnd w:id="22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104"/>
            <w:r w:rsidRPr="00590B1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590B10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590B10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года, с перерывом на обед с 13.00 часов до 14.30 часов.</w:t>
            </w:r>
            <w:r w:rsidRPr="00590B10">
              <w:rPr>
                <w:lang w:val="ru-RU"/>
              </w:rPr>
              <w:br/>
            </w:r>
            <w:proofErr w:type="gramStart"/>
            <w:r w:rsidRPr="00590B10">
              <w:rPr>
                <w:color w:val="000000"/>
                <w:sz w:val="20"/>
                <w:lang w:val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 w:rsidRPr="00590B10">
              <w:rPr>
                <w:lang w:val="ru-RU"/>
              </w:rPr>
              <w:br/>
            </w:r>
            <w:r w:rsidRPr="00590B10">
              <w:rPr>
                <w:color w:val="000000"/>
                <w:sz w:val="20"/>
                <w:lang w:val="ru-RU"/>
              </w:rPr>
              <w:t>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 согласно Трудовому кодексу Республики Казахстан от 23 ноября 2015 года.</w:t>
            </w:r>
            <w:proofErr w:type="gramEnd"/>
            <w:r w:rsidRPr="00590B10">
              <w:rPr>
                <w:lang w:val="ru-RU"/>
              </w:rPr>
              <w:br/>
            </w:r>
            <w:r w:rsidRPr="00590B10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590B1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590B10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очереди.</w:t>
            </w:r>
          </w:p>
        </w:tc>
        <w:bookmarkEnd w:id="23"/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24" w:name="z109"/>
            <w:r>
              <w:rPr>
                <w:color w:val="000000"/>
                <w:sz w:val="20"/>
              </w:rPr>
              <w:t>8</w:t>
            </w:r>
          </w:p>
        </w:tc>
        <w:bookmarkEnd w:id="24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>Заявка на присвоение персональных идентификационных номеров-кодов производителям табачных изделий, лицам, осуществляющим импорт табачных изделий.</w:t>
            </w:r>
          </w:p>
        </w:tc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25" w:name="z113"/>
            <w:r>
              <w:rPr>
                <w:color w:val="000000"/>
                <w:sz w:val="20"/>
              </w:rPr>
              <w:t>9</w:t>
            </w:r>
          </w:p>
        </w:tc>
        <w:bookmarkEnd w:id="25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590B10">
              <w:rPr>
                <w:color w:val="000000"/>
                <w:sz w:val="20"/>
                <w:lang w:val="ru-RU"/>
              </w:rPr>
              <w:lastRenderedPageBreak/>
              <w:t>законодательством Республики Казахстан</w:t>
            </w:r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115"/>
            <w:r w:rsidRPr="00590B10">
              <w:rPr>
                <w:color w:val="000000"/>
                <w:sz w:val="20"/>
                <w:lang w:val="ru-RU"/>
              </w:rPr>
              <w:lastRenderedPageBreak/>
              <w:t xml:space="preserve"> 1) отсутствие регистрационного учета в качестве налогоплательщика, осуществляющего отдельные виды деятельности, согласно статье 88 Кодекса Республики Казахстан от 25 декабря 2017 года "О налогах и </w:t>
            </w:r>
            <w:r w:rsidRPr="00590B10">
              <w:rPr>
                <w:color w:val="000000"/>
                <w:sz w:val="20"/>
                <w:lang w:val="ru-RU"/>
              </w:rPr>
              <w:lastRenderedPageBreak/>
              <w:t>других обязательных платежах в бюджет" (Налоговый кодекс);</w:t>
            </w:r>
            <w:r w:rsidRPr="00590B10">
              <w:rPr>
                <w:lang w:val="ru-RU"/>
              </w:rPr>
              <w:br/>
            </w:r>
            <w:r w:rsidRPr="00590B10">
              <w:rPr>
                <w:color w:val="000000"/>
                <w:sz w:val="20"/>
                <w:lang w:val="ru-RU"/>
              </w:rPr>
              <w:t>2) наличие присвоенного ПИН-кода на вид табачных изделий.</w:t>
            </w:r>
          </w:p>
        </w:tc>
        <w:bookmarkEnd w:id="26"/>
      </w:tr>
      <w:tr w:rsidR="00AC2E11" w:rsidRPr="00FA0E29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8" w:type="dxa"/>
          <w:trHeight w:val="30"/>
          <w:tblCellSpacing w:w="0" w:type="auto"/>
        </w:trPr>
        <w:tc>
          <w:tcPr>
            <w:tcW w:w="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bookmarkStart w:id="27" w:name="z118"/>
            <w:r>
              <w:rPr>
                <w:color w:val="000000"/>
                <w:sz w:val="20"/>
              </w:rPr>
              <w:lastRenderedPageBreak/>
              <w:t>10</w:t>
            </w:r>
          </w:p>
        </w:tc>
        <w:bookmarkEnd w:id="27"/>
        <w:tc>
          <w:tcPr>
            <w:tcW w:w="2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97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590B10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590B1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590B10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590B10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здравоохранения",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590B10">
              <w:rPr>
                <w:color w:val="000000"/>
                <w:sz w:val="20"/>
                <w:lang w:val="ru-RU"/>
              </w:rPr>
              <w:t xml:space="preserve"> корпорацию).</w:t>
            </w:r>
          </w:p>
        </w:tc>
      </w:tr>
    </w:tbl>
    <w:p w:rsidR="00AC2E11" w:rsidRPr="00590B10" w:rsidRDefault="00AC2E11" w:rsidP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p w:rsidR="00AC2E11" w:rsidRDefault="00AC2E11">
      <w:pPr>
        <w:pStyle w:val="disclaimer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3"/>
        <w:gridCol w:w="3240"/>
        <w:gridCol w:w="1437"/>
        <w:gridCol w:w="4553"/>
        <w:gridCol w:w="14"/>
      </w:tblGrid>
      <w:tr w:rsidR="00AC2E11" w:rsidRPr="00AC2E11" w:rsidTr="00AC2E11">
        <w:trPr>
          <w:trHeight w:val="30"/>
          <w:tblCellSpacing w:w="0" w:type="auto"/>
        </w:trPr>
        <w:tc>
          <w:tcPr>
            <w:tcW w:w="52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0"/>
              <w:jc w:val="center"/>
              <w:rPr>
                <w:lang w:val="ru-RU"/>
              </w:rPr>
            </w:pPr>
            <w:bookmarkStart w:id="28" w:name="_GoBack"/>
            <w:bookmarkEnd w:id="28"/>
          </w:p>
        </w:tc>
        <w:tc>
          <w:tcPr>
            <w:tcW w:w="44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0"/>
              <w:jc w:val="center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присвоения персональных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идентификационных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номеров-кодов"</w:t>
            </w:r>
          </w:p>
        </w:tc>
      </w:tr>
      <w:tr w:rsidR="00AC2E11" w:rsidRPr="00AC2E11" w:rsidTr="0081623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Стандарт государственной услуги "Присвоение персонального идентификационного номера (ПИН-код)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мазута"</w:t>
            </w:r>
          </w:p>
        </w:tc>
      </w:tr>
      <w:tr w:rsidR="00AC2E11" w:rsidRPr="00BC7E52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D103AB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D103AB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D103AB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D103AB">
              <w:rPr>
                <w:color w:val="000000"/>
                <w:sz w:val="20"/>
                <w:lang w:val="ru-RU"/>
              </w:rPr>
              <w:t>-Султану, Алматы и Шымкенту.</w:t>
            </w:r>
          </w:p>
        </w:tc>
      </w:tr>
      <w:tr w:rsidR="00AC2E11" w:rsidRP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AC2E11" w:rsidRP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в течение 2 (двух) рабочих дней;</w:t>
            </w:r>
          </w:p>
        </w:tc>
      </w:tr>
      <w:tr w:rsidR="00AC2E11" w:rsidRP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Электронная (частично автоматизирована) и (или) бумажная</w:t>
            </w:r>
          </w:p>
        </w:tc>
      </w:tr>
      <w:tr w:rsidR="00AC2E11" w:rsidRP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 xml:space="preserve"> присвоенный персональный идентификационный номер-код по форме согласно приложению 4 или мотивированный отказ.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бумажная.</w:t>
            </w:r>
          </w:p>
        </w:tc>
      </w:tr>
      <w:tr w:rsidR="00AC2E11" w:rsidRP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D103A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103AB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 xml:space="preserve"> Государственная услуга оказывается на бесплатной основе физическим и юридическим лицам. </w:t>
            </w:r>
          </w:p>
        </w:tc>
      </w:tr>
      <w:tr w:rsidR="00AC2E11" w:rsidRP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 xml:space="preserve"> 1) </w:t>
            </w:r>
            <w:proofErr w:type="spellStart"/>
            <w:r w:rsidRPr="00D103AB">
              <w:rPr>
                <w:color w:val="000000"/>
                <w:sz w:val="20"/>
                <w:lang w:val="ru-RU"/>
              </w:rPr>
              <w:t>услугодатели</w:t>
            </w:r>
            <w:proofErr w:type="spellEnd"/>
            <w:r w:rsidRPr="00D103AB">
              <w:rPr>
                <w:color w:val="000000"/>
                <w:sz w:val="20"/>
                <w:lang w:val="ru-RU"/>
              </w:rPr>
              <w:t xml:space="preserve">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с перерывом на обед с 13.00 часов до 14.30 часов. 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Предварительная запись для получения государственной услуги не требуется, ускоренное обслуживание не предусмотрено;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2) Государственная корпорация – с понедельника по субботу включительно, в соответствии с установленным графиком работы с 9.00 часов до 20.00 часов без перерыва на обед, за исключением выходных и праздничных дней, согласно трудовому законодательству.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 xml:space="preserve">Прием осуществляется в порядке "электронной" очереди, по месту регистрации </w:t>
            </w:r>
            <w:proofErr w:type="spellStart"/>
            <w:r w:rsidRPr="00D103AB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D103AB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очереди.</w:t>
            </w:r>
          </w:p>
        </w:tc>
      </w:tr>
      <w:tr w:rsidR="00AC2E11" w:rsidRP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D103AB">
              <w:rPr>
                <w:color w:val="000000"/>
                <w:sz w:val="20"/>
                <w:lang w:val="ru-RU"/>
              </w:rPr>
              <w:t>на этиловый спирт и/или виноматериал: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 xml:space="preserve"> заявление на присвоение персональных идентификационных номеров-кодов на этиловый спирт и/или виноматериал; 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D103AB">
              <w:rPr>
                <w:color w:val="000000"/>
                <w:sz w:val="20"/>
                <w:lang w:val="ru-RU"/>
              </w:rPr>
              <w:t>на алкогольную продукцию (кроме пива и пивного напитка):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заявление на получение учетно-контрольных марок.</w:t>
            </w:r>
          </w:p>
        </w:tc>
      </w:tr>
      <w:tr w:rsidR="00AC2E11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</w:t>
            </w:r>
            <w:r w:rsidRPr="00D103AB">
              <w:rPr>
                <w:color w:val="000000"/>
                <w:sz w:val="20"/>
                <w:lang w:val="ru-RU"/>
              </w:rPr>
              <w:lastRenderedPageBreak/>
              <w:t>установленные законодательством Республики Казахстан</w:t>
            </w:r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proofErr w:type="spellStart"/>
            <w:proofErr w:type="gramStart"/>
            <w:r w:rsidRPr="00D103AB">
              <w:rPr>
                <w:color w:val="000000"/>
                <w:sz w:val="20"/>
                <w:lang w:val="ru-RU"/>
              </w:rPr>
              <w:lastRenderedPageBreak/>
              <w:t>Услугодатель</w:t>
            </w:r>
            <w:proofErr w:type="spellEnd"/>
            <w:r w:rsidRPr="00D103AB">
              <w:rPr>
                <w:color w:val="000000"/>
                <w:sz w:val="20"/>
                <w:lang w:val="ru-RU"/>
              </w:rPr>
              <w:t xml:space="preserve"> отказывает в присвоении персональных идентификационных номеров-кодов в следующих случаях: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lastRenderedPageBreak/>
              <w:t xml:space="preserve"> 1) отсутствия постановки на регистрационной учет в качестве налогоплательщика, осуществляющего отдельные виды деятельности, по месту нахождения объектов налогообложения и (или) объектов, связанных с налогообложением, согласно статье 88 Кодекса Республики Казахстан</w:t>
            </w:r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>от 25 декабря 2017 года "О налогах и других обязательных платежах в бюджет" (Налоговый кодекс);</w:t>
            </w:r>
            <w:proofErr w:type="gramEnd"/>
            <w:r w:rsidRPr="00D103AB">
              <w:rPr>
                <w:lang w:val="ru-RU"/>
              </w:rPr>
              <w:br/>
            </w:r>
            <w:r w:rsidRPr="00D103AB">
              <w:rPr>
                <w:color w:val="000000"/>
                <w:sz w:val="20"/>
                <w:lang w:val="ru-RU"/>
              </w:rPr>
              <w:t xml:space="preserve">2) наличия присвоенного персонального идентификационного номера-кода на этиловый спирт и/или виноматериал, алкогольную продукцию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кроме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пива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пивного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напитка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</w:tr>
      <w:tr w:rsidR="00AC2E11" w:rsidRPr="00BC7E52" w:rsidTr="00AC2E1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22" w:type="dxa"/>
          <w:trHeight w:val="30"/>
          <w:tblCellSpacing w:w="0" w:type="auto"/>
        </w:trPr>
        <w:tc>
          <w:tcPr>
            <w:tcW w:w="4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Default="00AC2E11" w:rsidP="0081623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8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44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2E11" w:rsidRPr="00D103AB" w:rsidRDefault="00AC2E11" w:rsidP="00816238">
            <w:pPr>
              <w:spacing w:after="20"/>
              <w:ind w:left="20"/>
              <w:jc w:val="both"/>
              <w:rPr>
                <w:lang w:val="ru-RU"/>
              </w:rPr>
            </w:pPr>
            <w:r w:rsidRPr="00D103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103AB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D103AB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D103AB">
              <w:rPr>
                <w:color w:val="000000"/>
                <w:sz w:val="20"/>
                <w:lang w:val="ru-RU"/>
              </w:rPr>
              <w:t xml:space="preserve"> корпорацию).</w:t>
            </w:r>
          </w:p>
        </w:tc>
      </w:tr>
    </w:tbl>
    <w:p w:rsidR="00AC2E11" w:rsidRPr="00D103AB" w:rsidRDefault="00AC2E11" w:rsidP="00AC2E11">
      <w:pPr>
        <w:pStyle w:val="disclaimer"/>
        <w:rPr>
          <w:lang w:val="ru-RU"/>
        </w:rPr>
      </w:pPr>
    </w:p>
    <w:p w:rsidR="00AC2E11" w:rsidRPr="003E4124" w:rsidRDefault="00AC2E11">
      <w:pPr>
        <w:pStyle w:val="disclaimer"/>
        <w:rPr>
          <w:lang w:val="ru-RU"/>
        </w:rPr>
      </w:pPr>
    </w:p>
    <w:sectPr w:rsidR="00AC2E11" w:rsidRPr="003E41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D"/>
    <w:rsid w:val="003E4124"/>
    <w:rsid w:val="00AC2E11"/>
    <w:rsid w:val="00AE6E1D"/>
    <w:rsid w:val="00D8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8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3D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8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3D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Гульдана Мамырбаевна Атабаева</dc:creator>
  <cp:lastModifiedBy>Гульдана Мамырбаевна Атабаева</cp:lastModifiedBy>
  <cp:revision>4</cp:revision>
  <dcterms:created xsi:type="dcterms:W3CDTF">2020-09-21T05:10:00Z</dcterms:created>
  <dcterms:modified xsi:type="dcterms:W3CDTF">2021-09-10T08:17:00Z</dcterms:modified>
</cp:coreProperties>
</file>