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9"/>
        <w:gridCol w:w="4416"/>
      </w:tblGrid>
      <w:tr w:rsidR="00864394" w:rsidTr="00742AA3">
        <w:trPr>
          <w:tblCellSpacing w:w="15" w:type="dxa"/>
        </w:trPr>
        <w:tc>
          <w:tcPr>
            <w:tcW w:w="5103" w:type="dxa"/>
            <w:vAlign w:val="center"/>
            <w:hideMark/>
          </w:tcPr>
          <w:p w:rsidR="00864394" w:rsidRDefault="00864394" w:rsidP="00742AA3">
            <w:pPr>
              <w:spacing w:after="0" w:line="240" w:lineRule="auto"/>
              <w:ind w:firstLine="709"/>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sz w:val="24"/>
                <w:szCs w:val="24"/>
                <w:lang w:eastAsia="ru-RU"/>
              </w:rPr>
              <w:t> </w:t>
            </w:r>
          </w:p>
          <w:p w:rsidR="00864394" w:rsidRDefault="00864394" w:rsidP="00742AA3">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742AA3">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742AA3">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742AA3">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864394" w:rsidRDefault="00864394" w:rsidP="00742AA3">
            <w:pPr>
              <w:spacing w:after="0" w:line="240" w:lineRule="auto"/>
              <w:ind w:firstLine="709"/>
              <w:jc w:val="center"/>
              <w:rPr>
                <w:rFonts w:ascii="Times New Roman" w:eastAsia="Times New Roman" w:hAnsi="Times New Roman" w:cs="Times New Roman"/>
                <w:sz w:val="24"/>
                <w:szCs w:val="24"/>
                <w:lang w:eastAsia="ru-RU"/>
              </w:rPr>
            </w:pPr>
            <w:bookmarkStart w:id="0" w:name="z90"/>
            <w:bookmarkEnd w:id="0"/>
          </w:p>
          <w:p w:rsidR="00864394" w:rsidRDefault="00864394" w:rsidP="00742AA3">
            <w:pPr>
              <w:spacing w:after="0" w:line="240" w:lineRule="auto"/>
              <w:ind w:left="-30" w:right="-414" w:hanging="5"/>
              <w:jc w:val="center"/>
              <w:rPr>
                <w:rFonts w:ascii="Times New Roman" w:eastAsia="Times New Roman" w:hAnsi="Times New Roman" w:cs="Times New Roman"/>
                <w:sz w:val="28"/>
                <w:szCs w:val="28"/>
                <w:lang w:eastAsia="ru-RU"/>
              </w:rPr>
            </w:pPr>
            <w:r w:rsidRPr="00B655B7">
              <w:rPr>
                <w:rFonts w:ascii="Times New Roman" w:eastAsia="Times New Roman" w:hAnsi="Times New Roman" w:cs="Times New Roman"/>
                <w:sz w:val="28"/>
                <w:szCs w:val="28"/>
                <w:lang w:eastAsia="ru-RU"/>
              </w:rPr>
              <w:t xml:space="preserve">Приложение 1 </w:t>
            </w:r>
            <w:r>
              <w:rPr>
                <w:rFonts w:ascii="Times New Roman" w:eastAsia="Times New Roman" w:hAnsi="Times New Roman" w:cs="Times New Roman"/>
                <w:sz w:val="28"/>
                <w:szCs w:val="28"/>
                <w:lang w:eastAsia="ru-RU"/>
              </w:rPr>
              <w:br/>
            </w:r>
            <w:r w:rsidRPr="00B655B7">
              <w:rPr>
                <w:rFonts w:ascii="Times New Roman" w:eastAsia="Times New Roman" w:hAnsi="Times New Roman" w:cs="Times New Roman"/>
                <w:sz w:val="28"/>
                <w:szCs w:val="28"/>
                <w:lang w:eastAsia="ru-RU"/>
              </w:rPr>
              <w:t>к Правилам оказания</w:t>
            </w:r>
          </w:p>
          <w:p w:rsidR="00864394" w:rsidRDefault="00864394" w:rsidP="00742AA3">
            <w:pPr>
              <w:spacing w:after="0" w:line="240" w:lineRule="auto"/>
              <w:ind w:left="-30" w:right="-414" w:hanging="5"/>
              <w:jc w:val="center"/>
              <w:rPr>
                <w:rFonts w:ascii="Times New Roman" w:eastAsia="Times New Roman" w:hAnsi="Times New Roman" w:cs="Times New Roman"/>
                <w:sz w:val="24"/>
                <w:szCs w:val="24"/>
                <w:lang w:eastAsia="ru-RU"/>
              </w:rPr>
            </w:pPr>
            <w:r w:rsidRPr="00B655B7">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B655B7">
              <w:rPr>
                <w:rFonts w:ascii="Times New Roman" w:eastAsia="Times New Roman" w:hAnsi="Times New Roman" w:cs="Times New Roman"/>
                <w:sz w:val="28"/>
                <w:szCs w:val="28"/>
                <w:lang w:eastAsia="ru-RU"/>
              </w:rPr>
              <w:t>«</w:t>
            </w:r>
            <w:r w:rsidRPr="00B655B7">
              <w:rPr>
                <w:rFonts w:ascii="Times New Roman" w:hAnsi="Times New Roman" w:cs="Times New Roman"/>
                <w:sz w:val="28"/>
                <w:szCs w:val="28"/>
              </w:rPr>
              <w:t>Принятие решения о</w:t>
            </w:r>
            <w:r>
              <w:rPr>
                <w:rFonts w:ascii="Times New Roman" w:hAnsi="Times New Roman" w:cs="Times New Roman"/>
                <w:sz w:val="28"/>
                <w:szCs w:val="28"/>
              </w:rPr>
              <w:br/>
            </w:r>
            <w:r w:rsidRPr="00B655B7">
              <w:rPr>
                <w:rFonts w:ascii="Times New Roman" w:hAnsi="Times New Roman" w:cs="Times New Roman"/>
                <w:sz w:val="28"/>
                <w:szCs w:val="28"/>
              </w:rPr>
              <w:t>классификации товара в</w:t>
            </w:r>
            <w:r>
              <w:rPr>
                <w:rFonts w:ascii="Times New Roman" w:hAnsi="Times New Roman" w:cs="Times New Roman"/>
                <w:sz w:val="28"/>
                <w:szCs w:val="28"/>
              </w:rPr>
              <w:br/>
            </w:r>
            <w:r w:rsidRPr="00B655B7">
              <w:rPr>
                <w:rFonts w:ascii="Times New Roman" w:hAnsi="Times New Roman" w:cs="Times New Roman"/>
                <w:sz w:val="28"/>
                <w:szCs w:val="28"/>
              </w:rPr>
              <w:t>несобранном или разобранном</w:t>
            </w:r>
            <w:r>
              <w:rPr>
                <w:rFonts w:ascii="Times New Roman" w:hAnsi="Times New Roman" w:cs="Times New Roman"/>
                <w:sz w:val="28"/>
                <w:szCs w:val="28"/>
              </w:rPr>
              <w:br/>
            </w:r>
            <w:r w:rsidRPr="00B655B7">
              <w:rPr>
                <w:rFonts w:ascii="Times New Roman" w:hAnsi="Times New Roman" w:cs="Times New Roman"/>
                <w:sz w:val="28"/>
                <w:szCs w:val="28"/>
              </w:rPr>
              <w:t>виде, в том числе в</w:t>
            </w:r>
            <w:r>
              <w:rPr>
                <w:rFonts w:ascii="Times New Roman" w:hAnsi="Times New Roman" w:cs="Times New Roman"/>
                <w:sz w:val="28"/>
                <w:szCs w:val="28"/>
              </w:rPr>
              <w:br/>
            </w:r>
            <w:r w:rsidRPr="00B655B7">
              <w:rPr>
                <w:rFonts w:ascii="Times New Roman" w:hAnsi="Times New Roman" w:cs="Times New Roman"/>
                <w:sz w:val="28"/>
                <w:szCs w:val="28"/>
              </w:rPr>
              <w:t>некомплектном или</w:t>
            </w:r>
            <w:r>
              <w:rPr>
                <w:rFonts w:ascii="Times New Roman" w:hAnsi="Times New Roman" w:cs="Times New Roman"/>
                <w:sz w:val="28"/>
                <w:szCs w:val="28"/>
              </w:rPr>
              <w:br/>
            </w:r>
            <w:r w:rsidRPr="00B655B7">
              <w:rPr>
                <w:rFonts w:ascii="Times New Roman" w:hAnsi="Times New Roman" w:cs="Times New Roman"/>
                <w:sz w:val="28"/>
                <w:szCs w:val="28"/>
              </w:rPr>
              <w:t>незавершенном виде, ввоз</w:t>
            </w:r>
            <w:r>
              <w:rPr>
                <w:rFonts w:ascii="Times New Roman" w:hAnsi="Times New Roman" w:cs="Times New Roman"/>
                <w:sz w:val="28"/>
                <w:szCs w:val="28"/>
              </w:rPr>
              <w:br/>
            </w:r>
            <w:r w:rsidRPr="00B655B7">
              <w:rPr>
                <w:rFonts w:ascii="Times New Roman" w:hAnsi="Times New Roman" w:cs="Times New Roman"/>
                <w:sz w:val="28"/>
                <w:szCs w:val="28"/>
              </w:rPr>
              <w:t>которого предполагается</w:t>
            </w:r>
            <w:r>
              <w:rPr>
                <w:rFonts w:ascii="Times New Roman" w:hAnsi="Times New Roman" w:cs="Times New Roman"/>
                <w:sz w:val="28"/>
                <w:szCs w:val="28"/>
              </w:rPr>
              <w:br/>
            </w:r>
            <w:r w:rsidRPr="00B655B7">
              <w:rPr>
                <w:rFonts w:ascii="Times New Roman" w:hAnsi="Times New Roman" w:cs="Times New Roman"/>
                <w:sz w:val="28"/>
                <w:szCs w:val="28"/>
              </w:rPr>
              <w:t>различными товарными</w:t>
            </w:r>
            <w:r>
              <w:rPr>
                <w:rFonts w:ascii="Times New Roman" w:hAnsi="Times New Roman" w:cs="Times New Roman"/>
                <w:sz w:val="28"/>
                <w:szCs w:val="28"/>
              </w:rPr>
              <w:br/>
            </w:r>
            <w:r w:rsidRPr="00B655B7">
              <w:rPr>
                <w:rFonts w:ascii="Times New Roman" w:hAnsi="Times New Roman" w:cs="Times New Roman"/>
                <w:sz w:val="28"/>
                <w:szCs w:val="28"/>
              </w:rPr>
              <w:t>партиями в течение</w:t>
            </w:r>
            <w:r>
              <w:rPr>
                <w:rFonts w:ascii="Times New Roman" w:hAnsi="Times New Roman" w:cs="Times New Roman"/>
                <w:sz w:val="28"/>
                <w:szCs w:val="28"/>
              </w:rPr>
              <w:br/>
            </w:r>
            <w:r w:rsidRPr="00B655B7">
              <w:rPr>
                <w:rFonts w:ascii="Times New Roman" w:hAnsi="Times New Roman" w:cs="Times New Roman"/>
                <w:sz w:val="28"/>
                <w:szCs w:val="28"/>
              </w:rPr>
              <w:t>определенного периода</w:t>
            </w:r>
            <w:r>
              <w:rPr>
                <w:rFonts w:ascii="Times New Roman" w:hAnsi="Times New Roman" w:cs="Times New Roman"/>
                <w:sz w:val="28"/>
                <w:szCs w:val="28"/>
              </w:rPr>
              <w:br/>
            </w:r>
            <w:r w:rsidRPr="00B655B7">
              <w:rPr>
                <w:rFonts w:ascii="Times New Roman" w:hAnsi="Times New Roman" w:cs="Times New Roman"/>
                <w:sz w:val="28"/>
                <w:szCs w:val="28"/>
              </w:rPr>
              <w:t>времени</w:t>
            </w:r>
            <w:r w:rsidRPr="00B655B7">
              <w:rPr>
                <w:rFonts w:ascii="Times New Roman" w:eastAsia="Times New Roman" w:hAnsi="Times New Roman" w:cs="Times New Roman"/>
                <w:sz w:val="28"/>
                <w:szCs w:val="28"/>
                <w:lang w:eastAsia="ru-RU"/>
              </w:rPr>
              <w:t>»</w:t>
            </w:r>
          </w:p>
        </w:tc>
      </w:tr>
    </w:tbl>
    <w:p w:rsidR="00864394" w:rsidRDefault="00864394" w:rsidP="00864394">
      <w:pPr>
        <w:spacing w:after="0" w:line="240" w:lineRule="auto"/>
        <w:ind w:firstLine="709"/>
        <w:jc w:val="center"/>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center"/>
        <w:rPr>
          <w:rFonts w:ascii="Times New Roman" w:eastAsia="Times New Roman" w:hAnsi="Times New Roman" w:cs="Times New Roman"/>
          <w:b/>
          <w:sz w:val="24"/>
          <w:szCs w:val="24"/>
          <w:lang w:eastAsia="ru-RU"/>
        </w:rPr>
      </w:pPr>
      <w:r w:rsidRPr="00F72ECF">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tbl>
      <w:tblPr>
        <w:tblStyle w:val="a3"/>
        <w:tblW w:w="9606" w:type="dxa"/>
        <w:tblLayout w:type="fixed"/>
        <w:tblLook w:val="04A0" w:firstRow="1" w:lastRow="0" w:firstColumn="1" w:lastColumn="0" w:noHBand="0" w:noVBand="1"/>
      </w:tblPr>
      <w:tblGrid>
        <w:gridCol w:w="1101"/>
        <w:gridCol w:w="1842"/>
        <w:gridCol w:w="6663"/>
      </w:tblGrid>
      <w:tr w:rsidR="00864394" w:rsidTr="00742AA3">
        <w:tc>
          <w:tcPr>
            <w:tcW w:w="9606" w:type="dxa"/>
            <w:gridSpan w:val="3"/>
          </w:tcPr>
          <w:p w:rsidR="00864394" w:rsidRDefault="00864394" w:rsidP="00742AA3">
            <w:pPr>
              <w:ind w:firstLine="709"/>
              <w:jc w:val="center"/>
              <w:rPr>
                <w:rFonts w:ascii="Times New Roman" w:eastAsia="Times New Roman" w:hAnsi="Times New Roman" w:cs="Times New Roman"/>
                <w:bCs/>
                <w:sz w:val="24"/>
                <w:szCs w:val="24"/>
                <w:lang w:eastAsia="ru-RU"/>
              </w:rPr>
            </w:pPr>
            <w:r w:rsidRPr="0005517B">
              <w:rPr>
                <w:rFonts w:ascii="Times New Roman" w:hAnsi="Times New Roman" w:cs="Times New Roman"/>
                <w:color w:val="000000"/>
                <w:sz w:val="24"/>
                <w:szCs w:val="24"/>
              </w:rPr>
              <w:t>«</w:t>
            </w:r>
            <w:r w:rsidRPr="0005517B">
              <w:rPr>
                <w:rFonts w:ascii="Times New Roman" w:hAnsi="Times New Roman" w:cs="Times New Roman"/>
                <w:sz w:val="24"/>
                <w:szCs w:val="24"/>
              </w:rPr>
              <w:t>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r w:rsidRPr="0005517B">
              <w:rPr>
                <w:rFonts w:ascii="Times New Roman" w:hAnsi="Times New Roman" w:cs="Times New Roman"/>
                <w:color w:val="000000"/>
                <w:sz w:val="24"/>
                <w:szCs w:val="24"/>
              </w:rPr>
              <w:t>»</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1</w:t>
            </w:r>
          </w:p>
        </w:tc>
        <w:tc>
          <w:tcPr>
            <w:tcW w:w="1842" w:type="dxa"/>
          </w:tcPr>
          <w:p w:rsidR="00864394" w:rsidRDefault="00864394" w:rsidP="00742AA3">
            <w:pPr>
              <w:ind w:firstLine="34"/>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 xml:space="preserve">Наименование </w:t>
            </w:r>
            <w:proofErr w:type="spellStart"/>
            <w:r w:rsidRPr="0005517B">
              <w:rPr>
                <w:rFonts w:ascii="Times New Roman" w:eastAsia="Times New Roman" w:hAnsi="Times New Roman" w:cs="Times New Roman"/>
                <w:bCs/>
                <w:sz w:val="24"/>
                <w:szCs w:val="24"/>
                <w:lang w:eastAsia="ru-RU"/>
              </w:rPr>
              <w:t>услугодателя</w:t>
            </w:r>
            <w:proofErr w:type="spellEnd"/>
          </w:p>
        </w:tc>
        <w:tc>
          <w:tcPr>
            <w:tcW w:w="6663" w:type="dxa"/>
          </w:tcPr>
          <w:p w:rsidR="00864394" w:rsidRDefault="00864394" w:rsidP="00742AA3">
            <w:pPr>
              <w:ind w:firstLine="709"/>
              <w:jc w:val="both"/>
              <w:rPr>
                <w:rFonts w:ascii="Times New Roman" w:eastAsia="Times New Roman" w:hAnsi="Times New Roman" w:cs="Times New Roman"/>
                <w:color w:val="000000"/>
                <w:sz w:val="24"/>
                <w:szCs w:val="24"/>
              </w:rPr>
            </w:pPr>
            <w:r w:rsidRPr="0005517B">
              <w:rPr>
                <w:rFonts w:ascii="Times New Roman" w:hAnsi="Times New Roman" w:cs="Times New Roman"/>
                <w:color w:val="000000"/>
                <w:sz w:val="24"/>
                <w:szCs w:val="24"/>
              </w:rPr>
              <w:t>Комитет государственных доходов Министерства финансов Республики Казахстан, территориальные органы Комитета государственных доходов Министерства финансов Республики Казахстан по областям, городам Астан</w:t>
            </w:r>
            <w:r w:rsidRPr="0005517B">
              <w:rPr>
                <w:rFonts w:ascii="Times New Roman" w:hAnsi="Times New Roman" w:cs="Times New Roman"/>
                <w:color w:val="000000"/>
                <w:sz w:val="24"/>
                <w:szCs w:val="24"/>
                <w:lang w:val="kk-KZ"/>
              </w:rPr>
              <w:t>а</w:t>
            </w:r>
            <w:r w:rsidRPr="0005517B">
              <w:rPr>
                <w:rFonts w:ascii="Times New Roman" w:hAnsi="Times New Roman" w:cs="Times New Roman"/>
                <w:color w:val="000000"/>
                <w:sz w:val="24"/>
                <w:szCs w:val="24"/>
              </w:rPr>
              <w:t xml:space="preserve">, Алматы и Шымкент (далее- </w:t>
            </w:r>
            <w:proofErr w:type="spellStart"/>
            <w:r w:rsidRPr="0005517B">
              <w:rPr>
                <w:rFonts w:ascii="Times New Roman" w:hAnsi="Times New Roman" w:cs="Times New Roman"/>
                <w:color w:val="000000"/>
                <w:sz w:val="24"/>
                <w:szCs w:val="24"/>
              </w:rPr>
              <w:t>услогодатель</w:t>
            </w:r>
            <w:proofErr w:type="spellEnd"/>
            <w:r w:rsidRPr="0005517B">
              <w:rPr>
                <w:rFonts w:ascii="Times New Roman" w:hAnsi="Times New Roman" w:cs="Times New Roman"/>
                <w:color w:val="000000"/>
                <w:sz w:val="24"/>
                <w:szCs w:val="24"/>
              </w:rPr>
              <w:t>).</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2</w:t>
            </w:r>
          </w:p>
        </w:tc>
        <w:tc>
          <w:tcPr>
            <w:tcW w:w="1842" w:type="dxa"/>
          </w:tcPr>
          <w:p w:rsidR="00864394" w:rsidRDefault="00864394" w:rsidP="00742AA3">
            <w:pPr>
              <w:ind w:firstLine="34"/>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Способы предоставления государственной услуги</w:t>
            </w:r>
            <w:r w:rsidRPr="0005517B">
              <w:rPr>
                <w:rFonts w:ascii="Times New Roman" w:hAnsi="Times New Roman" w:cs="Times New Roman"/>
                <w:color w:val="000000"/>
                <w:sz w:val="24"/>
                <w:szCs w:val="24"/>
              </w:rPr>
              <w:t xml:space="preserve"> </w:t>
            </w:r>
            <w:proofErr w:type="spellStart"/>
            <w:r w:rsidRPr="0005517B">
              <w:rPr>
                <w:rFonts w:ascii="Times New Roman" w:hAnsi="Times New Roman" w:cs="Times New Roman"/>
                <w:color w:val="000000"/>
                <w:sz w:val="24"/>
                <w:szCs w:val="24"/>
              </w:rPr>
              <w:t>услугодателя</w:t>
            </w:r>
            <w:proofErr w:type="spellEnd"/>
            <w:r w:rsidRPr="0005517B">
              <w:rPr>
                <w:rFonts w:ascii="Times New Roman" w:hAnsi="Times New Roman" w:cs="Times New Roman"/>
                <w:color w:val="000000"/>
                <w:sz w:val="24"/>
                <w:szCs w:val="24"/>
              </w:rPr>
              <w:t xml:space="preserve">, </w:t>
            </w:r>
            <w:r w:rsidRPr="0005517B">
              <w:rPr>
                <w:rFonts w:ascii="Times New Roman" w:hAnsi="Times New Roman" w:cs="Times New Roman"/>
                <w:sz w:val="24"/>
                <w:szCs w:val="24"/>
              </w:rPr>
              <w:t xml:space="preserve">Государственной корпорации </w:t>
            </w:r>
            <w:r w:rsidRPr="0005517B">
              <w:rPr>
                <w:rFonts w:ascii="Times New Roman" w:hAnsi="Times New Roman" w:cs="Times New Roman"/>
                <w:color w:val="000000"/>
                <w:sz w:val="24"/>
                <w:szCs w:val="24"/>
              </w:rPr>
              <w:t xml:space="preserve"> и объектов информации</w:t>
            </w:r>
          </w:p>
        </w:tc>
        <w:tc>
          <w:tcPr>
            <w:tcW w:w="6663" w:type="dxa"/>
          </w:tcPr>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1) через некоммерческое акционерное общество «Государственная корпорация «Правительство для граждан» (далее – Государственная корпорация);</w:t>
            </w:r>
          </w:p>
          <w:p w:rsidR="00864394" w:rsidRDefault="00864394" w:rsidP="00742AA3">
            <w:pPr>
              <w:ind w:left="23" w:right="235" w:firstLine="709"/>
              <w:jc w:val="both"/>
              <w:rPr>
                <w:rFonts w:ascii="Times New Roman" w:eastAsia="Times New Roman" w:hAnsi="Times New Roman" w:cs="Times New Roman"/>
                <w:bCs/>
                <w:sz w:val="24"/>
                <w:szCs w:val="24"/>
                <w:lang w:eastAsia="ru-RU"/>
              </w:rPr>
            </w:pPr>
            <w:r w:rsidRPr="0005517B">
              <w:rPr>
                <w:rFonts w:ascii="Times New Roman" w:hAnsi="Times New Roman" w:cs="Times New Roman"/>
                <w:color w:val="000000"/>
                <w:sz w:val="24"/>
                <w:szCs w:val="24"/>
              </w:rPr>
              <w:t>2) посредством веб-портала «электронного правительства» www.egov.kz (далее – портал).</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3</w:t>
            </w:r>
          </w:p>
        </w:tc>
        <w:tc>
          <w:tcPr>
            <w:tcW w:w="1842" w:type="dxa"/>
          </w:tcPr>
          <w:p w:rsidR="00864394" w:rsidRDefault="00864394" w:rsidP="00742AA3">
            <w:pPr>
              <w:ind w:firstLine="34"/>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Сроки оказания государственной услуги</w:t>
            </w:r>
          </w:p>
        </w:tc>
        <w:tc>
          <w:tcPr>
            <w:tcW w:w="6663" w:type="dxa"/>
          </w:tcPr>
          <w:p w:rsidR="00864394" w:rsidRDefault="00864394"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05517B">
              <w:rPr>
                <w:rFonts w:ascii="Times New Roman" w:hAnsi="Times New Roman" w:cs="Times New Roman"/>
                <w:color w:val="000000"/>
                <w:sz w:val="24"/>
                <w:szCs w:val="24"/>
              </w:rPr>
              <w:t>Не позднее 20 (двадцати) рабочих дн</w:t>
            </w:r>
            <w:r>
              <w:rPr>
                <w:rFonts w:ascii="Times New Roman" w:hAnsi="Times New Roman" w:cs="Times New Roman"/>
                <w:color w:val="000000"/>
                <w:sz w:val="24"/>
                <w:szCs w:val="24"/>
              </w:rPr>
              <w:t>ей с даты регистрации заявления;</w:t>
            </w:r>
          </w:p>
          <w:p w:rsidR="00864394" w:rsidRDefault="00864394"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F504D6">
              <w:rPr>
                <w:rFonts w:ascii="Times New Roman" w:hAnsi="Times New Roman" w:cs="Times New Roman"/>
                <w:color w:val="000000"/>
                <w:sz w:val="24"/>
                <w:szCs w:val="24"/>
              </w:rPr>
              <w:t xml:space="preserve">) максимально допустимое время ожидания для сдачи пакета документов </w:t>
            </w:r>
            <w:proofErr w:type="spellStart"/>
            <w:r w:rsidRPr="00F504D6">
              <w:rPr>
                <w:rFonts w:ascii="Times New Roman" w:hAnsi="Times New Roman" w:cs="Times New Roman"/>
                <w:color w:val="000000"/>
                <w:sz w:val="24"/>
                <w:szCs w:val="24"/>
              </w:rPr>
              <w:t>услугополучателем</w:t>
            </w:r>
            <w:proofErr w:type="spellEnd"/>
            <w:r w:rsidRPr="00F504D6">
              <w:rPr>
                <w:rFonts w:ascii="Times New Roman" w:hAnsi="Times New Roman" w:cs="Times New Roman"/>
                <w:color w:val="000000"/>
                <w:sz w:val="24"/>
                <w:szCs w:val="24"/>
              </w:rPr>
              <w:t xml:space="preserve"> в Государственную корпорацию -– 15 (пятнадцать) минут;</w:t>
            </w:r>
          </w:p>
          <w:p w:rsidR="00864394" w:rsidRDefault="00864394"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F504D6">
              <w:rPr>
                <w:rFonts w:ascii="Times New Roman" w:hAnsi="Times New Roman" w:cs="Times New Roman"/>
                <w:color w:val="000000"/>
                <w:sz w:val="24"/>
                <w:szCs w:val="24"/>
              </w:rPr>
              <w:t xml:space="preserve">) максимально допустимое время обслуживания </w:t>
            </w:r>
            <w:proofErr w:type="spellStart"/>
            <w:r w:rsidRPr="00F504D6">
              <w:rPr>
                <w:rFonts w:ascii="Times New Roman" w:hAnsi="Times New Roman" w:cs="Times New Roman"/>
                <w:color w:val="000000"/>
                <w:sz w:val="24"/>
                <w:szCs w:val="24"/>
              </w:rPr>
              <w:t>услугополучателя</w:t>
            </w:r>
            <w:proofErr w:type="spellEnd"/>
            <w:r w:rsidRPr="00F504D6">
              <w:rPr>
                <w:rFonts w:ascii="Times New Roman" w:hAnsi="Times New Roman" w:cs="Times New Roman"/>
                <w:color w:val="000000"/>
                <w:sz w:val="24"/>
                <w:szCs w:val="24"/>
              </w:rPr>
              <w:t xml:space="preserve"> Государственной корпорацией – 15 (пятнадцать) минут.</w:t>
            </w:r>
          </w:p>
          <w:p w:rsidR="00864394" w:rsidRDefault="00864394" w:rsidP="00742AA3">
            <w:pPr>
              <w:ind w:firstLine="709"/>
              <w:jc w:val="both"/>
              <w:rPr>
                <w:rFonts w:ascii="Times New Roman" w:hAnsi="Times New Roman" w:cs="Times New Roman"/>
                <w:color w:val="000000"/>
                <w:sz w:val="24"/>
                <w:szCs w:val="24"/>
              </w:rPr>
            </w:pP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lastRenderedPageBreak/>
              <w:t>4</w:t>
            </w:r>
          </w:p>
        </w:tc>
        <w:tc>
          <w:tcPr>
            <w:tcW w:w="1842" w:type="dxa"/>
          </w:tcPr>
          <w:p w:rsidR="00864394" w:rsidRDefault="00864394" w:rsidP="00742AA3">
            <w:pPr>
              <w:ind w:firstLine="34"/>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bCs/>
                <w:sz w:val="24"/>
                <w:szCs w:val="24"/>
                <w:lang w:eastAsia="ru-RU"/>
              </w:rPr>
              <w:t>Форма оказания государственной услуги</w:t>
            </w:r>
          </w:p>
        </w:tc>
        <w:tc>
          <w:tcPr>
            <w:tcW w:w="6663" w:type="dxa"/>
          </w:tcPr>
          <w:p w:rsidR="00864394" w:rsidRDefault="00864394" w:rsidP="00742AA3">
            <w:pPr>
              <w:ind w:firstLine="709"/>
              <w:jc w:val="both"/>
              <w:rPr>
                <w:rFonts w:ascii="Times New Roman" w:eastAsia="Times New Roman" w:hAnsi="Times New Roman" w:cs="Times New Roman"/>
                <w:sz w:val="24"/>
                <w:szCs w:val="24"/>
                <w:lang w:eastAsia="ru-RU"/>
              </w:rPr>
            </w:pPr>
            <w:r w:rsidRPr="0005517B">
              <w:rPr>
                <w:rFonts w:ascii="Times New Roman" w:hAnsi="Times New Roman" w:cs="Times New Roman"/>
                <w:color w:val="000000"/>
                <w:sz w:val="24"/>
                <w:szCs w:val="24"/>
              </w:rPr>
              <w:t>Электронная (частично автоматизированная) и (или) бумажная.</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5</w:t>
            </w:r>
          </w:p>
        </w:tc>
        <w:tc>
          <w:tcPr>
            <w:tcW w:w="1842" w:type="dxa"/>
          </w:tcPr>
          <w:p w:rsidR="00864394" w:rsidRDefault="00864394" w:rsidP="00742AA3">
            <w:pPr>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Результат оказания государственной услуги</w:t>
            </w:r>
          </w:p>
        </w:tc>
        <w:tc>
          <w:tcPr>
            <w:tcW w:w="6663" w:type="dxa"/>
          </w:tcPr>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либо мотивированный ответ об отказе в оказании государственной услуги в случаях и по основаниям, указанным в пункте 9 настоящего Перечня.</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6</w:t>
            </w:r>
          </w:p>
        </w:tc>
        <w:tc>
          <w:tcPr>
            <w:tcW w:w="1842" w:type="dxa"/>
          </w:tcPr>
          <w:p w:rsidR="00864394" w:rsidRDefault="00864394" w:rsidP="00742AA3">
            <w:pPr>
              <w:ind w:firstLine="34"/>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 xml:space="preserve">Размер платы, взимаемой с </w:t>
            </w:r>
            <w:proofErr w:type="spellStart"/>
            <w:r w:rsidRPr="0005517B">
              <w:rPr>
                <w:rFonts w:ascii="Times New Roman" w:eastAsia="Times New Roman" w:hAnsi="Times New Roman" w:cs="Times New Roman"/>
                <w:bCs/>
                <w:sz w:val="24"/>
                <w:szCs w:val="24"/>
                <w:lang w:eastAsia="ru-RU"/>
              </w:rPr>
              <w:t>услугополучателя</w:t>
            </w:r>
            <w:proofErr w:type="spellEnd"/>
            <w:r w:rsidRPr="0005517B">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663" w:type="dxa"/>
          </w:tcPr>
          <w:p w:rsidR="00864394" w:rsidRDefault="00864394" w:rsidP="00742AA3">
            <w:pPr>
              <w:ind w:firstLine="709"/>
              <w:jc w:val="both"/>
              <w:rPr>
                <w:rFonts w:ascii="Times New Roman" w:eastAsia="Times New Roman" w:hAnsi="Times New Roman" w:cs="Times New Roman"/>
                <w:bCs/>
                <w:sz w:val="24"/>
                <w:szCs w:val="24"/>
                <w:lang w:eastAsia="ru-RU"/>
              </w:rPr>
            </w:pPr>
            <w:r w:rsidRPr="0005517B">
              <w:rPr>
                <w:rFonts w:ascii="Times New Roman" w:hAnsi="Times New Roman" w:cs="Times New Roman"/>
                <w:color w:val="000000"/>
                <w:sz w:val="24"/>
                <w:szCs w:val="24"/>
              </w:rPr>
              <w:t>Государственная услуга предоставляется бесплатно</w:t>
            </w:r>
            <w:r w:rsidRPr="0005517B">
              <w:rPr>
                <w:rFonts w:ascii="Times New Roman" w:eastAsia="Times New Roman" w:hAnsi="Times New Roman" w:cs="Times New Roman"/>
                <w:bCs/>
                <w:sz w:val="24"/>
                <w:szCs w:val="24"/>
                <w:lang w:eastAsia="ru-RU"/>
              </w:rPr>
              <w:t>.</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7</w:t>
            </w:r>
          </w:p>
        </w:tc>
        <w:tc>
          <w:tcPr>
            <w:tcW w:w="1842" w:type="dxa"/>
          </w:tcPr>
          <w:p w:rsidR="00864394" w:rsidRDefault="00864394" w:rsidP="00742AA3">
            <w:pPr>
              <w:ind w:firstLine="34"/>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bCs/>
                <w:sz w:val="24"/>
                <w:szCs w:val="24"/>
                <w:lang w:eastAsia="ru-RU"/>
              </w:rPr>
              <w:t xml:space="preserve">График работы </w:t>
            </w:r>
            <w:proofErr w:type="spellStart"/>
            <w:r w:rsidRPr="0005517B">
              <w:rPr>
                <w:rFonts w:ascii="Times New Roman" w:eastAsia="Times New Roman" w:hAnsi="Times New Roman" w:cs="Times New Roman"/>
                <w:sz w:val="24"/>
                <w:szCs w:val="24"/>
                <w:lang w:eastAsia="ru-RU"/>
              </w:rPr>
              <w:t>услугодателя</w:t>
            </w:r>
            <w:proofErr w:type="spellEnd"/>
            <w:r w:rsidRPr="0005517B">
              <w:rPr>
                <w:rFonts w:ascii="Times New Roman" w:eastAsia="Times New Roman" w:hAnsi="Times New Roman" w:cs="Times New Roman"/>
                <w:sz w:val="24"/>
                <w:szCs w:val="24"/>
                <w:lang w:eastAsia="ru-RU"/>
              </w:rPr>
              <w:t>, Государственной корпорации и объектов информации</w:t>
            </w:r>
          </w:p>
          <w:p w:rsidR="00864394" w:rsidRDefault="00864394" w:rsidP="00742AA3">
            <w:pPr>
              <w:ind w:firstLine="709"/>
              <w:jc w:val="both"/>
              <w:rPr>
                <w:rFonts w:ascii="Times New Roman" w:eastAsia="Times New Roman" w:hAnsi="Times New Roman" w:cs="Times New Roman"/>
                <w:bCs/>
                <w:sz w:val="24"/>
                <w:szCs w:val="24"/>
                <w:lang w:eastAsia="ru-RU"/>
              </w:rPr>
            </w:pPr>
          </w:p>
        </w:tc>
        <w:tc>
          <w:tcPr>
            <w:tcW w:w="6663" w:type="dxa"/>
          </w:tcPr>
          <w:p w:rsidR="00864394" w:rsidRDefault="00864394" w:rsidP="00742AA3">
            <w:pPr>
              <w:ind w:firstLine="709"/>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sz w:val="24"/>
                <w:szCs w:val="24"/>
                <w:lang w:eastAsia="ru-RU"/>
              </w:rPr>
              <w:t xml:space="preserve">1) </w:t>
            </w:r>
            <w:proofErr w:type="spellStart"/>
            <w:r w:rsidRPr="0005517B">
              <w:rPr>
                <w:rFonts w:ascii="Times New Roman" w:eastAsia="Times New Roman" w:hAnsi="Times New Roman" w:cs="Times New Roman"/>
                <w:sz w:val="24"/>
                <w:szCs w:val="24"/>
                <w:lang w:eastAsia="ru-RU"/>
              </w:rPr>
              <w:t>услугодателя</w:t>
            </w:r>
            <w:proofErr w:type="spellEnd"/>
            <w:r w:rsidRPr="0005517B">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p>
          <w:p w:rsidR="00864394" w:rsidRDefault="00864394" w:rsidP="00742AA3">
            <w:pPr>
              <w:ind w:firstLine="709"/>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864394" w:rsidRDefault="00864394" w:rsidP="00742AA3">
            <w:pPr>
              <w:ind w:firstLine="709"/>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sz w:val="24"/>
                <w:szCs w:val="24"/>
                <w:lang w:eastAsia="ru-RU"/>
              </w:rPr>
              <w:t xml:space="preserve">2) Государственной корпорации – с понедельника по пятницу включительно с 9.00 до 18.00 часов без перерыва, </w:t>
            </w:r>
            <w:r w:rsidRPr="0005517B">
              <w:rPr>
                <w:rFonts w:ascii="Times New Roman" w:eastAsia="Times New Roman" w:hAnsi="Times New Roman" w:cs="Times New Roman"/>
                <w:sz w:val="24"/>
                <w:szCs w:val="24"/>
                <w:lang w:eastAsia="ru-RU"/>
              </w:rPr>
              <w:lastRenderedPageBreak/>
              <w:t>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РК и Закону о праздниках.</w:t>
            </w:r>
          </w:p>
          <w:p w:rsidR="00864394" w:rsidRDefault="00864394" w:rsidP="00742AA3">
            <w:pPr>
              <w:ind w:firstLine="709"/>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sz w:val="24"/>
                <w:szCs w:val="24"/>
                <w:lang w:eastAsia="ru-RU"/>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3) портала – круглосуточно, за исключением технических перерывов в связи с проведением ремонтных работ (при обращении </w:t>
            </w:r>
            <w:proofErr w:type="spellStart"/>
            <w:r w:rsidRPr="0005517B">
              <w:rPr>
                <w:rFonts w:ascii="Times New Roman" w:hAnsi="Times New Roman" w:cs="Times New Roman"/>
                <w:color w:val="000000"/>
                <w:sz w:val="24"/>
                <w:szCs w:val="24"/>
              </w:rPr>
              <w:t>услугополучателя</w:t>
            </w:r>
            <w:proofErr w:type="spellEnd"/>
            <w:r w:rsidRPr="0005517B">
              <w:rPr>
                <w:rFonts w:ascii="Times New Roman" w:hAnsi="Times New Roman" w:cs="Times New Roman"/>
                <w:color w:val="000000"/>
                <w:sz w:val="24"/>
                <w:szCs w:val="24"/>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864394" w:rsidRDefault="00864394" w:rsidP="00742AA3">
            <w:pPr>
              <w:ind w:right="235"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05517B">
              <w:rPr>
                <w:rFonts w:ascii="Times New Roman" w:hAnsi="Times New Roman" w:cs="Times New Roman"/>
                <w:color w:val="000000"/>
                <w:sz w:val="24"/>
                <w:szCs w:val="24"/>
              </w:rPr>
              <w:t>интернет-ресурсе</w:t>
            </w:r>
            <w:proofErr w:type="spellEnd"/>
            <w:r w:rsidRPr="0005517B">
              <w:rPr>
                <w:rFonts w:ascii="Times New Roman" w:hAnsi="Times New Roman" w:cs="Times New Roman"/>
                <w:color w:val="000000"/>
                <w:sz w:val="24"/>
                <w:szCs w:val="24"/>
              </w:rPr>
              <w:t xml:space="preserve">: </w:t>
            </w:r>
          </w:p>
          <w:p w:rsidR="00864394" w:rsidRDefault="00864394" w:rsidP="00742AA3">
            <w:pPr>
              <w:ind w:right="235"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1) </w:t>
            </w:r>
            <w:proofErr w:type="spellStart"/>
            <w:r w:rsidRPr="0005517B">
              <w:rPr>
                <w:rFonts w:ascii="Times New Roman" w:hAnsi="Times New Roman" w:cs="Times New Roman"/>
                <w:color w:val="000000"/>
                <w:sz w:val="24"/>
                <w:szCs w:val="24"/>
              </w:rPr>
              <w:t>услугодателя</w:t>
            </w:r>
            <w:proofErr w:type="spellEnd"/>
            <w:r w:rsidRPr="0005517B">
              <w:rPr>
                <w:rFonts w:ascii="Times New Roman" w:hAnsi="Times New Roman" w:cs="Times New Roman"/>
                <w:color w:val="000000"/>
                <w:sz w:val="24"/>
                <w:szCs w:val="24"/>
              </w:rPr>
              <w:t xml:space="preserve"> www.kgd.gov.kz; </w:t>
            </w:r>
          </w:p>
          <w:p w:rsidR="00864394" w:rsidRDefault="00864394" w:rsidP="00742AA3">
            <w:pPr>
              <w:ind w:right="235"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2) Государственной корпорации: </w:t>
            </w:r>
            <w:r w:rsidRPr="0005517B">
              <w:rPr>
                <w:rFonts w:ascii="Times New Roman" w:hAnsi="Times New Roman" w:cs="Times New Roman"/>
                <w:sz w:val="24"/>
                <w:szCs w:val="24"/>
              </w:rPr>
              <w:t>www.gov4c.kz</w:t>
            </w:r>
            <w:r w:rsidRPr="0005517B">
              <w:rPr>
                <w:rFonts w:ascii="Times New Roman" w:hAnsi="Times New Roman" w:cs="Times New Roman"/>
                <w:color w:val="000000"/>
                <w:sz w:val="24"/>
                <w:szCs w:val="24"/>
              </w:rPr>
              <w:t>;</w:t>
            </w:r>
          </w:p>
          <w:p w:rsidR="00864394" w:rsidRDefault="00864394" w:rsidP="00742AA3">
            <w:pPr>
              <w:ind w:right="268" w:firstLine="709"/>
              <w:jc w:val="both"/>
              <w:rPr>
                <w:rFonts w:ascii="Times New Roman" w:hAnsi="Times New Roman" w:cs="Times New Roman"/>
                <w:sz w:val="24"/>
                <w:szCs w:val="24"/>
              </w:rPr>
            </w:pPr>
            <w:r w:rsidRPr="0005517B">
              <w:rPr>
                <w:rFonts w:ascii="Times New Roman" w:hAnsi="Times New Roman" w:cs="Times New Roman"/>
                <w:color w:val="000000"/>
                <w:sz w:val="24"/>
                <w:szCs w:val="24"/>
              </w:rPr>
              <w:t xml:space="preserve">3) портала </w:t>
            </w:r>
            <w:hyperlink r:id="rId4" w:history="1">
              <w:r w:rsidRPr="0005517B">
                <w:rPr>
                  <w:rFonts w:ascii="Times New Roman" w:hAnsi="Times New Roman" w:cs="Times New Roman"/>
                  <w:sz w:val="24"/>
                  <w:szCs w:val="24"/>
                </w:rPr>
                <w:t>www.egov.kz</w:t>
              </w:r>
            </w:hyperlink>
            <w:r w:rsidRPr="0005517B">
              <w:rPr>
                <w:rFonts w:ascii="Times New Roman" w:hAnsi="Times New Roman" w:cs="Times New Roman"/>
                <w:sz w:val="24"/>
                <w:szCs w:val="24"/>
              </w:rPr>
              <w:t>.</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lastRenderedPageBreak/>
              <w:t>8</w:t>
            </w:r>
          </w:p>
        </w:tc>
        <w:tc>
          <w:tcPr>
            <w:tcW w:w="1842" w:type="dxa"/>
          </w:tcPr>
          <w:p w:rsidR="00864394" w:rsidRDefault="00864394" w:rsidP="00742AA3">
            <w:pPr>
              <w:ind w:firstLine="34"/>
              <w:jc w:val="both"/>
              <w:rPr>
                <w:rFonts w:ascii="Times New Roman" w:eastAsia="Times New Roman" w:hAnsi="Times New Roman" w:cs="Times New Roman"/>
                <w:sz w:val="24"/>
                <w:szCs w:val="24"/>
                <w:lang w:eastAsia="ru-RU"/>
              </w:rPr>
            </w:pPr>
            <w:r w:rsidRPr="0005517B">
              <w:rPr>
                <w:rFonts w:ascii="Times New Roman" w:eastAsia="Times New Roman" w:hAnsi="Times New Roman" w:cs="Times New Roman"/>
                <w:bCs/>
                <w:sz w:val="24"/>
                <w:szCs w:val="24"/>
                <w:lang w:eastAsia="ru-RU"/>
              </w:rPr>
              <w:t>Перечень документов</w:t>
            </w:r>
            <w:r w:rsidRPr="0005517B">
              <w:rPr>
                <w:rFonts w:ascii="Times New Roman" w:eastAsia="Times New Roman" w:hAnsi="Times New Roman" w:cs="Times New Roman"/>
                <w:sz w:val="24"/>
                <w:szCs w:val="24"/>
                <w:lang w:eastAsia="ru-RU"/>
              </w:rPr>
              <w:t xml:space="preserve"> и сведений, </w:t>
            </w:r>
            <w:proofErr w:type="spellStart"/>
            <w:r w:rsidRPr="0005517B">
              <w:rPr>
                <w:rFonts w:ascii="Times New Roman" w:eastAsia="Times New Roman" w:hAnsi="Times New Roman" w:cs="Times New Roman"/>
                <w:sz w:val="24"/>
                <w:szCs w:val="24"/>
                <w:lang w:eastAsia="ru-RU"/>
              </w:rPr>
              <w:t>истребуемых</w:t>
            </w:r>
            <w:proofErr w:type="spellEnd"/>
            <w:r w:rsidRPr="0005517B">
              <w:rPr>
                <w:rFonts w:ascii="Times New Roman" w:eastAsia="Times New Roman" w:hAnsi="Times New Roman" w:cs="Times New Roman"/>
                <w:sz w:val="24"/>
                <w:szCs w:val="24"/>
                <w:lang w:eastAsia="ru-RU"/>
              </w:rPr>
              <w:t xml:space="preserve"> у </w:t>
            </w:r>
            <w:proofErr w:type="spellStart"/>
            <w:r w:rsidRPr="0005517B">
              <w:rPr>
                <w:rFonts w:ascii="Times New Roman" w:eastAsia="Times New Roman" w:hAnsi="Times New Roman" w:cs="Times New Roman"/>
                <w:sz w:val="24"/>
                <w:szCs w:val="24"/>
                <w:lang w:eastAsia="ru-RU"/>
              </w:rPr>
              <w:t>услугополучателя</w:t>
            </w:r>
            <w:proofErr w:type="spellEnd"/>
            <w:r w:rsidRPr="0005517B">
              <w:rPr>
                <w:rFonts w:ascii="Times New Roman" w:eastAsia="Times New Roman" w:hAnsi="Times New Roman" w:cs="Times New Roman"/>
                <w:sz w:val="24"/>
                <w:szCs w:val="24"/>
                <w:lang w:eastAsia="ru-RU"/>
              </w:rPr>
              <w:t xml:space="preserve"> для оказания государственной услуги</w:t>
            </w:r>
          </w:p>
          <w:p w:rsidR="00864394" w:rsidRDefault="00864394" w:rsidP="00742AA3">
            <w:pPr>
              <w:ind w:firstLine="709"/>
              <w:jc w:val="both"/>
              <w:rPr>
                <w:rFonts w:ascii="Times New Roman" w:eastAsia="Times New Roman" w:hAnsi="Times New Roman" w:cs="Times New Roman"/>
                <w:bCs/>
                <w:sz w:val="24"/>
                <w:szCs w:val="24"/>
                <w:lang w:eastAsia="ru-RU"/>
              </w:rPr>
            </w:pPr>
          </w:p>
        </w:tc>
        <w:tc>
          <w:tcPr>
            <w:tcW w:w="6663" w:type="dxa"/>
          </w:tcPr>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при обращении </w:t>
            </w:r>
            <w:proofErr w:type="spellStart"/>
            <w:r w:rsidRPr="0005517B">
              <w:rPr>
                <w:rFonts w:ascii="Times New Roman" w:hAnsi="Times New Roman" w:cs="Times New Roman"/>
                <w:color w:val="000000"/>
                <w:sz w:val="24"/>
                <w:szCs w:val="24"/>
              </w:rPr>
              <w:t>услугополучателя</w:t>
            </w:r>
            <w:proofErr w:type="spellEnd"/>
            <w:r w:rsidRPr="0005517B">
              <w:rPr>
                <w:rFonts w:ascii="Times New Roman" w:hAnsi="Times New Roman" w:cs="Times New Roman"/>
                <w:color w:val="000000"/>
                <w:sz w:val="24"/>
                <w:szCs w:val="24"/>
              </w:rPr>
              <w:t xml:space="preserve"> в государственную корпорацию или на портал:</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1) заявление по форме, согласно приложению 3 к настоящим правилам;</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2) нотариально засвидетельствованная копия договора (контракта);</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3)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Заявление подается до регистрации таможенным органом декларации на товары, поданной декларантом для помещения под таможенную процедуру (за исключением таможенной процедуры таможенного транзита) в отношении </w:t>
            </w:r>
            <w:r w:rsidRPr="0005517B">
              <w:rPr>
                <w:rFonts w:ascii="Times New Roman" w:hAnsi="Times New Roman" w:cs="Times New Roman"/>
                <w:color w:val="000000"/>
                <w:sz w:val="24"/>
                <w:szCs w:val="24"/>
              </w:rPr>
              <w:lastRenderedPageBreak/>
              <w:t>первой партии товара, ввезенного в несобранном или разобранном виде, в том числе в некомплектном или незавершенном виде.</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 xml:space="preserve">Если представленные </w:t>
            </w:r>
            <w:proofErr w:type="spellStart"/>
            <w:r w:rsidRPr="0005517B">
              <w:rPr>
                <w:rFonts w:ascii="Times New Roman" w:hAnsi="Times New Roman" w:cs="Times New Roman"/>
                <w:color w:val="000000"/>
                <w:sz w:val="24"/>
                <w:szCs w:val="24"/>
              </w:rPr>
              <w:t>услугополучателем</w:t>
            </w:r>
            <w:proofErr w:type="spellEnd"/>
            <w:r w:rsidRPr="0005517B">
              <w:rPr>
                <w:rFonts w:ascii="Times New Roman" w:hAnsi="Times New Roman" w:cs="Times New Roman"/>
                <w:color w:val="000000"/>
                <w:sz w:val="24"/>
                <w:szCs w:val="24"/>
              </w:rPr>
              <w:t xml:space="preserve"> документы и сведения недостаточны для принятия решения о классификации товара в несобранном виде, </w:t>
            </w:r>
            <w:proofErr w:type="spellStart"/>
            <w:r w:rsidRPr="0005517B">
              <w:rPr>
                <w:rFonts w:ascii="Times New Roman" w:hAnsi="Times New Roman" w:cs="Times New Roman"/>
                <w:color w:val="000000"/>
                <w:sz w:val="24"/>
                <w:szCs w:val="24"/>
              </w:rPr>
              <w:t>услугодатель</w:t>
            </w:r>
            <w:proofErr w:type="spellEnd"/>
            <w:r w:rsidRPr="0005517B">
              <w:rPr>
                <w:rFonts w:ascii="Times New Roman" w:hAnsi="Times New Roman" w:cs="Times New Roman"/>
                <w:color w:val="000000"/>
                <w:sz w:val="24"/>
                <w:szCs w:val="24"/>
              </w:rPr>
              <w:t xml:space="preserve"> уведомляет </w:t>
            </w:r>
            <w:proofErr w:type="spellStart"/>
            <w:r w:rsidRPr="0005517B">
              <w:rPr>
                <w:rFonts w:ascii="Times New Roman" w:hAnsi="Times New Roman" w:cs="Times New Roman"/>
                <w:color w:val="000000"/>
                <w:sz w:val="24"/>
                <w:szCs w:val="24"/>
              </w:rPr>
              <w:t>услугополучателя</w:t>
            </w:r>
            <w:proofErr w:type="spellEnd"/>
            <w:r w:rsidRPr="0005517B">
              <w:rPr>
                <w:rFonts w:ascii="Times New Roman" w:hAnsi="Times New Roman" w:cs="Times New Roman"/>
                <w:color w:val="000000"/>
                <w:sz w:val="24"/>
                <w:szCs w:val="24"/>
              </w:rPr>
              <w:t xml:space="preserve"> о необходимости предоставления дополнительной информации не позднее 10 (десяти) рабочих дней с даты поступления заявления.</w:t>
            </w:r>
          </w:p>
          <w:p w:rsidR="00864394" w:rsidRDefault="00864394" w:rsidP="00742AA3">
            <w:pPr>
              <w:ind w:firstLine="709"/>
              <w:jc w:val="both"/>
              <w:rPr>
                <w:rFonts w:ascii="Times New Roman" w:hAnsi="Times New Roman" w:cs="Times New Roman"/>
                <w:sz w:val="24"/>
                <w:szCs w:val="24"/>
              </w:rPr>
            </w:pPr>
            <w:r w:rsidRPr="0005517B">
              <w:rPr>
                <w:rFonts w:ascii="Times New Roman" w:hAnsi="Times New Roman" w:cs="Times New Roman"/>
                <w:color w:val="000000"/>
                <w:sz w:val="24"/>
                <w:szCs w:val="24"/>
              </w:rPr>
              <w:t xml:space="preserve">Дополнительная информация должна быть предоставлена в течение 30 (тридцати) календарных дней со дня письменного уведомления </w:t>
            </w:r>
            <w:proofErr w:type="spellStart"/>
            <w:r w:rsidRPr="0005517B">
              <w:rPr>
                <w:rFonts w:ascii="Times New Roman" w:hAnsi="Times New Roman" w:cs="Times New Roman"/>
                <w:color w:val="000000"/>
                <w:sz w:val="24"/>
                <w:szCs w:val="24"/>
              </w:rPr>
              <w:t>услугополучателя</w:t>
            </w:r>
            <w:proofErr w:type="spellEnd"/>
            <w:r w:rsidRPr="0005517B">
              <w:rPr>
                <w:rFonts w:ascii="Times New Roman" w:hAnsi="Times New Roman" w:cs="Times New Roman"/>
                <w:color w:val="000000"/>
                <w:sz w:val="24"/>
                <w:szCs w:val="24"/>
              </w:rPr>
              <w:t>.</w:t>
            </w:r>
          </w:p>
          <w:p w:rsidR="00864394" w:rsidRDefault="00864394" w:rsidP="00742AA3">
            <w:pPr>
              <w:ind w:firstLine="709"/>
              <w:jc w:val="both"/>
              <w:rPr>
                <w:rFonts w:ascii="Times New Roman" w:hAnsi="Times New Roman" w:cs="Times New Roman"/>
                <w:sz w:val="24"/>
                <w:szCs w:val="24"/>
              </w:rPr>
            </w:pPr>
            <w:proofErr w:type="spellStart"/>
            <w:r w:rsidRPr="0005517B">
              <w:rPr>
                <w:rFonts w:ascii="Times New Roman" w:hAnsi="Times New Roman" w:cs="Times New Roman"/>
                <w:color w:val="000000"/>
                <w:sz w:val="24"/>
                <w:szCs w:val="24"/>
              </w:rPr>
              <w:t>Услугодатели</w:t>
            </w:r>
            <w:proofErr w:type="spellEnd"/>
            <w:r w:rsidRPr="0005517B">
              <w:rPr>
                <w:rFonts w:ascii="Times New Roman" w:hAnsi="Times New Roman" w:cs="Times New Roman"/>
                <w:color w:val="000000"/>
                <w:sz w:val="24"/>
                <w:szCs w:val="24"/>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lastRenderedPageBreak/>
              <w:t>9</w:t>
            </w:r>
          </w:p>
        </w:tc>
        <w:tc>
          <w:tcPr>
            <w:tcW w:w="1842" w:type="dxa"/>
          </w:tcPr>
          <w:p w:rsidR="00864394" w:rsidRDefault="00864394" w:rsidP="00742AA3">
            <w:pPr>
              <w:ind w:firstLine="34"/>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663" w:type="dxa"/>
          </w:tcPr>
          <w:p w:rsidR="00864394" w:rsidRDefault="00864394" w:rsidP="00742AA3">
            <w:pPr>
              <w:ind w:firstLine="709"/>
              <w:jc w:val="both"/>
              <w:rPr>
                <w:rFonts w:ascii="Times New Roman" w:hAnsi="Times New Roman" w:cs="Times New Roman"/>
                <w:sz w:val="24"/>
                <w:szCs w:val="24"/>
              </w:rPr>
            </w:pPr>
            <w:r w:rsidRPr="0005517B">
              <w:rPr>
                <w:rFonts w:ascii="Times New Roman" w:hAnsi="Times New Roman" w:cs="Times New Roman"/>
                <w:color w:val="000000"/>
                <w:sz w:val="24"/>
                <w:szCs w:val="24"/>
              </w:rPr>
              <w:t xml:space="preserve">1) если дополнительная информация не представлена в срок, установленный в пункте 8 </w:t>
            </w:r>
            <w:r w:rsidRPr="0005517B">
              <w:rPr>
                <w:rFonts w:ascii="Times New Roman" w:hAnsi="Times New Roman" w:cs="Times New Roman"/>
                <w:sz w:val="24"/>
                <w:szCs w:val="24"/>
              </w:rPr>
              <w:t xml:space="preserve">Перечня </w:t>
            </w:r>
            <w:r w:rsidRPr="0005517B">
              <w:rPr>
                <w:rFonts w:ascii="Times New Roman" w:hAnsi="Times New Roman" w:cs="Times New Roman"/>
                <w:color w:val="000000"/>
                <w:sz w:val="24"/>
                <w:szCs w:val="24"/>
              </w:rPr>
              <w:t xml:space="preserve">согласно приложению 1 к настоящим Правилам либо </w:t>
            </w:r>
            <w:proofErr w:type="spellStart"/>
            <w:r w:rsidRPr="0005517B">
              <w:rPr>
                <w:rFonts w:ascii="Times New Roman" w:hAnsi="Times New Roman" w:cs="Times New Roman"/>
                <w:color w:val="000000"/>
                <w:sz w:val="24"/>
                <w:szCs w:val="24"/>
              </w:rPr>
              <w:t>услугополучатель</w:t>
            </w:r>
            <w:proofErr w:type="spellEnd"/>
            <w:r w:rsidRPr="0005517B">
              <w:rPr>
                <w:rFonts w:ascii="Times New Roman" w:hAnsi="Times New Roman" w:cs="Times New Roman"/>
                <w:color w:val="000000"/>
                <w:sz w:val="24"/>
                <w:szCs w:val="24"/>
              </w:rPr>
              <w:t xml:space="preserve"> отказался представить документы и сведения, необходимые для классификации товара;</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2) если компоненты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p w:rsidR="00864394" w:rsidRDefault="00864394" w:rsidP="00742AA3">
            <w:pPr>
              <w:ind w:firstLine="709"/>
              <w:jc w:val="both"/>
              <w:rPr>
                <w:rFonts w:ascii="Times New Roman" w:hAnsi="Times New Roman" w:cs="Times New Roman"/>
                <w:color w:val="000000"/>
                <w:sz w:val="24"/>
                <w:szCs w:val="24"/>
              </w:rPr>
            </w:pPr>
            <w:r w:rsidRPr="0005517B">
              <w:rPr>
                <w:rFonts w:ascii="Times New Roman" w:hAnsi="Times New Roman" w:cs="Times New Roman"/>
                <w:color w:val="000000"/>
                <w:sz w:val="24"/>
                <w:szCs w:val="24"/>
              </w:rPr>
              <w:t>3) при наличии противоречивой информации, указанной в заявлении и</w:t>
            </w:r>
            <w:r>
              <w:rPr>
                <w:rFonts w:ascii="Times New Roman" w:hAnsi="Times New Roman" w:cs="Times New Roman"/>
                <w:color w:val="000000"/>
                <w:sz w:val="24"/>
                <w:szCs w:val="24"/>
              </w:rPr>
              <w:t xml:space="preserve"> документах, прилагаемых к нему;</w:t>
            </w:r>
          </w:p>
          <w:p w:rsidR="00864394" w:rsidRDefault="00864394"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F504D6">
              <w:rPr>
                <w:rFonts w:ascii="Times New Roman" w:hAnsi="Times New Roman" w:cs="Times New Roman"/>
                <w:color w:val="000000"/>
                <w:sz w:val="24"/>
                <w:szCs w:val="24"/>
              </w:rPr>
              <w:t>)</w:t>
            </w:r>
            <w:r w:rsidRPr="00F504D6">
              <w:rPr>
                <w:rFonts w:ascii="Times New Roman" w:hAnsi="Times New Roman" w:cs="Times New Roman"/>
                <w:color w:val="000000"/>
                <w:sz w:val="24"/>
                <w:szCs w:val="24"/>
              </w:rPr>
              <w:tab/>
              <w:t xml:space="preserve">установление недостоверности документов, представленных </w:t>
            </w:r>
            <w:proofErr w:type="spellStart"/>
            <w:r w:rsidRPr="00F504D6">
              <w:rPr>
                <w:rFonts w:ascii="Times New Roman" w:hAnsi="Times New Roman" w:cs="Times New Roman"/>
                <w:color w:val="000000"/>
                <w:sz w:val="24"/>
                <w:szCs w:val="24"/>
              </w:rPr>
              <w:t>услугополучателем</w:t>
            </w:r>
            <w:proofErr w:type="spellEnd"/>
            <w:r w:rsidRPr="00F504D6">
              <w:rPr>
                <w:rFonts w:ascii="Times New Roman" w:hAnsi="Times New Roman" w:cs="Times New Roman"/>
                <w:color w:val="000000"/>
                <w:sz w:val="24"/>
                <w:szCs w:val="24"/>
              </w:rPr>
              <w:t xml:space="preserve"> для получения государственной услуги, и (или) данных (сведений), содержащихся в них;</w:t>
            </w:r>
          </w:p>
          <w:p w:rsidR="00864394" w:rsidRDefault="00864394"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F504D6">
              <w:rPr>
                <w:rFonts w:ascii="Times New Roman" w:hAnsi="Times New Roman" w:cs="Times New Roman"/>
                <w:color w:val="000000"/>
                <w:sz w:val="24"/>
                <w:szCs w:val="24"/>
              </w:rPr>
              <w:t>)</w:t>
            </w:r>
            <w:r w:rsidRPr="00F504D6">
              <w:rPr>
                <w:rFonts w:ascii="Times New Roman" w:hAnsi="Times New Roman" w:cs="Times New Roman"/>
                <w:color w:val="000000"/>
                <w:sz w:val="24"/>
                <w:szCs w:val="24"/>
              </w:rPr>
              <w:tab/>
              <w:t xml:space="preserve">несоответствие </w:t>
            </w:r>
            <w:proofErr w:type="spellStart"/>
            <w:r w:rsidRPr="00F504D6">
              <w:rPr>
                <w:rFonts w:ascii="Times New Roman" w:hAnsi="Times New Roman" w:cs="Times New Roman"/>
                <w:color w:val="000000"/>
                <w:sz w:val="24"/>
                <w:szCs w:val="24"/>
              </w:rPr>
              <w:t>услугополучателя</w:t>
            </w:r>
            <w:proofErr w:type="spellEnd"/>
            <w:r w:rsidRPr="00F504D6">
              <w:rPr>
                <w:rFonts w:ascii="Times New Roman" w:hAnsi="Times New Roman" w:cs="Times New Roman"/>
                <w:color w:val="000000"/>
                <w:sz w:val="24"/>
                <w:szCs w:val="24"/>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864394" w:rsidRDefault="00864394" w:rsidP="00742AA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F504D6">
              <w:rPr>
                <w:rFonts w:ascii="Times New Roman" w:hAnsi="Times New Roman" w:cs="Times New Roman"/>
                <w:color w:val="000000"/>
                <w:sz w:val="24"/>
                <w:szCs w:val="24"/>
              </w:rPr>
              <w:t>)</w:t>
            </w:r>
            <w:r w:rsidRPr="00F504D6">
              <w:rPr>
                <w:rFonts w:ascii="Times New Roman" w:hAnsi="Times New Roman" w:cs="Times New Roman"/>
                <w:color w:val="000000"/>
                <w:sz w:val="24"/>
                <w:szCs w:val="24"/>
              </w:rPr>
              <w:tab/>
              <w:t xml:space="preserve">отсутствие согласия </w:t>
            </w:r>
            <w:proofErr w:type="spellStart"/>
            <w:r w:rsidRPr="00F504D6">
              <w:rPr>
                <w:rFonts w:ascii="Times New Roman" w:hAnsi="Times New Roman" w:cs="Times New Roman"/>
                <w:color w:val="000000"/>
                <w:sz w:val="24"/>
                <w:szCs w:val="24"/>
              </w:rPr>
              <w:t>услугополучателя</w:t>
            </w:r>
            <w:proofErr w:type="spellEnd"/>
            <w:r w:rsidRPr="00F504D6">
              <w:rPr>
                <w:rFonts w:ascii="Times New Roman" w:hAnsi="Times New Roman" w:cs="Times New Roman"/>
                <w:color w:val="000000"/>
                <w:sz w:val="24"/>
                <w:szCs w:val="24"/>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864394" w:rsidRDefault="00864394" w:rsidP="00742AA3">
            <w:pPr>
              <w:ind w:firstLine="709"/>
              <w:jc w:val="both"/>
              <w:rPr>
                <w:rFonts w:ascii="Times New Roman" w:hAnsi="Times New Roman" w:cs="Times New Roman"/>
                <w:sz w:val="24"/>
                <w:szCs w:val="24"/>
              </w:rPr>
            </w:pPr>
          </w:p>
        </w:tc>
      </w:tr>
      <w:tr w:rsidR="00864394" w:rsidTr="00742AA3">
        <w:tc>
          <w:tcPr>
            <w:tcW w:w="1101" w:type="dxa"/>
          </w:tcPr>
          <w:p w:rsidR="00864394" w:rsidRDefault="00864394" w:rsidP="00742AA3">
            <w:pPr>
              <w:ind w:firstLine="319"/>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lastRenderedPageBreak/>
              <w:t>10</w:t>
            </w:r>
          </w:p>
        </w:tc>
        <w:tc>
          <w:tcPr>
            <w:tcW w:w="1842" w:type="dxa"/>
          </w:tcPr>
          <w:p w:rsidR="00864394" w:rsidRDefault="00864394" w:rsidP="00742AA3">
            <w:pPr>
              <w:ind w:firstLine="34"/>
              <w:jc w:val="both"/>
              <w:rPr>
                <w:rFonts w:ascii="Times New Roman" w:eastAsia="Times New Roman" w:hAnsi="Times New Roman" w:cs="Times New Roman"/>
                <w:bCs/>
                <w:sz w:val="24"/>
                <w:szCs w:val="24"/>
                <w:lang w:eastAsia="ru-RU"/>
              </w:rPr>
            </w:pPr>
            <w:r w:rsidRPr="0005517B">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rsidR="00864394" w:rsidRDefault="00864394" w:rsidP="00742AA3">
            <w:pPr>
              <w:ind w:firstLine="709"/>
              <w:jc w:val="both"/>
              <w:rPr>
                <w:rFonts w:ascii="Times New Roman" w:eastAsia="Times New Roman" w:hAnsi="Times New Roman" w:cs="Times New Roman"/>
                <w:bCs/>
                <w:sz w:val="24"/>
                <w:szCs w:val="24"/>
                <w:lang w:eastAsia="ru-RU"/>
              </w:rPr>
            </w:pPr>
          </w:p>
          <w:p w:rsidR="00864394" w:rsidRDefault="00864394" w:rsidP="00742AA3">
            <w:pPr>
              <w:ind w:firstLine="709"/>
              <w:jc w:val="both"/>
              <w:rPr>
                <w:rFonts w:ascii="Times New Roman" w:eastAsia="Times New Roman" w:hAnsi="Times New Roman" w:cs="Times New Roman"/>
                <w:bCs/>
                <w:sz w:val="24"/>
                <w:szCs w:val="24"/>
                <w:lang w:eastAsia="ru-RU"/>
              </w:rPr>
            </w:pPr>
          </w:p>
        </w:tc>
        <w:tc>
          <w:tcPr>
            <w:tcW w:w="6663" w:type="dxa"/>
          </w:tcPr>
          <w:p w:rsidR="00864394" w:rsidRDefault="00864394" w:rsidP="00742AA3">
            <w:pPr>
              <w:ind w:right="177" w:firstLine="709"/>
              <w:jc w:val="both"/>
              <w:rPr>
                <w:rFonts w:ascii="Times New Roman" w:eastAsia="Times New Roman" w:hAnsi="Times New Roman" w:cs="Times New Roman"/>
                <w:sz w:val="24"/>
                <w:szCs w:val="24"/>
                <w:lang w:eastAsia="ru-RU"/>
              </w:rPr>
            </w:pPr>
            <w:proofErr w:type="spellStart"/>
            <w:r w:rsidRPr="0005517B">
              <w:rPr>
                <w:rFonts w:ascii="Times New Roman" w:eastAsia="Times New Roman" w:hAnsi="Times New Roman" w:cs="Times New Roman"/>
                <w:sz w:val="24"/>
                <w:szCs w:val="24"/>
                <w:lang w:eastAsia="ru-RU"/>
              </w:rPr>
              <w:t>Услугополучателям</w:t>
            </w:r>
            <w:proofErr w:type="spellEnd"/>
            <w:r w:rsidRPr="0005517B">
              <w:rPr>
                <w:rFonts w:ascii="Times New Roman" w:eastAsia="Times New Roman" w:hAnsi="Times New Roman" w:cs="Times New Roman"/>
                <w:sz w:val="24"/>
                <w:szCs w:val="24"/>
                <w:lang w:eastAsia="ru-RU"/>
              </w:rPr>
              <w:t>, имеющим в установленном Кодексом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p>
          <w:p w:rsidR="00864394" w:rsidRDefault="00864394" w:rsidP="00742AA3">
            <w:pPr>
              <w:ind w:right="177" w:firstLine="709"/>
              <w:jc w:val="both"/>
              <w:rPr>
                <w:rFonts w:ascii="Times New Roman" w:hAnsi="Times New Roman" w:cs="Times New Roman"/>
                <w:color w:val="000000"/>
                <w:sz w:val="24"/>
                <w:szCs w:val="24"/>
              </w:rPr>
            </w:pPr>
            <w:proofErr w:type="spellStart"/>
            <w:r w:rsidRPr="0005517B">
              <w:rPr>
                <w:rFonts w:ascii="Times New Roman" w:hAnsi="Times New Roman" w:cs="Times New Roman"/>
                <w:color w:val="000000"/>
                <w:sz w:val="24"/>
                <w:szCs w:val="24"/>
              </w:rPr>
              <w:t>Услугополучатель</w:t>
            </w:r>
            <w:proofErr w:type="spellEnd"/>
            <w:r w:rsidRPr="0005517B">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05517B">
              <w:rPr>
                <w:rFonts w:ascii="Times New Roman" w:hAnsi="Times New Roman" w:cs="Times New Roman"/>
                <w:color w:val="000000"/>
                <w:sz w:val="24"/>
                <w:szCs w:val="24"/>
              </w:rPr>
              <w:t>интернет-ресурс</w:t>
            </w:r>
            <w:proofErr w:type="spellEnd"/>
            <w:r w:rsidRPr="0005517B">
              <w:rPr>
                <w:rFonts w:ascii="Times New Roman" w:hAnsi="Times New Roman" w:cs="Times New Roman"/>
                <w:color w:val="000000"/>
                <w:sz w:val="24"/>
                <w:szCs w:val="24"/>
              </w:rPr>
              <w:t xml:space="preserve"> </w:t>
            </w:r>
            <w:proofErr w:type="spellStart"/>
            <w:r w:rsidRPr="0005517B">
              <w:rPr>
                <w:rFonts w:ascii="Times New Roman" w:hAnsi="Times New Roman" w:cs="Times New Roman"/>
                <w:color w:val="000000"/>
                <w:sz w:val="24"/>
                <w:szCs w:val="24"/>
              </w:rPr>
              <w:t>услугодателя</w:t>
            </w:r>
            <w:proofErr w:type="spellEnd"/>
            <w:r w:rsidRPr="0005517B">
              <w:rPr>
                <w:rFonts w:ascii="Times New Roman" w:hAnsi="Times New Roman" w:cs="Times New Roman"/>
                <w:color w:val="000000"/>
                <w:sz w:val="24"/>
                <w:szCs w:val="24"/>
              </w:rPr>
              <w:t xml:space="preserve"> в «Кабинете налогоплательщика» </w:t>
            </w:r>
            <w:r w:rsidRPr="0005517B">
              <w:rPr>
                <w:rFonts w:ascii="Times New Roman" w:hAnsi="Times New Roman" w:cs="Times New Roman"/>
                <w:color w:val="000000"/>
                <w:sz w:val="24"/>
                <w:szCs w:val="24"/>
                <w:lang w:val="en-US"/>
              </w:rPr>
              <w:t>www</w:t>
            </w:r>
            <w:r w:rsidRPr="0005517B">
              <w:rPr>
                <w:rFonts w:ascii="Times New Roman" w:hAnsi="Times New Roman" w:cs="Times New Roman"/>
                <w:color w:val="000000"/>
                <w:sz w:val="24"/>
                <w:szCs w:val="24"/>
              </w:rPr>
              <w:t>.</w:t>
            </w:r>
            <w:r w:rsidRPr="0005517B">
              <w:rPr>
                <w:rFonts w:ascii="Times New Roman" w:hAnsi="Times New Roman" w:cs="Times New Roman"/>
                <w:color w:val="000000"/>
                <w:sz w:val="24"/>
                <w:szCs w:val="24"/>
                <w:lang w:val="en-US"/>
              </w:rPr>
              <w:t>cabinet</w:t>
            </w:r>
            <w:r w:rsidRPr="0005517B">
              <w:rPr>
                <w:rFonts w:ascii="Times New Roman" w:hAnsi="Times New Roman" w:cs="Times New Roman"/>
                <w:color w:val="000000"/>
                <w:sz w:val="24"/>
                <w:szCs w:val="24"/>
              </w:rPr>
              <w:t>.</w:t>
            </w:r>
            <w:proofErr w:type="spellStart"/>
            <w:r w:rsidRPr="0005517B">
              <w:rPr>
                <w:rFonts w:ascii="Times New Roman" w:hAnsi="Times New Roman" w:cs="Times New Roman"/>
                <w:color w:val="000000"/>
                <w:sz w:val="24"/>
                <w:szCs w:val="24"/>
                <w:lang w:val="en-US"/>
              </w:rPr>
              <w:t>kgd</w:t>
            </w:r>
            <w:proofErr w:type="spellEnd"/>
            <w:r w:rsidRPr="0005517B">
              <w:rPr>
                <w:rFonts w:ascii="Times New Roman" w:hAnsi="Times New Roman" w:cs="Times New Roman"/>
                <w:color w:val="000000"/>
                <w:sz w:val="24"/>
                <w:szCs w:val="24"/>
              </w:rPr>
              <w:t>.</w:t>
            </w:r>
            <w:proofErr w:type="spellStart"/>
            <w:r w:rsidRPr="0005517B">
              <w:rPr>
                <w:rFonts w:ascii="Times New Roman" w:hAnsi="Times New Roman" w:cs="Times New Roman"/>
                <w:color w:val="000000"/>
                <w:sz w:val="24"/>
                <w:szCs w:val="24"/>
                <w:lang w:val="en-US"/>
              </w:rPr>
              <w:t>gov</w:t>
            </w:r>
            <w:proofErr w:type="spellEnd"/>
            <w:r w:rsidRPr="0005517B">
              <w:rPr>
                <w:rFonts w:ascii="Times New Roman" w:hAnsi="Times New Roman" w:cs="Times New Roman"/>
                <w:color w:val="000000"/>
                <w:sz w:val="24"/>
                <w:szCs w:val="24"/>
              </w:rPr>
              <w:t>.</w:t>
            </w:r>
            <w:proofErr w:type="spellStart"/>
            <w:r w:rsidRPr="0005517B">
              <w:rPr>
                <w:rFonts w:ascii="Times New Roman" w:hAnsi="Times New Roman" w:cs="Times New Roman"/>
                <w:color w:val="000000"/>
                <w:sz w:val="24"/>
                <w:szCs w:val="24"/>
                <w:lang w:val="en-US"/>
              </w:rPr>
              <w:t>kz</w:t>
            </w:r>
            <w:proofErr w:type="spellEnd"/>
            <w:r w:rsidRPr="0005517B">
              <w:rPr>
                <w:rFonts w:ascii="Times New Roman" w:hAnsi="Times New Roman" w:cs="Times New Roman"/>
                <w:color w:val="000000"/>
                <w:sz w:val="24"/>
                <w:szCs w:val="24"/>
              </w:rPr>
              <w:t>. при условии наличия электронной цифровой подписи.</w:t>
            </w:r>
          </w:p>
          <w:p w:rsidR="00864394" w:rsidRDefault="00864394" w:rsidP="00742AA3">
            <w:pPr>
              <w:ind w:right="177" w:firstLine="709"/>
              <w:jc w:val="both"/>
              <w:rPr>
                <w:rFonts w:ascii="Times New Roman" w:hAnsi="Times New Roman" w:cs="Times New Roman"/>
                <w:color w:val="000000"/>
                <w:sz w:val="24"/>
                <w:szCs w:val="24"/>
              </w:rPr>
            </w:pPr>
            <w:proofErr w:type="spellStart"/>
            <w:r w:rsidRPr="0005517B">
              <w:rPr>
                <w:rFonts w:ascii="Times New Roman" w:hAnsi="Times New Roman" w:cs="Times New Roman"/>
                <w:color w:val="000000"/>
                <w:sz w:val="24"/>
                <w:szCs w:val="24"/>
              </w:rPr>
              <w:t>Услугополучатель</w:t>
            </w:r>
            <w:proofErr w:type="spellEnd"/>
            <w:r w:rsidRPr="0005517B">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tc>
      </w:tr>
    </w:tbl>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both"/>
        <w:rPr>
          <w:rFonts w:ascii="Times New Roman" w:eastAsia="Times New Roman" w:hAnsi="Times New Roman" w:cs="Times New Roman"/>
          <w:sz w:val="24"/>
          <w:szCs w:val="24"/>
          <w:lang w:eastAsia="ru-RU"/>
        </w:rPr>
      </w:pPr>
    </w:p>
    <w:p w:rsidR="00864394" w:rsidRDefault="00864394" w:rsidP="00864394">
      <w:pPr>
        <w:spacing w:after="0" w:line="240" w:lineRule="auto"/>
        <w:ind w:left="5670"/>
        <w:jc w:val="center"/>
        <w:rPr>
          <w:rFonts w:ascii="Times New Roman" w:eastAsia="Times New Roman" w:hAnsi="Times New Roman" w:cs="Times New Roman"/>
          <w:sz w:val="28"/>
          <w:szCs w:val="28"/>
          <w:lang w:eastAsia="ru-RU"/>
        </w:rPr>
      </w:pPr>
      <w:r w:rsidRPr="00B655B7">
        <w:rPr>
          <w:rFonts w:ascii="Times New Roman" w:eastAsia="Times New Roman" w:hAnsi="Times New Roman" w:cs="Times New Roman"/>
          <w:sz w:val="28"/>
          <w:szCs w:val="28"/>
          <w:lang w:eastAsia="ru-RU"/>
        </w:rPr>
        <w:lastRenderedPageBreak/>
        <w:t>Приложение 2</w:t>
      </w:r>
      <w:r>
        <w:rPr>
          <w:rFonts w:ascii="Times New Roman" w:eastAsia="Times New Roman" w:hAnsi="Times New Roman" w:cs="Times New Roman"/>
          <w:sz w:val="28"/>
          <w:szCs w:val="28"/>
          <w:lang w:eastAsia="ru-RU"/>
        </w:rPr>
        <w:br/>
      </w:r>
      <w:r w:rsidRPr="00B655B7">
        <w:rPr>
          <w:rFonts w:ascii="Times New Roman" w:eastAsia="Times New Roman" w:hAnsi="Times New Roman" w:cs="Times New Roman"/>
          <w:sz w:val="28"/>
          <w:szCs w:val="28"/>
          <w:lang w:eastAsia="ru-RU"/>
        </w:rPr>
        <w:t>к Правилам</w:t>
      </w:r>
      <w:r>
        <w:rPr>
          <w:rFonts w:ascii="Times New Roman" w:eastAsia="Times New Roman" w:hAnsi="Times New Roman" w:cs="Times New Roman"/>
          <w:sz w:val="28"/>
          <w:szCs w:val="28"/>
          <w:lang w:eastAsia="ru-RU"/>
        </w:rPr>
        <w:br/>
      </w:r>
      <w:r w:rsidRPr="00B655B7">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br/>
      </w:r>
      <w:r w:rsidRPr="00B655B7">
        <w:rPr>
          <w:rFonts w:ascii="Times New Roman" w:eastAsia="Times New Roman" w:hAnsi="Times New Roman" w:cs="Times New Roman"/>
          <w:sz w:val="28"/>
          <w:szCs w:val="28"/>
          <w:lang w:eastAsia="ru-RU"/>
        </w:rPr>
        <w:t>услуги «</w:t>
      </w:r>
      <w:r w:rsidRPr="00B655B7">
        <w:rPr>
          <w:rFonts w:ascii="Times New Roman" w:hAnsi="Times New Roman" w:cs="Times New Roman"/>
          <w:color w:val="000000"/>
          <w:sz w:val="28"/>
          <w:szCs w:val="28"/>
        </w:rPr>
        <w:t>Принятие решения о</w:t>
      </w:r>
      <w:r>
        <w:rPr>
          <w:rFonts w:ascii="Times New Roman" w:hAnsi="Times New Roman" w:cs="Times New Roman"/>
          <w:sz w:val="28"/>
          <w:szCs w:val="28"/>
        </w:rPr>
        <w:br/>
      </w:r>
      <w:r w:rsidRPr="00B655B7">
        <w:rPr>
          <w:rFonts w:ascii="Times New Roman" w:hAnsi="Times New Roman" w:cs="Times New Roman"/>
          <w:color w:val="000000"/>
          <w:sz w:val="28"/>
          <w:szCs w:val="28"/>
        </w:rPr>
        <w:t>классификации товара в</w:t>
      </w:r>
      <w:r>
        <w:rPr>
          <w:rFonts w:ascii="Times New Roman" w:hAnsi="Times New Roman" w:cs="Times New Roman"/>
          <w:sz w:val="28"/>
          <w:szCs w:val="28"/>
        </w:rPr>
        <w:br/>
      </w:r>
      <w:r w:rsidRPr="00B655B7">
        <w:rPr>
          <w:rFonts w:ascii="Times New Roman" w:hAnsi="Times New Roman" w:cs="Times New Roman"/>
          <w:color w:val="000000"/>
          <w:sz w:val="28"/>
          <w:szCs w:val="28"/>
        </w:rPr>
        <w:t>несобранном или разобранном</w:t>
      </w:r>
      <w:r>
        <w:rPr>
          <w:rFonts w:ascii="Times New Roman" w:hAnsi="Times New Roman" w:cs="Times New Roman"/>
          <w:sz w:val="28"/>
          <w:szCs w:val="28"/>
        </w:rPr>
        <w:br/>
      </w:r>
      <w:r w:rsidRPr="00B655B7">
        <w:rPr>
          <w:rFonts w:ascii="Times New Roman" w:hAnsi="Times New Roman" w:cs="Times New Roman"/>
          <w:color w:val="000000"/>
          <w:sz w:val="28"/>
          <w:szCs w:val="28"/>
        </w:rPr>
        <w:t>виде, в том числе в</w:t>
      </w:r>
      <w:r>
        <w:rPr>
          <w:rFonts w:ascii="Times New Roman" w:hAnsi="Times New Roman" w:cs="Times New Roman"/>
          <w:sz w:val="28"/>
          <w:szCs w:val="28"/>
        </w:rPr>
        <w:br/>
      </w:r>
      <w:r w:rsidRPr="00B655B7">
        <w:rPr>
          <w:rFonts w:ascii="Times New Roman" w:hAnsi="Times New Roman" w:cs="Times New Roman"/>
          <w:color w:val="000000"/>
          <w:sz w:val="28"/>
          <w:szCs w:val="28"/>
        </w:rPr>
        <w:t>некомплектном или</w:t>
      </w:r>
      <w:r>
        <w:rPr>
          <w:rFonts w:ascii="Times New Roman" w:hAnsi="Times New Roman" w:cs="Times New Roman"/>
          <w:sz w:val="28"/>
          <w:szCs w:val="28"/>
        </w:rPr>
        <w:br/>
      </w:r>
      <w:r w:rsidRPr="00B655B7">
        <w:rPr>
          <w:rFonts w:ascii="Times New Roman" w:hAnsi="Times New Roman" w:cs="Times New Roman"/>
          <w:color w:val="000000"/>
          <w:sz w:val="28"/>
          <w:szCs w:val="28"/>
        </w:rPr>
        <w:t>незавершенном виде, ввоз</w:t>
      </w:r>
      <w:r>
        <w:rPr>
          <w:rFonts w:ascii="Times New Roman" w:hAnsi="Times New Roman" w:cs="Times New Roman"/>
          <w:sz w:val="28"/>
          <w:szCs w:val="28"/>
        </w:rPr>
        <w:br/>
      </w:r>
      <w:r w:rsidRPr="00B655B7">
        <w:rPr>
          <w:rFonts w:ascii="Times New Roman" w:hAnsi="Times New Roman" w:cs="Times New Roman"/>
          <w:color w:val="000000"/>
          <w:sz w:val="28"/>
          <w:szCs w:val="28"/>
        </w:rPr>
        <w:t>которого предполагается</w:t>
      </w:r>
      <w:r>
        <w:rPr>
          <w:rFonts w:ascii="Times New Roman" w:hAnsi="Times New Roman" w:cs="Times New Roman"/>
          <w:sz w:val="28"/>
          <w:szCs w:val="28"/>
        </w:rPr>
        <w:br/>
      </w:r>
      <w:r w:rsidRPr="00B655B7">
        <w:rPr>
          <w:rFonts w:ascii="Times New Roman" w:hAnsi="Times New Roman" w:cs="Times New Roman"/>
          <w:color w:val="000000"/>
          <w:sz w:val="28"/>
          <w:szCs w:val="28"/>
        </w:rPr>
        <w:t>различными товарными</w:t>
      </w:r>
      <w:r>
        <w:rPr>
          <w:rFonts w:ascii="Times New Roman" w:hAnsi="Times New Roman" w:cs="Times New Roman"/>
          <w:sz w:val="28"/>
          <w:szCs w:val="28"/>
        </w:rPr>
        <w:br/>
      </w:r>
      <w:r w:rsidRPr="00B655B7">
        <w:rPr>
          <w:rFonts w:ascii="Times New Roman" w:hAnsi="Times New Roman" w:cs="Times New Roman"/>
          <w:color w:val="000000"/>
          <w:sz w:val="28"/>
          <w:szCs w:val="28"/>
        </w:rPr>
        <w:t>партиями в течение</w:t>
      </w:r>
      <w:r>
        <w:rPr>
          <w:rFonts w:ascii="Times New Roman" w:hAnsi="Times New Roman" w:cs="Times New Roman"/>
          <w:sz w:val="28"/>
          <w:szCs w:val="28"/>
        </w:rPr>
        <w:br/>
      </w:r>
      <w:r w:rsidRPr="00B655B7">
        <w:rPr>
          <w:rFonts w:ascii="Times New Roman" w:hAnsi="Times New Roman" w:cs="Times New Roman"/>
          <w:color w:val="000000"/>
          <w:sz w:val="28"/>
          <w:szCs w:val="28"/>
        </w:rPr>
        <w:t>определенного периода</w:t>
      </w:r>
      <w:r>
        <w:rPr>
          <w:rFonts w:ascii="Times New Roman" w:hAnsi="Times New Roman" w:cs="Times New Roman"/>
          <w:sz w:val="28"/>
          <w:szCs w:val="28"/>
        </w:rPr>
        <w:br/>
      </w:r>
      <w:r w:rsidRPr="00B655B7">
        <w:rPr>
          <w:rFonts w:ascii="Times New Roman" w:hAnsi="Times New Roman" w:cs="Times New Roman"/>
          <w:color w:val="000000"/>
          <w:sz w:val="28"/>
          <w:szCs w:val="28"/>
        </w:rPr>
        <w:t>времени»</w:t>
      </w:r>
    </w:p>
    <w:p w:rsidR="00864394" w:rsidRDefault="00864394" w:rsidP="00864394">
      <w:pPr>
        <w:spacing w:after="0" w:line="240" w:lineRule="auto"/>
        <w:ind w:left="5103" w:firstLine="709"/>
        <w:jc w:val="center"/>
        <w:rPr>
          <w:rFonts w:ascii="Times New Roman" w:eastAsia="Times New Roman" w:hAnsi="Times New Roman" w:cs="Times New Roman"/>
          <w:sz w:val="24"/>
          <w:szCs w:val="24"/>
          <w:lang w:eastAsia="ru-RU"/>
        </w:rPr>
      </w:pPr>
      <w:r w:rsidRPr="0005517B">
        <w:rPr>
          <w:rFonts w:ascii="Times New Roman" w:eastAsia="Times New Roman" w:hAnsi="Times New Roman" w:cs="Times New Roman"/>
          <w:color w:val="000000"/>
          <w:sz w:val="24"/>
          <w:szCs w:val="24"/>
        </w:rPr>
        <w:t>________________</w:t>
      </w:r>
    </w:p>
    <w:p w:rsidR="00864394" w:rsidRDefault="00864394" w:rsidP="00864394">
      <w:pPr>
        <w:spacing w:after="0" w:line="240" w:lineRule="auto"/>
        <w:ind w:left="1591" w:firstLine="709"/>
        <w:jc w:val="right"/>
        <w:rPr>
          <w:rFonts w:ascii="Times New Roman" w:eastAsia="Times New Roman" w:hAnsi="Times New Roman" w:cs="Times New Roman"/>
          <w:color w:val="000000"/>
          <w:sz w:val="28"/>
          <w:szCs w:val="28"/>
        </w:rPr>
      </w:pPr>
      <w:r w:rsidRPr="00B655B7">
        <w:rPr>
          <w:rFonts w:ascii="Times New Roman" w:eastAsia="Times New Roman" w:hAnsi="Times New Roman" w:cs="Times New Roman"/>
          <w:color w:val="000000"/>
          <w:sz w:val="28"/>
          <w:szCs w:val="28"/>
        </w:rPr>
        <w:t>(</w:t>
      </w:r>
      <w:r w:rsidRPr="00743CAD">
        <w:rPr>
          <w:rFonts w:ascii="Times New Roman" w:eastAsia="Times New Roman" w:hAnsi="Times New Roman" w:cs="Times New Roman"/>
          <w:color w:val="000000"/>
          <w:sz w:val="28"/>
          <w:szCs w:val="28"/>
        </w:rPr>
        <w:t>Фамилия, имя, отчество (при его</w:t>
      </w:r>
      <w:r w:rsidRPr="00743CAD">
        <w:rPr>
          <w:rFonts w:ascii="Times New Roman" w:eastAsia="Times New Roman" w:hAnsi="Times New Roman" w:cs="Times New Roman"/>
          <w:sz w:val="28"/>
          <w:szCs w:val="28"/>
        </w:rPr>
        <w:t xml:space="preserve"> </w:t>
      </w:r>
      <w:r w:rsidRPr="00743CAD">
        <w:rPr>
          <w:rFonts w:ascii="Times New Roman" w:eastAsia="Times New Roman" w:hAnsi="Times New Roman" w:cs="Times New Roman"/>
          <w:color w:val="000000"/>
          <w:sz w:val="28"/>
          <w:szCs w:val="28"/>
        </w:rPr>
        <w:t xml:space="preserve">наличии) </w:t>
      </w:r>
    </w:p>
    <w:p w:rsidR="00864394" w:rsidRDefault="00864394" w:rsidP="00864394">
      <w:pPr>
        <w:spacing w:after="0" w:line="240" w:lineRule="auto"/>
        <w:ind w:left="1591" w:firstLine="709"/>
        <w:jc w:val="right"/>
        <w:rPr>
          <w:rFonts w:ascii="Times New Roman" w:eastAsia="Times New Roman" w:hAnsi="Times New Roman" w:cs="Times New Roman"/>
          <w:color w:val="000000"/>
          <w:sz w:val="28"/>
          <w:szCs w:val="28"/>
        </w:rPr>
      </w:pPr>
      <w:r w:rsidRPr="00743CAD">
        <w:rPr>
          <w:rFonts w:ascii="Times New Roman" w:eastAsia="Times New Roman" w:hAnsi="Times New Roman" w:cs="Times New Roman"/>
          <w:color w:val="000000"/>
          <w:sz w:val="28"/>
          <w:szCs w:val="28"/>
        </w:rPr>
        <w:t>(далее – Ф.И.О), либо наименование</w:t>
      </w:r>
      <w:r>
        <w:rPr>
          <w:rFonts w:ascii="Times New Roman" w:eastAsia="Times New Roman" w:hAnsi="Times New Roman" w:cs="Times New Roman"/>
          <w:color w:val="000000"/>
          <w:sz w:val="28"/>
          <w:szCs w:val="28"/>
        </w:rPr>
        <w:t xml:space="preserve"> </w:t>
      </w:r>
      <w:r w:rsidRPr="00743CAD">
        <w:rPr>
          <w:rFonts w:ascii="Times New Roman" w:eastAsia="Times New Roman" w:hAnsi="Times New Roman" w:cs="Times New Roman"/>
          <w:color w:val="000000"/>
          <w:sz w:val="28"/>
          <w:szCs w:val="28"/>
        </w:rPr>
        <w:t xml:space="preserve">организации </w:t>
      </w:r>
      <w:proofErr w:type="spellStart"/>
      <w:r w:rsidRPr="00743CAD">
        <w:rPr>
          <w:rFonts w:ascii="Times New Roman" w:eastAsia="Times New Roman" w:hAnsi="Times New Roman" w:cs="Times New Roman"/>
          <w:color w:val="000000"/>
          <w:sz w:val="28"/>
          <w:szCs w:val="28"/>
        </w:rPr>
        <w:t>услугополучателя</w:t>
      </w:r>
      <w:proofErr w:type="spellEnd"/>
      <w:r w:rsidRPr="00743CAD">
        <w:rPr>
          <w:rFonts w:ascii="Times New Roman" w:eastAsia="Times New Roman" w:hAnsi="Times New Roman" w:cs="Times New Roman"/>
          <w:color w:val="000000"/>
          <w:sz w:val="28"/>
          <w:szCs w:val="28"/>
        </w:rPr>
        <w:t>) ________________________</w:t>
      </w:r>
      <w:r w:rsidRPr="00B655B7">
        <w:rPr>
          <w:rFonts w:ascii="Times New Roman" w:eastAsia="Times New Roman" w:hAnsi="Times New Roman" w:cs="Times New Roman"/>
          <w:color w:val="000000"/>
          <w:sz w:val="28"/>
          <w:szCs w:val="28"/>
        </w:rPr>
        <w:t xml:space="preserve"> (адрес </w:t>
      </w:r>
      <w:proofErr w:type="spellStart"/>
      <w:r w:rsidRPr="00B655B7">
        <w:rPr>
          <w:rFonts w:ascii="Times New Roman" w:eastAsia="Times New Roman" w:hAnsi="Times New Roman" w:cs="Times New Roman"/>
          <w:color w:val="000000"/>
          <w:sz w:val="28"/>
          <w:szCs w:val="28"/>
        </w:rPr>
        <w:t>услугополучателя</w:t>
      </w:r>
      <w:proofErr w:type="spellEnd"/>
      <w:r w:rsidRPr="00B655B7">
        <w:rPr>
          <w:rFonts w:ascii="Times New Roman" w:eastAsia="Times New Roman" w:hAnsi="Times New Roman" w:cs="Times New Roman"/>
          <w:color w:val="000000"/>
          <w:sz w:val="28"/>
          <w:szCs w:val="28"/>
        </w:rPr>
        <w:t>)</w:t>
      </w:r>
    </w:p>
    <w:p w:rsidR="00864394" w:rsidRDefault="00864394" w:rsidP="00864394">
      <w:pPr>
        <w:spacing w:after="0" w:line="240" w:lineRule="auto"/>
        <w:ind w:left="1591" w:firstLine="709"/>
        <w:jc w:val="right"/>
        <w:rPr>
          <w:rFonts w:ascii="Times New Roman" w:eastAsia="Times New Roman" w:hAnsi="Times New Roman" w:cs="Times New Roman"/>
          <w:sz w:val="28"/>
          <w:szCs w:val="28"/>
        </w:rPr>
      </w:pPr>
    </w:p>
    <w:p w:rsidR="00864394" w:rsidRDefault="00864394" w:rsidP="00864394">
      <w:pPr>
        <w:spacing w:after="0" w:line="240" w:lineRule="auto"/>
        <w:ind w:firstLine="6096"/>
        <w:jc w:val="center"/>
        <w:rPr>
          <w:rFonts w:ascii="Times New Roman" w:eastAsia="Times New Roman" w:hAnsi="Times New Roman" w:cs="Times New Roman"/>
          <w:color w:val="000000"/>
          <w:sz w:val="28"/>
          <w:szCs w:val="28"/>
        </w:rPr>
      </w:pPr>
      <w:r w:rsidRPr="00B655B7">
        <w:rPr>
          <w:rFonts w:ascii="Times New Roman" w:eastAsia="Times New Roman" w:hAnsi="Times New Roman" w:cs="Times New Roman"/>
          <w:color w:val="000000"/>
          <w:sz w:val="28"/>
          <w:szCs w:val="28"/>
        </w:rPr>
        <w:t>Форма</w:t>
      </w:r>
    </w:p>
    <w:p w:rsidR="00864394" w:rsidRDefault="00864394" w:rsidP="00864394">
      <w:pPr>
        <w:spacing w:after="0" w:line="240" w:lineRule="auto"/>
        <w:ind w:firstLine="709"/>
        <w:jc w:val="right"/>
        <w:rPr>
          <w:rFonts w:ascii="Times New Roman" w:eastAsia="Times New Roman" w:hAnsi="Times New Roman" w:cs="Times New Roman"/>
          <w:color w:val="000000"/>
          <w:sz w:val="28"/>
          <w:szCs w:val="28"/>
        </w:rPr>
      </w:pPr>
    </w:p>
    <w:p w:rsidR="00864394" w:rsidRDefault="00864394" w:rsidP="00864394">
      <w:pPr>
        <w:spacing w:after="0" w:line="240" w:lineRule="auto"/>
        <w:ind w:firstLine="709"/>
        <w:jc w:val="center"/>
        <w:rPr>
          <w:rFonts w:ascii="Times New Roman" w:eastAsia="Times New Roman" w:hAnsi="Times New Roman" w:cs="Times New Roman"/>
          <w:b/>
          <w:color w:val="000000"/>
          <w:sz w:val="24"/>
          <w:szCs w:val="24"/>
        </w:rPr>
      </w:pPr>
      <w:r w:rsidRPr="00F504D6">
        <w:rPr>
          <w:rFonts w:ascii="Times New Roman" w:eastAsia="Times New Roman" w:hAnsi="Times New Roman" w:cs="Times New Roman"/>
          <w:b/>
          <w:color w:val="000000"/>
          <w:sz w:val="24"/>
          <w:szCs w:val="24"/>
        </w:rPr>
        <w:t>Расписка об отказе в приеме документов</w:t>
      </w:r>
    </w:p>
    <w:p w:rsidR="00864394" w:rsidRDefault="00864394" w:rsidP="00864394">
      <w:pPr>
        <w:spacing w:after="0" w:line="240" w:lineRule="auto"/>
        <w:ind w:firstLine="709"/>
        <w:jc w:val="center"/>
        <w:rPr>
          <w:rFonts w:ascii="Times New Roman" w:eastAsia="Times New Roman" w:hAnsi="Times New Roman" w:cs="Times New Roman"/>
          <w:color w:val="000000"/>
          <w:sz w:val="24"/>
          <w:szCs w:val="24"/>
        </w:rPr>
      </w:pPr>
    </w:p>
    <w:p w:rsidR="00864394" w:rsidRDefault="00864394" w:rsidP="008643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61034">
        <w:rPr>
          <w:rFonts w:ascii="Times New Roman" w:eastAsia="Times New Roman" w:hAnsi="Times New Roman" w:cs="Times New Roman"/>
          <w:sz w:val="24"/>
          <w:szCs w:val="24"/>
          <w:lang w:eastAsia="ru-RU"/>
        </w:rPr>
        <w:t>Руководствуясь пунктом 2 статьи 20 Закона Республики Казахстан</w:t>
      </w:r>
      <w:r>
        <w:rPr>
          <w:rFonts w:ascii="Times New Roman" w:eastAsia="Times New Roman" w:hAnsi="Times New Roman" w:cs="Times New Roman"/>
          <w:sz w:val="24"/>
          <w:szCs w:val="24"/>
          <w:lang w:eastAsia="ru-RU"/>
        </w:rPr>
        <w:br/>
      </w:r>
      <w:r w:rsidRPr="00F61034">
        <w:rPr>
          <w:rFonts w:ascii="Times New Roman" w:eastAsia="Times New Roman" w:hAnsi="Times New Roman" w:cs="Times New Roman"/>
          <w:sz w:val="24"/>
          <w:szCs w:val="24"/>
          <w:lang w:eastAsia="ru-RU"/>
        </w:rPr>
        <w:t>«О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w:t>
      </w:r>
      <w:r w:rsidRPr="00467D47">
        <w:rPr>
          <w:rFonts w:ascii="Times New Roman" w:eastAsia="Times New Roman" w:hAnsi="Times New Roman" w:cs="Times New Roman"/>
          <w:sz w:val="24"/>
          <w:szCs w:val="24"/>
          <w:lang w:eastAsia="ru-RU"/>
        </w:rPr>
        <w:t>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r w:rsidRPr="00F61034">
        <w:rPr>
          <w:rFonts w:ascii="Times New Roman" w:eastAsia="Times New Roman" w:hAnsi="Times New Roman" w:cs="Times New Roman"/>
          <w:sz w:val="24"/>
          <w:szCs w:val="24"/>
          <w:lang w:eastAsia="ru-RU"/>
        </w:rPr>
        <w:t>» ввиду представления Вами неполного пакета документов</w:t>
      </w:r>
      <w:r w:rsidRPr="00F61034">
        <w:rPr>
          <w:rFonts w:ascii="Times New Roman" w:eastAsia="Times New Roman" w:hAnsi="Times New Roman" w:cs="Times New Roman"/>
          <w:b/>
          <w:sz w:val="24"/>
          <w:szCs w:val="24"/>
          <w:lang w:eastAsia="ru-RU"/>
        </w:rPr>
        <w:t xml:space="preserve">, </w:t>
      </w:r>
      <w:r w:rsidRPr="00F61034">
        <w:rPr>
          <w:rFonts w:ascii="Times New Roman" w:eastAsia="Times New Roman" w:hAnsi="Times New Roman" w:cs="Times New Roman"/>
          <w:sz w:val="24"/>
          <w:szCs w:val="24"/>
          <w:lang w:eastAsia="ru-RU"/>
        </w:rPr>
        <w:t>предусмотренных пунктом 8 Перечня согласно приложению 1 к Правилам, а также документов с истекшим сроком действия, а именно:</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ab/>
        <w:t>Наименование отсутствующих документов и документов с истекшим сроком действия:</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1) __________________________________;</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2) ___________________________________;</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3)______________________________</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Настоящая расписка составлена в 2 экземплярах, по одному для каждой стороны.</w:t>
      </w:r>
      <w:r>
        <w:rPr>
          <w:rFonts w:ascii="Times New Roman" w:eastAsia="Times New Roman" w:hAnsi="Times New Roman" w:cs="Times New Roman"/>
          <w:sz w:val="24"/>
          <w:szCs w:val="24"/>
          <w:lang w:eastAsia="ru-RU"/>
        </w:rPr>
        <w:br/>
      </w:r>
      <w:r w:rsidRPr="00F61034">
        <w:rPr>
          <w:rFonts w:ascii="Times New Roman" w:eastAsia="Times New Roman" w:hAnsi="Times New Roman" w:cs="Times New Roman"/>
          <w:sz w:val="24"/>
          <w:szCs w:val="24"/>
          <w:lang w:eastAsia="ru-RU"/>
        </w:rPr>
        <w:t>Ф.И.О (при его наличии) (работника Государственной корпорации) (подпись)</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 xml:space="preserve">Исполнитель: Ф.И.О (при его </w:t>
      </w:r>
      <w:proofErr w:type="gramStart"/>
      <w:r w:rsidRPr="00F61034">
        <w:rPr>
          <w:rFonts w:ascii="Times New Roman" w:eastAsia="Times New Roman" w:hAnsi="Times New Roman" w:cs="Times New Roman"/>
          <w:sz w:val="24"/>
          <w:szCs w:val="24"/>
          <w:lang w:eastAsia="ru-RU"/>
        </w:rPr>
        <w:t>наличии)_</w:t>
      </w:r>
      <w:proofErr w:type="gramEnd"/>
      <w:r w:rsidRPr="00F61034">
        <w:rPr>
          <w:rFonts w:ascii="Times New Roman" w:eastAsia="Times New Roman" w:hAnsi="Times New Roman" w:cs="Times New Roman"/>
          <w:sz w:val="24"/>
          <w:szCs w:val="24"/>
          <w:lang w:eastAsia="ru-RU"/>
        </w:rPr>
        <w:t>____________</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Телефон: __________</w:t>
      </w:r>
    </w:p>
    <w:p w:rsidR="00864394" w:rsidRDefault="00864394" w:rsidP="00864394">
      <w:pPr>
        <w:spacing w:after="0" w:line="240" w:lineRule="auto"/>
        <w:jc w:val="both"/>
        <w:rPr>
          <w:rFonts w:ascii="Times New Roman" w:eastAsia="Times New Roman" w:hAnsi="Times New Roman" w:cs="Times New Roman"/>
          <w:sz w:val="24"/>
          <w:szCs w:val="24"/>
          <w:lang w:eastAsia="ru-RU"/>
        </w:rPr>
      </w:pPr>
      <w:r w:rsidRPr="00F61034">
        <w:rPr>
          <w:rFonts w:ascii="Times New Roman" w:eastAsia="Times New Roman" w:hAnsi="Times New Roman" w:cs="Times New Roman"/>
          <w:sz w:val="24"/>
          <w:szCs w:val="24"/>
          <w:lang w:eastAsia="ru-RU"/>
        </w:rPr>
        <w:t xml:space="preserve">Получил: Ф.И.О (при его наличии) /подпись </w:t>
      </w:r>
      <w:proofErr w:type="spellStart"/>
      <w:r w:rsidRPr="00F61034">
        <w:rPr>
          <w:rFonts w:ascii="Times New Roman" w:eastAsia="Times New Roman" w:hAnsi="Times New Roman" w:cs="Times New Roman"/>
          <w:sz w:val="24"/>
          <w:szCs w:val="24"/>
          <w:lang w:eastAsia="ru-RU"/>
        </w:rPr>
        <w:t>услугополучателя</w:t>
      </w:r>
      <w:proofErr w:type="spellEnd"/>
    </w:p>
    <w:p w:rsidR="00864394" w:rsidRDefault="00864394" w:rsidP="00864394">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F61034">
        <w:rPr>
          <w:rFonts w:ascii="Times New Roman" w:eastAsia="Times New Roman" w:hAnsi="Times New Roman" w:cs="Times New Roman"/>
          <w:sz w:val="24"/>
          <w:szCs w:val="24"/>
          <w:lang w:eastAsia="ru-RU"/>
        </w:rPr>
        <w:t>«___» _________ 20__ год</w:t>
      </w:r>
    </w:p>
    <w:p w:rsidR="008C2BFF" w:rsidRDefault="008C2BFF" w:rsidP="00864394">
      <w:pPr>
        <w:spacing w:after="160" w:line="259" w:lineRule="auto"/>
        <w:jc w:val="both"/>
        <w:rPr>
          <w:rFonts w:ascii="Times New Roman" w:eastAsia="Times New Roman" w:hAnsi="Times New Roman" w:cs="Times New Roman"/>
          <w:sz w:val="24"/>
          <w:szCs w:val="24"/>
          <w:lang w:eastAsia="ru-RU"/>
        </w:rPr>
      </w:pPr>
    </w:p>
    <w:p w:rsidR="00864394" w:rsidRDefault="00864394" w:rsidP="00864394">
      <w:pPr>
        <w:spacing w:after="0" w:line="240" w:lineRule="auto"/>
        <w:ind w:firstLine="709"/>
        <w:jc w:val="right"/>
        <w:outlineLvl w:val="2"/>
        <w:rPr>
          <w:rFonts w:ascii="Times New Roman" w:eastAsia="Times New Roman" w:hAnsi="Times New Roman" w:cs="Times New Roman"/>
          <w:sz w:val="24"/>
          <w:szCs w:val="24"/>
          <w:lang w:eastAsia="ru-RU"/>
        </w:rPr>
      </w:pPr>
    </w:p>
    <w:p w:rsidR="00864394" w:rsidRDefault="00864394" w:rsidP="00864394">
      <w:pPr>
        <w:spacing w:after="0" w:line="240" w:lineRule="auto"/>
        <w:ind w:left="5670"/>
        <w:jc w:val="center"/>
        <w:outlineLvl w:val="2"/>
        <w:rPr>
          <w:rFonts w:ascii="Times New Roman" w:eastAsia="Times New Roman" w:hAnsi="Times New Roman" w:cs="Times New Roman"/>
          <w:sz w:val="28"/>
          <w:szCs w:val="28"/>
          <w:lang w:eastAsia="ru-RU"/>
        </w:rPr>
      </w:pPr>
      <w:r w:rsidRPr="00B655B7">
        <w:rPr>
          <w:rFonts w:ascii="Times New Roman" w:eastAsia="Times New Roman" w:hAnsi="Times New Roman" w:cs="Times New Roman"/>
          <w:sz w:val="28"/>
          <w:szCs w:val="28"/>
          <w:lang w:eastAsia="ru-RU"/>
        </w:rPr>
        <w:lastRenderedPageBreak/>
        <w:t>Приложение 3</w:t>
      </w:r>
    </w:p>
    <w:p w:rsidR="00864394" w:rsidRDefault="00864394" w:rsidP="00864394">
      <w:pPr>
        <w:spacing w:after="0" w:line="240" w:lineRule="auto"/>
        <w:ind w:left="5670"/>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655B7">
        <w:rPr>
          <w:rFonts w:ascii="Times New Roman" w:eastAsia="Times New Roman" w:hAnsi="Times New Roman" w:cs="Times New Roman"/>
          <w:sz w:val="28"/>
          <w:szCs w:val="28"/>
          <w:lang w:eastAsia="ru-RU"/>
        </w:rPr>
        <w:t xml:space="preserve"> Правилам</w:t>
      </w:r>
      <w:r>
        <w:rPr>
          <w:rFonts w:ascii="Times New Roman" w:eastAsia="Times New Roman" w:hAnsi="Times New Roman" w:cs="Times New Roman"/>
          <w:sz w:val="28"/>
          <w:szCs w:val="28"/>
          <w:lang w:eastAsia="ru-RU"/>
        </w:rPr>
        <w:t xml:space="preserve"> </w:t>
      </w:r>
      <w:r w:rsidRPr="00B655B7">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t xml:space="preserve"> </w:t>
      </w:r>
      <w:r w:rsidRPr="00B655B7">
        <w:rPr>
          <w:rFonts w:ascii="Times New Roman" w:eastAsia="Times New Roman" w:hAnsi="Times New Roman" w:cs="Times New Roman"/>
          <w:sz w:val="28"/>
          <w:szCs w:val="28"/>
          <w:lang w:eastAsia="ru-RU"/>
        </w:rPr>
        <w:t>услуги «</w:t>
      </w:r>
      <w:r w:rsidRPr="00B655B7">
        <w:rPr>
          <w:rFonts w:ascii="Times New Roman" w:hAnsi="Times New Roman" w:cs="Times New Roman"/>
          <w:color w:val="000000"/>
          <w:sz w:val="28"/>
          <w:szCs w:val="28"/>
        </w:rPr>
        <w:t>Принятие решения о</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классификации товара в</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несобранном или разобранном</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виде, в том числе в</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некомплектном или</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незавершенном виде, ввоз</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которого предполагается</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различными товарными</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партиями в течение</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определенного периода</w:t>
      </w:r>
      <w:r>
        <w:rPr>
          <w:rFonts w:ascii="Times New Roman" w:hAnsi="Times New Roman" w:cs="Times New Roman"/>
          <w:color w:val="000000"/>
          <w:sz w:val="28"/>
          <w:szCs w:val="28"/>
        </w:rPr>
        <w:t xml:space="preserve"> </w:t>
      </w:r>
      <w:r w:rsidRPr="00B655B7">
        <w:rPr>
          <w:rFonts w:ascii="Times New Roman" w:hAnsi="Times New Roman" w:cs="Times New Roman"/>
          <w:color w:val="000000"/>
          <w:sz w:val="28"/>
          <w:szCs w:val="28"/>
        </w:rPr>
        <w:t>времени</w:t>
      </w:r>
      <w:r w:rsidRPr="00B655B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864394" w:rsidRDefault="00864394" w:rsidP="00864394">
      <w:pPr>
        <w:spacing w:after="0" w:line="240" w:lineRule="auto"/>
        <w:ind w:left="5670"/>
        <w:jc w:val="center"/>
        <w:outlineLvl w:val="2"/>
        <w:rPr>
          <w:rFonts w:ascii="Times New Roman" w:eastAsia="Times New Roman" w:hAnsi="Times New Roman" w:cs="Times New Roman"/>
          <w:sz w:val="28"/>
          <w:szCs w:val="28"/>
          <w:lang w:eastAsia="ru-RU"/>
        </w:rPr>
      </w:pPr>
    </w:p>
    <w:p w:rsidR="00864394" w:rsidRDefault="00864394" w:rsidP="00864394">
      <w:pPr>
        <w:pStyle w:val="3"/>
        <w:spacing w:before="0" w:beforeAutospacing="0" w:after="0" w:afterAutospacing="0"/>
        <w:ind w:firstLine="709"/>
        <w:jc w:val="center"/>
        <w:rPr>
          <w:sz w:val="24"/>
          <w:szCs w:val="24"/>
          <w:lang w:val="ru-RU"/>
        </w:rPr>
      </w:pPr>
      <w:r w:rsidRPr="00F504D6">
        <w:rPr>
          <w:sz w:val="24"/>
          <w:szCs w:val="24"/>
          <w:lang w:val="ru-RU"/>
        </w:rPr>
        <w:t>Заявление о принятии решения о классификации товара в несобранном или разобранном виде, в том числе в некомплектном или незавершенном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p w:rsidR="00864394" w:rsidRDefault="00864394" w:rsidP="00864394">
      <w:pPr>
        <w:pStyle w:val="3"/>
        <w:spacing w:before="0" w:beforeAutospacing="0" w:after="0" w:afterAutospacing="0"/>
        <w:jc w:val="center"/>
        <w:rPr>
          <w:sz w:val="24"/>
          <w:szCs w:val="24"/>
          <w:lang w:val="ru-RU"/>
        </w:rPr>
      </w:pPr>
    </w:p>
    <w:tbl>
      <w:tblPr>
        <w:tblW w:w="0" w:type="auto"/>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389"/>
      </w:tblGrid>
      <w:tr w:rsidR="00864394" w:rsidTr="00742AA3">
        <w:trPr>
          <w:trHeight w:val="30"/>
          <w:tblCellSpacing w:w="0" w:type="dxa"/>
        </w:trPr>
        <w:tc>
          <w:tcPr>
            <w:tcW w:w="6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1. Заявитель (</w:t>
            </w:r>
            <w:proofErr w:type="spellStart"/>
            <w:r w:rsidRPr="0079245B">
              <w:rPr>
                <w:rFonts w:ascii="Times New Roman" w:eastAsia="Times New Roman" w:hAnsi="Times New Roman" w:cs="Times New Roman"/>
                <w:color w:val="000000"/>
                <w:sz w:val="24"/>
                <w:szCs w:val="24"/>
              </w:rPr>
              <w:t>наименованиеюридического</w:t>
            </w:r>
            <w:proofErr w:type="spellEnd"/>
            <w:r w:rsidRPr="0079245B">
              <w:rPr>
                <w:rFonts w:ascii="Times New Roman" w:eastAsia="Times New Roman" w:hAnsi="Times New Roman" w:cs="Times New Roman"/>
                <w:color w:val="000000"/>
                <w:sz w:val="24"/>
                <w:szCs w:val="24"/>
              </w:rPr>
              <w:t xml:space="preserve"> лица, юридический адрес, бизнес-идентификационный номер)</w:t>
            </w:r>
          </w:p>
        </w:tc>
        <w:tc>
          <w:tcPr>
            <w:tcW w:w="3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1. Наименование органа государственных доходов, где будет осуществляться декларирование товара:</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2. Сведения о товаре (наименование товара, перечень компонентов товара)*</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3. Таможенная процедура, под которую будет помещен товар</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4. Сведения о сроке поставки товара</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5. Номер и дата внешнеторгового договора (контракт)</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6. К настоящему заявлению прилагаются следующие документы:**</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bookmarkStart w:id="1" w:name="z2033"/>
            <w:r w:rsidRPr="0079245B">
              <w:rPr>
                <w:rFonts w:ascii="Times New Roman" w:eastAsia="Times New Roman" w:hAnsi="Times New Roman" w:cs="Times New Roman"/>
                <w:color w:val="000000"/>
                <w:sz w:val="24"/>
                <w:szCs w:val="24"/>
              </w:rPr>
              <w:t>7. Вид документа для получения Решения о классификации товара в несобранном или разобранном виде, в том числе в некомплектном или незавершенном виде:</w:t>
            </w:r>
            <w:bookmarkEnd w:id="1"/>
          </w:p>
          <w:p w:rsidR="00864394" w:rsidRDefault="00864394" w:rsidP="00742AA3">
            <w:pPr>
              <w:spacing w:after="20"/>
              <w:ind w:left="20"/>
              <w:jc w:val="both"/>
              <w:rPr>
                <w:rFonts w:ascii="Times New Roman" w:eastAsia="Times New Roman" w:hAnsi="Times New Roman" w:cs="Times New Roman"/>
                <w:sz w:val="24"/>
                <w:szCs w:val="24"/>
                <w:lang w:val="en-US"/>
              </w:rPr>
            </w:pPr>
            <w:proofErr w:type="spellStart"/>
            <w:r w:rsidRPr="0079245B">
              <w:rPr>
                <w:rFonts w:ascii="Times New Roman" w:eastAsia="Times New Roman" w:hAnsi="Times New Roman" w:cs="Times New Roman"/>
                <w:color w:val="000000"/>
                <w:sz w:val="24"/>
                <w:szCs w:val="24"/>
                <w:lang w:val="en-US"/>
              </w:rPr>
              <w:t>электронный</w:t>
            </w:r>
            <w:proofErr w:type="spellEnd"/>
            <w:r w:rsidRPr="0079245B">
              <w:rPr>
                <w:rFonts w:ascii="Times New Roman" w:eastAsia="Times New Roman" w:hAnsi="Times New Roman" w:cs="Times New Roman"/>
                <w:color w:val="000000"/>
                <w:sz w:val="24"/>
                <w:szCs w:val="24"/>
                <w:lang w:val="en-US"/>
              </w:rPr>
              <w:t xml:space="preserve"> </w:t>
            </w:r>
            <w:proofErr w:type="spellStart"/>
            <w:r w:rsidRPr="0079245B">
              <w:rPr>
                <w:rFonts w:ascii="Times New Roman" w:eastAsia="Times New Roman" w:hAnsi="Times New Roman" w:cs="Times New Roman"/>
                <w:color w:val="000000"/>
                <w:sz w:val="24"/>
                <w:szCs w:val="24"/>
                <w:lang w:val="en-US"/>
              </w:rPr>
              <w:t>бумажный</w:t>
            </w:r>
            <w:proofErr w:type="spellEnd"/>
            <w:r w:rsidRPr="0079245B">
              <w:rPr>
                <w:rFonts w:ascii="Times New Roman" w:eastAsia="Times New Roman" w:hAnsi="Times New Roman" w:cs="Times New Roman"/>
                <w:color w:val="000000"/>
                <w:sz w:val="24"/>
                <w:szCs w:val="24"/>
                <w:lang w:val="en-US"/>
              </w:rPr>
              <w:t xml:space="preserve"> </w:t>
            </w:r>
            <w:proofErr w:type="spellStart"/>
            <w:r w:rsidRPr="0079245B">
              <w:rPr>
                <w:rFonts w:ascii="Times New Roman" w:eastAsia="Times New Roman" w:hAnsi="Times New Roman" w:cs="Times New Roman"/>
                <w:color w:val="000000"/>
                <w:sz w:val="24"/>
                <w:szCs w:val="24"/>
                <w:lang w:val="en-US"/>
              </w:rPr>
              <w:t>носитель</w:t>
            </w:r>
            <w:proofErr w:type="spellEnd"/>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rPr>
            </w:pPr>
            <w:r w:rsidRPr="0079245B">
              <w:rPr>
                <w:rFonts w:ascii="Times New Roman" w:eastAsia="Times New Roman" w:hAnsi="Times New Roman" w:cs="Times New Roman"/>
                <w:color w:val="000000"/>
                <w:sz w:val="24"/>
                <w:szCs w:val="24"/>
              </w:rPr>
              <w:t>9. Я заявляю, что вся информация, заявленная по данной форме и приложения к заявлению являются правдивыми, точными и достоверными</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lang w:val="en-US"/>
              </w:rPr>
            </w:pPr>
            <w:r w:rsidRPr="0079245B">
              <w:rPr>
                <w:rFonts w:ascii="Times New Roman" w:eastAsia="Times New Roman" w:hAnsi="Times New Roman" w:cs="Times New Roman"/>
                <w:color w:val="000000"/>
                <w:sz w:val="24"/>
                <w:szCs w:val="24"/>
                <w:lang w:val="en-US"/>
              </w:rPr>
              <w:t xml:space="preserve">10. </w:t>
            </w:r>
            <w:proofErr w:type="spellStart"/>
            <w:r w:rsidRPr="0079245B">
              <w:rPr>
                <w:rFonts w:ascii="Times New Roman" w:eastAsia="Times New Roman" w:hAnsi="Times New Roman" w:cs="Times New Roman"/>
                <w:color w:val="000000"/>
                <w:sz w:val="24"/>
                <w:szCs w:val="24"/>
                <w:lang w:val="en-US"/>
              </w:rPr>
              <w:t>Подпись</w:t>
            </w:r>
            <w:proofErr w:type="spellEnd"/>
            <w:r w:rsidRPr="0079245B">
              <w:rPr>
                <w:rFonts w:ascii="Times New Roman" w:eastAsia="Times New Roman" w:hAnsi="Times New Roman" w:cs="Times New Roman"/>
                <w:color w:val="000000"/>
                <w:sz w:val="24"/>
                <w:szCs w:val="24"/>
                <w:lang w:val="en-US"/>
              </w:rPr>
              <w:t xml:space="preserve"> </w:t>
            </w:r>
            <w:proofErr w:type="spellStart"/>
            <w:r w:rsidRPr="0079245B">
              <w:rPr>
                <w:rFonts w:ascii="Times New Roman" w:eastAsia="Times New Roman" w:hAnsi="Times New Roman" w:cs="Times New Roman"/>
                <w:color w:val="000000"/>
                <w:sz w:val="24"/>
                <w:szCs w:val="24"/>
                <w:lang w:val="en-US"/>
              </w:rPr>
              <w:t>заявителя</w:t>
            </w:r>
            <w:proofErr w:type="spellEnd"/>
            <w:r w:rsidRPr="0079245B">
              <w:rPr>
                <w:rFonts w:ascii="Times New Roman" w:eastAsia="Times New Roman" w:hAnsi="Times New Roman" w:cs="Times New Roman"/>
                <w:color w:val="000000"/>
                <w:sz w:val="24"/>
                <w:szCs w:val="24"/>
                <w:lang w:val="en-US"/>
              </w:rPr>
              <w:t>:</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lang w:val="en-US"/>
              </w:rPr>
            </w:pPr>
            <w:r w:rsidRPr="0079245B">
              <w:rPr>
                <w:rFonts w:ascii="Times New Roman" w:eastAsia="Times New Roman" w:hAnsi="Times New Roman" w:cs="Times New Roman"/>
                <w:color w:val="000000"/>
                <w:sz w:val="24"/>
                <w:szCs w:val="24"/>
                <w:lang w:val="en-US"/>
              </w:rPr>
              <w:t xml:space="preserve">11. </w:t>
            </w:r>
            <w:proofErr w:type="spellStart"/>
            <w:r w:rsidRPr="0079245B">
              <w:rPr>
                <w:rFonts w:ascii="Times New Roman" w:eastAsia="Times New Roman" w:hAnsi="Times New Roman" w:cs="Times New Roman"/>
                <w:color w:val="000000"/>
                <w:sz w:val="24"/>
                <w:szCs w:val="24"/>
                <w:lang w:val="en-US"/>
              </w:rPr>
              <w:t>Дата</w:t>
            </w:r>
            <w:proofErr w:type="spellEnd"/>
            <w:r w:rsidRPr="0079245B">
              <w:rPr>
                <w:rFonts w:ascii="Times New Roman" w:eastAsia="Times New Roman" w:hAnsi="Times New Roman" w:cs="Times New Roman"/>
                <w:color w:val="000000"/>
                <w:sz w:val="24"/>
                <w:szCs w:val="24"/>
                <w:lang w:val="en-US"/>
              </w:rPr>
              <w:t>:</w:t>
            </w:r>
          </w:p>
        </w:tc>
      </w:tr>
      <w:tr w:rsidR="00864394" w:rsidTr="00742AA3">
        <w:trPr>
          <w:trHeight w:val="30"/>
          <w:tblCellSpacing w:w="0" w:type="dxa"/>
        </w:trPr>
        <w:tc>
          <w:tcPr>
            <w:tcW w:w="953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4394" w:rsidRDefault="00864394" w:rsidP="00742AA3">
            <w:pPr>
              <w:spacing w:after="20"/>
              <w:ind w:left="20"/>
              <w:jc w:val="both"/>
              <w:rPr>
                <w:rFonts w:ascii="Times New Roman" w:eastAsia="Times New Roman" w:hAnsi="Times New Roman" w:cs="Times New Roman"/>
                <w:sz w:val="24"/>
                <w:szCs w:val="24"/>
                <w:lang w:val="en-US"/>
              </w:rPr>
            </w:pPr>
            <w:r w:rsidRPr="0079245B">
              <w:rPr>
                <w:rFonts w:ascii="Times New Roman" w:eastAsia="Times New Roman" w:hAnsi="Times New Roman" w:cs="Times New Roman"/>
                <w:color w:val="000000"/>
                <w:sz w:val="24"/>
                <w:szCs w:val="24"/>
                <w:lang w:val="en-US"/>
              </w:rPr>
              <w:t xml:space="preserve">12. </w:t>
            </w:r>
            <w:proofErr w:type="spellStart"/>
            <w:r w:rsidRPr="0079245B">
              <w:rPr>
                <w:rFonts w:ascii="Times New Roman" w:eastAsia="Times New Roman" w:hAnsi="Times New Roman" w:cs="Times New Roman"/>
                <w:color w:val="000000"/>
                <w:sz w:val="24"/>
                <w:szCs w:val="24"/>
                <w:lang w:val="en-US"/>
              </w:rPr>
              <w:t>Телефон</w:t>
            </w:r>
            <w:proofErr w:type="spellEnd"/>
            <w:r w:rsidRPr="0079245B">
              <w:rPr>
                <w:rFonts w:ascii="Times New Roman" w:eastAsia="Times New Roman" w:hAnsi="Times New Roman" w:cs="Times New Roman"/>
                <w:color w:val="000000"/>
                <w:sz w:val="24"/>
                <w:szCs w:val="24"/>
                <w:lang w:val="en-US"/>
              </w:rPr>
              <w:t xml:space="preserve">: </w:t>
            </w:r>
            <w:proofErr w:type="spellStart"/>
            <w:r w:rsidRPr="0079245B">
              <w:rPr>
                <w:rFonts w:ascii="Times New Roman" w:eastAsia="Times New Roman" w:hAnsi="Times New Roman" w:cs="Times New Roman"/>
                <w:color w:val="000000"/>
                <w:sz w:val="24"/>
                <w:szCs w:val="24"/>
                <w:lang w:val="en-US"/>
              </w:rPr>
              <w:t>Факс</w:t>
            </w:r>
            <w:proofErr w:type="spellEnd"/>
            <w:r w:rsidRPr="0079245B">
              <w:rPr>
                <w:rFonts w:ascii="Times New Roman" w:eastAsia="Times New Roman" w:hAnsi="Times New Roman" w:cs="Times New Roman"/>
                <w:color w:val="000000"/>
                <w:sz w:val="24"/>
                <w:szCs w:val="24"/>
                <w:lang w:val="en-US"/>
              </w:rPr>
              <w:t xml:space="preserve">: </w:t>
            </w:r>
            <w:proofErr w:type="spellStart"/>
            <w:r w:rsidRPr="0079245B">
              <w:rPr>
                <w:rFonts w:ascii="Times New Roman" w:eastAsia="Times New Roman" w:hAnsi="Times New Roman" w:cs="Times New Roman"/>
                <w:color w:val="000000"/>
                <w:sz w:val="24"/>
                <w:szCs w:val="24"/>
                <w:lang w:val="en-US"/>
              </w:rPr>
              <w:t>Электронная</w:t>
            </w:r>
            <w:proofErr w:type="spellEnd"/>
            <w:r w:rsidRPr="0079245B">
              <w:rPr>
                <w:rFonts w:ascii="Times New Roman" w:eastAsia="Times New Roman" w:hAnsi="Times New Roman" w:cs="Times New Roman"/>
                <w:color w:val="000000"/>
                <w:sz w:val="24"/>
                <w:szCs w:val="24"/>
                <w:lang w:val="en-US"/>
              </w:rPr>
              <w:t xml:space="preserve"> </w:t>
            </w:r>
            <w:proofErr w:type="spellStart"/>
            <w:r w:rsidRPr="0079245B">
              <w:rPr>
                <w:rFonts w:ascii="Times New Roman" w:eastAsia="Times New Roman" w:hAnsi="Times New Roman" w:cs="Times New Roman"/>
                <w:color w:val="000000"/>
                <w:sz w:val="24"/>
                <w:szCs w:val="24"/>
                <w:lang w:val="en-US"/>
              </w:rPr>
              <w:t>почта</w:t>
            </w:r>
            <w:proofErr w:type="spellEnd"/>
            <w:r w:rsidRPr="0079245B">
              <w:rPr>
                <w:rFonts w:ascii="Times New Roman" w:eastAsia="Times New Roman" w:hAnsi="Times New Roman" w:cs="Times New Roman"/>
                <w:color w:val="000000"/>
                <w:sz w:val="24"/>
                <w:szCs w:val="24"/>
                <w:lang w:val="en-US"/>
              </w:rPr>
              <w:t>:</w:t>
            </w:r>
          </w:p>
        </w:tc>
      </w:tr>
    </w:tbl>
    <w:p w:rsidR="00864394" w:rsidRDefault="00864394" w:rsidP="00864394">
      <w:pPr>
        <w:pStyle w:val="3"/>
        <w:spacing w:before="0" w:beforeAutospacing="0" w:after="0" w:afterAutospacing="0"/>
        <w:jc w:val="both"/>
        <w:rPr>
          <w:b w:val="0"/>
          <w:sz w:val="24"/>
          <w:szCs w:val="24"/>
          <w:lang w:val="ru-RU"/>
        </w:rPr>
      </w:pPr>
    </w:p>
    <w:p w:rsidR="00864394" w:rsidRDefault="00864394" w:rsidP="00864394">
      <w:pPr>
        <w:pStyle w:val="a4"/>
        <w:spacing w:before="0" w:beforeAutospacing="0" w:after="0" w:afterAutospacing="0"/>
        <w:ind w:firstLine="567"/>
        <w:jc w:val="both"/>
        <w:rPr>
          <w:lang w:val="ru-RU"/>
        </w:rPr>
      </w:pPr>
      <w:r w:rsidRPr="0005517B">
        <w:rPr>
          <w:lang w:val="ru-RU"/>
        </w:rPr>
        <w:t>* Приложите дополнительный лист, в случае если при заполнении графы 3 недостаточно места для указания сведений о товаре.</w:t>
      </w:r>
    </w:p>
    <w:p w:rsidR="00F42CC4" w:rsidRDefault="00864394" w:rsidP="008C2BFF">
      <w:pPr>
        <w:pStyle w:val="a4"/>
        <w:spacing w:before="0" w:beforeAutospacing="0" w:after="0" w:afterAutospacing="0"/>
        <w:ind w:firstLine="567"/>
        <w:jc w:val="both"/>
      </w:pPr>
      <w:r w:rsidRPr="0005517B">
        <w:rPr>
          <w:lang w:val="ru-RU"/>
        </w:rPr>
        <w:t>**</w:t>
      </w:r>
      <w:proofErr w:type="gramStart"/>
      <w:r w:rsidRPr="0005517B">
        <w:rPr>
          <w:lang w:val="ru-RU"/>
        </w:rPr>
        <w:t>В</w:t>
      </w:r>
      <w:proofErr w:type="gramEnd"/>
      <w:r w:rsidRPr="0005517B">
        <w:rPr>
          <w:lang w:val="ru-RU"/>
        </w:rPr>
        <w:t xml:space="preserve"> данной графе указывается перечень документов, которые прилагаются к заявлению в соответствии с пунктом 4 статьи 49 Кодекса Республики Казахстан «О таможенном регулировании в Республике Казахстан».</w:t>
      </w:r>
      <w:bookmarkStart w:id="2" w:name="_GoBack"/>
      <w:bookmarkEnd w:id="2"/>
    </w:p>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94"/>
    <w:rsid w:val="00864394"/>
    <w:rsid w:val="008C2BFF"/>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BF0B"/>
  <w15:chartTrackingRefBased/>
  <w15:docId w15:val="{938552D3-179F-4D01-8CC2-04E9A62E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94"/>
    <w:pPr>
      <w:spacing w:after="200" w:line="276" w:lineRule="auto"/>
    </w:pPr>
  </w:style>
  <w:style w:type="paragraph" w:styleId="3">
    <w:name w:val="heading 3"/>
    <w:basedOn w:val="a"/>
    <w:link w:val="30"/>
    <w:uiPriority w:val="9"/>
    <w:qFormat/>
    <w:rsid w:val="008643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4394"/>
    <w:rPr>
      <w:rFonts w:ascii="Times New Roman" w:eastAsia="Times New Roman" w:hAnsi="Times New Roman" w:cs="Times New Roman"/>
      <w:b/>
      <w:bCs/>
      <w:sz w:val="27"/>
      <w:szCs w:val="27"/>
      <w:lang w:val="en-US"/>
    </w:rPr>
  </w:style>
  <w:style w:type="table" w:styleId="a3">
    <w:name w:val="Table Grid"/>
    <w:basedOn w:val="a1"/>
    <w:uiPriority w:val="59"/>
    <w:rsid w:val="0086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8643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8643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1748</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2</cp:revision>
  <dcterms:created xsi:type="dcterms:W3CDTF">2024-08-15T09:05:00Z</dcterms:created>
  <dcterms:modified xsi:type="dcterms:W3CDTF">2024-08-15T09:06:00Z</dcterms:modified>
</cp:coreProperties>
</file>