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2"/>
        <w:gridCol w:w="6610"/>
      </w:tblGrid>
      <w:tr w:rsidR="003553F3" w:rsidTr="00504FE1">
        <w:trPr>
          <w:trHeight w:val="2177"/>
          <w:tblCellSpacing w:w="15" w:type="dxa"/>
        </w:trPr>
        <w:tc>
          <w:tcPr>
            <w:tcW w:w="7457" w:type="dxa"/>
            <w:vAlign w:val="center"/>
            <w:hideMark/>
          </w:tcPr>
          <w:p w:rsidR="003553F3" w:rsidRDefault="003553F3" w:rsidP="00504FE1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65" w:type="dxa"/>
            <w:vAlign w:val="center"/>
            <w:hideMark/>
          </w:tcPr>
          <w:p w:rsidR="003553F3" w:rsidRDefault="003553F3" w:rsidP="00504FE1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z90"/>
            <w:bookmarkEnd w:id="0"/>
          </w:p>
          <w:p w:rsidR="003553F3" w:rsidRDefault="003553F3" w:rsidP="00504FE1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53F3" w:rsidRDefault="00504FE1" w:rsidP="00504FE1">
            <w:pPr>
              <w:spacing w:after="0" w:line="240" w:lineRule="auto"/>
              <w:ind w:left="-30" w:right="238" w:firstLine="13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   </w:t>
            </w:r>
            <w:r w:rsidR="003553F3" w:rsidRPr="000A3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  <w:p w:rsidR="003553F3" w:rsidRDefault="003553F3" w:rsidP="00504FE1">
            <w:pPr>
              <w:spacing w:after="0" w:line="240" w:lineRule="auto"/>
              <w:ind w:left="-30" w:right="238" w:firstLine="13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Правилам оказания</w:t>
            </w:r>
          </w:p>
          <w:p w:rsidR="003553F3" w:rsidRDefault="003553F3" w:rsidP="00504FE1">
            <w:pPr>
              <w:spacing w:after="0" w:line="240" w:lineRule="auto"/>
              <w:ind w:left="-30" w:right="238" w:firstLine="13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государственной услуги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A3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0A3F69">
              <w:rPr>
                <w:rFonts w:ascii="Times New Roman" w:eastAsia="Calibri" w:hAnsi="Times New Roman" w:cs="Times New Roman"/>
                <w:sz w:val="28"/>
                <w:szCs w:val="28"/>
              </w:rPr>
              <w:t>Регистрация налогоплательщиков</w:t>
            </w:r>
            <w:r w:rsidRPr="000A3F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3553F3" w:rsidRDefault="003553F3" w:rsidP="00504F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3F3" w:rsidRDefault="003553F3" w:rsidP="003553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3F3" w:rsidRDefault="003553F3" w:rsidP="003553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75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основных требований к оказанию государственной услуги</w:t>
      </w:r>
    </w:p>
    <w:p w:rsidR="003553F3" w:rsidRDefault="003553F3" w:rsidP="00355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1936"/>
      </w:tblGrid>
      <w:tr w:rsidR="003553F3" w:rsidTr="00504FE1">
        <w:tc>
          <w:tcPr>
            <w:tcW w:w="14596" w:type="dxa"/>
            <w:gridSpan w:val="3"/>
          </w:tcPr>
          <w:p w:rsidR="003553F3" w:rsidRDefault="003553F3" w:rsidP="00B42853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3464AE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Регистрация налогоплательщиков</w:t>
            </w:r>
            <w:r w:rsidRPr="00346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3553F3" w:rsidTr="00504FE1">
        <w:tc>
          <w:tcPr>
            <w:tcW w:w="534" w:type="dxa"/>
          </w:tcPr>
          <w:p w:rsidR="003553F3" w:rsidRDefault="003553F3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3553F3" w:rsidRDefault="003553F3" w:rsidP="00B428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3553F3" w:rsidRDefault="003553F3" w:rsidP="00B42853">
            <w:pPr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услугодателя</w:t>
            </w:r>
          </w:p>
        </w:tc>
        <w:tc>
          <w:tcPr>
            <w:tcW w:w="11936" w:type="dxa"/>
          </w:tcPr>
          <w:p w:rsidR="003553F3" w:rsidRDefault="003553F3" w:rsidP="00B42853">
            <w:pPr>
              <w:ind w:right="33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Территориальные органы Комитета государственных доходов Министерства финансов Республики Казахстан по районам, городам и районам в городах, на территории специальных экономических зон </w:t>
            </w:r>
            <w:r w:rsidRPr="0034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услугодатель)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553F3" w:rsidTr="00504FE1">
        <w:tc>
          <w:tcPr>
            <w:tcW w:w="534" w:type="dxa"/>
          </w:tcPr>
          <w:p w:rsidR="003553F3" w:rsidRDefault="003553F3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3553F3" w:rsidRDefault="003553F3" w:rsidP="00B428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53F3" w:rsidRDefault="003553F3" w:rsidP="00B428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3553F3" w:rsidRDefault="003553F3" w:rsidP="00B42853">
            <w:pPr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Способы предоставления государственной услуги</w:t>
            </w:r>
            <w:r w:rsidRPr="00346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услугодателя, </w:t>
            </w:r>
            <w:r w:rsidRPr="00346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464A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корпорации </w:t>
            </w:r>
            <w:r w:rsidRPr="00346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объектов информации</w:t>
            </w:r>
          </w:p>
        </w:tc>
        <w:tc>
          <w:tcPr>
            <w:tcW w:w="11936" w:type="dxa"/>
          </w:tcPr>
          <w:p w:rsidR="003553F3" w:rsidRDefault="003553F3" w:rsidP="00B42853">
            <w:pPr>
              <w:ind w:left="23" w:right="33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через услугодателя – </w:t>
            </w:r>
            <w:r w:rsidRPr="00346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внесении сведений о нерезиденте в государственную базу данных налогоплательщиков, внесении изменений и (или) дополнений в регистрационные данные;</w:t>
            </w:r>
          </w:p>
          <w:p w:rsidR="003553F3" w:rsidRDefault="003553F3" w:rsidP="00B42853">
            <w:pPr>
              <w:ind w:left="23" w:right="33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через некоммерческое акционерное общество «Государственная корпорация «Правительство для граждан» (далее – Государственная корпорация) – при внесении сведений о нерезиденте в государственную базу данных налогоплательщиков, внесении изменений и (или) дополнений в регистрационные данные;</w:t>
            </w:r>
          </w:p>
          <w:p w:rsidR="003553F3" w:rsidRDefault="003553F3" w:rsidP="00B42853">
            <w:pPr>
              <w:ind w:right="33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посредством веб-портала «электронного правительства» www.egov.kz (далее – портал) – </w:t>
            </w:r>
            <w:r w:rsidRPr="00346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внесении изменений и (или) дополнений в сведения об ответственном работнике по расчетам с бюджетом, номере телефона, адресе электронной почты услугополучателя.</w:t>
            </w:r>
          </w:p>
        </w:tc>
      </w:tr>
      <w:tr w:rsidR="003553F3" w:rsidTr="00504FE1">
        <w:tc>
          <w:tcPr>
            <w:tcW w:w="534" w:type="dxa"/>
          </w:tcPr>
          <w:p w:rsidR="003553F3" w:rsidRDefault="003553F3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3553F3" w:rsidRDefault="003553F3" w:rsidP="00B428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53F3" w:rsidRDefault="003553F3" w:rsidP="00B428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53F3" w:rsidRDefault="003553F3" w:rsidP="00B428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3553F3" w:rsidRDefault="003553F3" w:rsidP="00B42853">
            <w:pPr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оказания государственной услуги</w:t>
            </w:r>
          </w:p>
        </w:tc>
        <w:tc>
          <w:tcPr>
            <w:tcW w:w="11936" w:type="dxa"/>
          </w:tcPr>
          <w:p w:rsidR="003553F3" w:rsidRDefault="003553F3" w:rsidP="00B42853">
            <w:pPr>
              <w:ind w:right="33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346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внесение сведений о налогоплательщике в государственную базу данных налогоплательщиков (далее – ГБД НП) – в течение 2 (двух) рабочих дней со дня получения налогового заявления о постановке на регистрационный учет;</w:t>
            </w:r>
          </w:p>
          <w:p w:rsidR="003553F3" w:rsidRDefault="003553F3" w:rsidP="00B42853">
            <w:pPr>
              <w:ind w:right="33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внесение изменений в регистрационные данные </w:t>
            </w:r>
            <w:r w:rsidRPr="00766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налогоплательщика – в течение 2 (двух) рабочих дней со дня получения налогового заявления о постановке на регистрационный учет.</w:t>
            </w:r>
          </w:p>
          <w:p w:rsidR="003553F3" w:rsidRDefault="003553F3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максимально допустимое время ожидания для сдачи пакета документов услугополучателем в Государственную корпорацию – 15 (пятнадцать) минут;</w:t>
            </w:r>
          </w:p>
          <w:p w:rsidR="003553F3" w:rsidRDefault="003553F3" w:rsidP="00B42853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максимально допустимое время обслуживания услугополучателя Государственной корпорацией – 15 (пятнадцать) минут.</w:t>
            </w:r>
          </w:p>
        </w:tc>
      </w:tr>
      <w:tr w:rsidR="003553F3" w:rsidTr="00504FE1">
        <w:tc>
          <w:tcPr>
            <w:tcW w:w="534" w:type="dxa"/>
          </w:tcPr>
          <w:p w:rsidR="003553F3" w:rsidRDefault="003553F3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  <w:p w:rsidR="003553F3" w:rsidRDefault="003553F3" w:rsidP="00B428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3553F3" w:rsidRDefault="003553F3" w:rsidP="00B4285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оказания государственной услуги</w:t>
            </w:r>
          </w:p>
        </w:tc>
        <w:tc>
          <w:tcPr>
            <w:tcW w:w="11936" w:type="dxa"/>
          </w:tcPr>
          <w:p w:rsidR="003553F3" w:rsidRDefault="003553F3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(частично автоматизированная) /бумажная.</w:t>
            </w:r>
          </w:p>
        </w:tc>
      </w:tr>
      <w:tr w:rsidR="003553F3" w:rsidTr="00504FE1">
        <w:tc>
          <w:tcPr>
            <w:tcW w:w="534" w:type="dxa"/>
          </w:tcPr>
          <w:p w:rsidR="003553F3" w:rsidRDefault="003553F3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  <w:p w:rsidR="003553F3" w:rsidRDefault="003553F3" w:rsidP="00B428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:rsidR="003553F3" w:rsidRDefault="003553F3" w:rsidP="00B42853">
            <w:pPr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11936" w:type="dxa"/>
          </w:tcPr>
          <w:p w:rsidR="003553F3" w:rsidRDefault="003553F3" w:rsidP="00B42853">
            <w:pPr>
              <w:ind w:right="23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346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регистрационного свидетельства по форме, утвержденной приказом Министра финансов Республики Казахстан от 9 февраля 2018 года № 153 «Об утверждении форм документов по вопросам регистрационного учета» (зарегистрирован в Реестре государственной регистрации нормативных правовых актов под № 16431) (при внесении сведений о нерезиденте, иностранце или лице без гражданства, юридических лицах-нерезидентах, осуществляющих деятельность в Республике Казахстан через постоянное учреждение без открытия филиала, страховой организации (страховой брокер) или зависимом агенте, дипломатическом и приравненным к нему представительстве, консульском учреждение в ГБД НП);</w:t>
            </w:r>
          </w:p>
          <w:p w:rsidR="003553F3" w:rsidRDefault="003553F3" w:rsidP="00B42853">
            <w:pPr>
              <w:ind w:right="23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Pr="00346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мотивированный ответ об отказе в оказании государственной услуги в случаях и по основаниям, указанным в пункте 9</w:t>
            </w:r>
            <w:r w:rsidRPr="003464AE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Перечня</w:t>
            </w:r>
            <w:r w:rsidRPr="00346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553F3" w:rsidTr="00504FE1">
        <w:tc>
          <w:tcPr>
            <w:tcW w:w="534" w:type="dxa"/>
          </w:tcPr>
          <w:p w:rsidR="003553F3" w:rsidRDefault="003553F3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  <w:p w:rsidR="003553F3" w:rsidRDefault="003553F3" w:rsidP="00B428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53F3" w:rsidRDefault="003553F3" w:rsidP="00B428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53F3" w:rsidRDefault="003553F3" w:rsidP="00B428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53F3" w:rsidRDefault="003553F3" w:rsidP="00B428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</w:tcPr>
          <w:p w:rsidR="003553F3" w:rsidRDefault="003553F3" w:rsidP="00B4285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1936" w:type="dxa"/>
          </w:tcPr>
          <w:p w:rsidR="003553F3" w:rsidRDefault="003553F3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услуга предоставляется бесплатно.</w:t>
            </w:r>
          </w:p>
        </w:tc>
      </w:tr>
      <w:tr w:rsidR="003553F3" w:rsidTr="00504FE1">
        <w:tc>
          <w:tcPr>
            <w:tcW w:w="534" w:type="dxa"/>
          </w:tcPr>
          <w:p w:rsidR="003553F3" w:rsidRDefault="003553F3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  <w:p w:rsidR="003553F3" w:rsidRDefault="003553F3" w:rsidP="00B428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53F3" w:rsidRDefault="003553F3" w:rsidP="00B428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53F3" w:rsidRDefault="003553F3" w:rsidP="00B428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53F3" w:rsidRDefault="003553F3" w:rsidP="00B428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53F3" w:rsidRDefault="003553F3" w:rsidP="00B428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53F3" w:rsidRDefault="003553F3" w:rsidP="00B428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</w:tcPr>
          <w:p w:rsidR="003553F3" w:rsidRDefault="003553F3" w:rsidP="00B428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График работы </w:t>
            </w:r>
            <w:r w:rsidRPr="0034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услугодателя, Государственной корпорации и объектов информации</w:t>
            </w:r>
          </w:p>
          <w:p w:rsidR="003553F3" w:rsidRDefault="003553F3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36" w:type="dxa"/>
          </w:tcPr>
          <w:p w:rsidR="003553F3" w:rsidRDefault="003553F3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услугодателя – с понедельника по пятницу, с 9.00 до 18.30 часов с перерывом на обед с 13.00 до 14.30 часов, кроме выходных и праздничных дней согласно Трудовому кодексу Республики Казахстан (далее – Трудовой кодекс РК) и Закону Республики Казахстан «О праздниках в Республике Казахстан» (далее – Закон о праздниках).</w:t>
            </w:r>
          </w:p>
          <w:p w:rsidR="003553F3" w:rsidRDefault="003553F3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услуга оказывается в порядке очереди без предварительной записи и ускоренного обслуживания.</w:t>
            </w:r>
          </w:p>
          <w:p w:rsidR="003553F3" w:rsidRDefault="003553F3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Государственной корпорации –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Трудовому кодексу РК и Закону о праздниках.</w:t>
            </w:r>
          </w:p>
          <w:p w:rsidR="003553F3" w:rsidRDefault="003553F3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осуществляется в порядке электронной очереди без ускоренного обслуживания, возможно бронирование электронной очереди посредством портала;</w:t>
            </w:r>
          </w:p>
          <w:p w:rsidR="003553F3" w:rsidRDefault="003553F3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кодексу РК и Закону о праздниках, прием заявления и выдача результата оказания государственной услуги осуществляется следующим рабочим днем).</w:t>
            </w:r>
          </w:p>
          <w:p w:rsidR="003553F3" w:rsidRDefault="003553F3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 мест оказания государственной услуги размещены на интернет-ресурсе:</w:t>
            </w:r>
          </w:p>
          <w:p w:rsidR="003553F3" w:rsidRDefault="003553F3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услугодателя www.kgd.gov.kz;</w:t>
            </w:r>
          </w:p>
          <w:p w:rsidR="003553F3" w:rsidRDefault="003553F3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Государственной корпорации: www.gov4c.kz;</w:t>
            </w:r>
          </w:p>
          <w:p w:rsidR="003553F3" w:rsidRDefault="003553F3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портала www.egov.kz.</w:t>
            </w:r>
          </w:p>
        </w:tc>
      </w:tr>
      <w:tr w:rsidR="003553F3" w:rsidTr="00504FE1">
        <w:tc>
          <w:tcPr>
            <w:tcW w:w="534" w:type="dxa"/>
          </w:tcPr>
          <w:p w:rsidR="003553F3" w:rsidRDefault="003553F3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  <w:p w:rsidR="003553F3" w:rsidRDefault="003553F3" w:rsidP="00B428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</w:tcPr>
          <w:p w:rsidR="003553F3" w:rsidRDefault="003553F3" w:rsidP="00B4285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Перечень документов</w:t>
            </w:r>
            <w:r w:rsidRPr="0034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сведений, истребуемых у услугополучателя для оказания государственной услуги</w:t>
            </w:r>
          </w:p>
          <w:p w:rsidR="003553F3" w:rsidRDefault="003553F3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36" w:type="dxa"/>
          </w:tcPr>
          <w:p w:rsidR="003553F3" w:rsidRDefault="003553F3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обращении услугополучателя либо его представителя, действующего на основании документа, выданного в соответствии с гражданским законодательством Республики Казахстан, в которой указываются соответствующие полномочия представителя:</w:t>
            </w:r>
          </w:p>
          <w:p w:rsidR="003553F3" w:rsidRDefault="003553F3" w:rsidP="00B42853">
            <w:pPr>
              <w:ind w:right="23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AE">
              <w:rPr>
                <w:rFonts w:ascii="Times New Roman" w:hAnsi="Times New Roman" w:cs="Times New Roman"/>
                <w:sz w:val="24"/>
                <w:szCs w:val="24"/>
              </w:rPr>
              <w:t>1. К услугодателю или в Государственную корпорацию:</w:t>
            </w:r>
          </w:p>
          <w:p w:rsidR="003553F3" w:rsidRDefault="003553F3" w:rsidP="00B42853">
            <w:pPr>
              <w:ind w:right="23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AE">
              <w:rPr>
                <w:rFonts w:ascii="Times New Roman" w:hAnsi="Times New Roman" w:cs="Times New Roman"/>
                <w:sz w:val="24"/>
                <w:szCs w:val="24"/>
              </w:rPr>
              <w:t xml:space="preserve">для внесения сведений о юридическом лице-нерезиденте в ГБД НП: </w:t>
            </w:r>
          </w:p>
          <w:p w:rsidR="003553F3" w:rsidRDefault="003553F3" w:rsidP="00B42853">
            <w:pPr>
              <w:ind w:right="23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AE">
              <w:rPr>
                <w:rFonts w:ascii="Times New Roman" w:hAnsi="Times New Roman" w:cs="Times New Roman"/>
                <w:sz w:val="24"/>
                <w:szCs w:val="24"/>
              </w:rPr>
              <w:t>1) налоговое заявление о постановке на регистрационный учет по форме (приложение 8), утвержденной приказом Министра финансов Республики Казахстан от 12 февраля 2018 года №</w:t>
            </w:r>
            <w:r w:rsidRPr="00711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4AE">
              <w:rPr>
                <w:rFonts w:ascii="Times New Roman" w:hAnsi="Times New Roman" w:cs="Times New Roman"/>
                <w:sz w:val="24"/>
                <w:szCs w:val="24"/>
              </w:rPr>
              <w:t xml:space="preserve">160 </w:t>
            </w:r>
            <w:r w:rsidRPr="003464A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464AE">
              <w:rPr>
                <w:rFonts w:ascii="Times New Roman" w:hAnsi="Times New Roman" w:cs="Times New Roman"/>
                <w:sz w:val="24"/>
                <w:szCs w:val="24"/>
              </w:rPr>
              <w:t>Об утверждении форм налоговых заявлений</w:t>
            </w:r>
            <w:r w:rsidRPr="003464A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3464AE">
              <w:rPr>
                <w:rFonts w:ascii="Times New Roman" w:hAnsi="Times New Roman" w:cs="Times New Roman"/>
                <w:sz w:val="24"/>
                <w:szCs w:val="24"/>
              </w:rPr>
              <w:t xml:space="preserve"> (зарегистрирован в Реестре государственной регистрации нормативных правовых актов Республики Казахстан под № 16425) (далее – налоговое заявление о постановке на регистрационный учет);</w:t>
            </w:r>
          </w:p>
          <w:p w:rsidR="003553F3" w:rsidRDefault="003553F3" w:rsidP="00B42853">
            <w:pPr>
              <w:ind w:right="23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AE">
              <w:rPr>
                <w:rFonts w:ascii="Times New Roman" w:hAnsi="Times New Roman" w:cs="Times New Roman"/>
                <w:sz w:val="24"/>
                <w:szCs w:val="24"/>
              </w:rPr>
              <w:t>2) перечень документов согласно приложению 2 к настоящим правилам;</w:t>
            </w:r>
          </w:p>
          <w:p w:rsidR="003553F3" w:rsidRDefault="003553F3" w:rsidP="00B42853">
            <w:pPr>
              <w:tabs>
                <w:tab w:val="left" w:pos="425"/>
              </w:tabs>
              <w:ind w:right="23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AE">
              <w:rPr>
                <w:rFonts w:ascii="Times New Roman" w:hAnsi="Times New Roman" w:cs="Times New Roman"/>
                <w:sz w:val="24"/>
                <w:szCs w:val="24"/>
              </w:rPr>
              <w:t>для внесения изменений и (или) дополнений в регистрационные данные в ГБД НП – налоговое заявление о постановке на регистрационный учет.</w:t>
            </w:r>
          </w:p>
          <w:p w:rsidR="003553F3" w:rsidRDefault="003553F3" w:rsidP="00B42853">
            <w:pPr>
              <w:tabs>
                <w:tab w:val="left" w:pos="425"/>
              </w:tabs>
              <w:ind w:right="23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AE">
              <w:rPr>
                <w:rFonts w:ascii="Times New Roman" w:hAnsi="Times New Roman" w:cs="Times New Roman"/>
                <w:sz w:val="24"/>
                <w:szCs w:val="24"/>
              </w:rPr>
              <w:t>2. на портал:</w:t>
            </w:r>
          </w:p>
          <w:p w:rsidR="003553F3" w:rsidRDefault="003553F3" w:rsidP="00B42853">
            <w:pPr>
              <w:ind w:right="23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AE">
              <w:rPr>
                <w:rFonts w:ascii="Times New Roman" w:hAnsi="Times New Roman" w:cs="Times New Roman"/>
                <w:sz w:val="24"/>
                <w:szCs w:val="24"/>
              </w:rPr>
              <w:t>для внесения изменений и (или) дополнений в сведения об ответственном работнике по расчетам с бюджетом, номере телефона, адресе электронной почты услугополучателя – налоговое заявление о постановке на регистрационный учет.</w:t>
            </w:r>
          </w:p>
        </w:tc>
      </w:tr>
      <w:tr w:rsidR="003553F3" w:rsidTr="00504FE1">
        <w:tc>
          <w:tcPr>
            <w:tcW w:w="534" w:type="dxa"/>
          </w:tcPr>
          <w:p w:rsidR="003553F3" w:rsidRDefault="003553F3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  <w:p w:rsidR="003553F3" w:rsidRDefault="003553F3" w:rsidP="00B428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53F3" w:rsidRDefault="003553F3" w:rsidP="00B428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53F3" w:rsidRDefault="003553F3" w:rsidP="00B428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</w:tcPr>
          <w:p w:rsidR="003553F3" w:rsidRDefault="003553F3" w:rsidP="00B42853">
            <w:pPr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11936" w:type="dxa"/>
          </w:tcPr>
          <w:p w:rsidR="003553F3" w:rsidRDefault="003553F3" w:rsidP="00B4285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2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 w:rsidR="003553F3" w:rsidRDefault="003553F3" w:rsidP="00B4285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2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настоящих правил;</w:t>
            </w:r>
          </w:p>
          <w:p w:rsidR="003553F3" w:rsidRDefault="003553F3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2E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3) отсутствие согласия услугополучателя, предоставляемого в соответствии со статьей 8 Закона Республики Казахстан «О персональных данных и их защите»,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3553F3" w:rsidTr="00504FE1">
        <w:tc>
          <w:tcPr>
            <w:tcW w:w="534" w:type="dxa"/>
          </w:tcPr>
          <w:p w:rsidR="003553F3" w:rsidRDefault="003553F3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346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3553F3" w:rsidRDefault="003553F3" w:rsidP="00B42853">
            <w:pPr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требования с учетом особенностей оказания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46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государственной услуги, в том числе оказываемой в электронной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46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форме и через Государственную корпорацию</w:t>
            </w:r>
          </w:p>
          <w:p w:rsidR="003553F3" w:rsidRDefault="003553F3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53F3" w:rsidRDefault="003553F3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36" w:type="dxa"/>
          </w:tcPr>
          <w:p w:rsidR="003553F3" w:rsidRDefault="003553F3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Услугополучателям, имеющим в установленном Кодексом Республики Казахстан «О здоровье народа и системе здравоохранения»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жительства </w:t>
            </w:r>
            <w:r w:rsidRPr="0034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посредством обращения через Единый контакт-центр 1414, 8 800 080 777 (при оказании услуги через Государственную корпорацию).</w:t>
            </w:r>
          </w:p>
          <w:p w:rsidR="003553F3" w:rsidRDefault="003553F3" w:rsidP="00B42853">
            <w:pPr>
              <w:ind w:right="23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Услугополучатель имеет возможность получения государственной услуги в электронной форме через портал и через интернет-ресурс услугодателя в «Кабинете налогоплательщика» при условии наличия электронной цифровой подписи.</w:t>
            </w:r>
          </w:p>
          <w:p w:rsidR="003553F3" w:rsidRDefault="003553F3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Услугополучатель имеет возможность получения информации о статусе оказания государственной услуги в режиме удаленного доступа посредством «личного кабинета» на портале, Единого контакт-центра.</w:t>
            </w:r>
          </w:p>
        </w:tc>
      </w:tr>
    </w:tbl>
    <w:p w:rsidR="000C2992" w:rsidRDefault="000C2992"/>
    <w:p w:rsidR="00DE3430" w:rsidRDefault="00DE3430" w:rsidP="003553F3">
      <w:pPr>
        <w:spacing w:before="100" w:beforeAutospacing="1" w:after="100" w:afterAutospacing="1" w:line="240" w:lineRule="auto"/>
        <w:ind w:left="5103"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430" w:rsidRDefault="00DE3430" w:rsidP="003553F3">
      <w:pPr>
        <w:spacing w:before="100" w:beforeAutospacing="1" w:after="100" w:afterAutospacing="1" w:line="240" w:lineRule="auto"/>
        <w:ind w:left="5103"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FE1" w:rsidRDefault="00504FE1" w:rsidP="003553F3">
      <w:pPr>
        <w:spacing w:before="100" w:beforeAutospacing="1" w:after="100" w:afterAutospacing="1" w:line="240" w:lineRule="auto"/>
        <w:ind w:left="5103"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FE1" w:rsidRDefault="00504FE1" w:rsidP="003553F3">
      <w:pPr>
        <w:spacing w:before="100" w:beforeAutospacing="1" w:after="100" w:afterAutospacing="1" w:line="240" w:lineRule="auto"/>
        <w:ind w:left="5103"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FE1" w:rsidRDefault="00504FE1" w:rsidP="003553F3">
      <w:pPr>
        <w:spacing w:before="100" w:beforeAutospacing="1" w:after="100" w:afterAutospacing="1" w:line="240" w:lineRule="auto"/>
        <w:ind w:left="5103"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FE1" w:rsidRDefault="00504FE1" w:rsidP="003553F3">
      <w:pPr>
        <w:spacing w:before="100" w:beforeAutospacing="1" w:after="100" w:afterAutospacing="1" w:line="240" w:lineRule="auto"/>
        <w:ind w:left="5103"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FE1" w:rsidRDefault="00504FE1" w:rsidP="003553F3">
      <w:pPr>
        <w:spacing w:before="100" w:beforeAutospacing="1" w:after="100" w:afterAutospacing="1" w:line="240" w:lineRule="auto"/>
        <w:ind w:left="5103"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430" w:rsidRDefault="00DE3430" w:rsidP="003553F3">
      <w:pPr>
        <w:spacing w:before="100" w:beforeAutospacing="1" w:after="100" w:afterAutospacing="1" w:line="240" w:lineRule="auto"/>
        <w:ind w:left="5103"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430" w:rsidRDefault="00DE3430" w:rsidP="003553F3">
      <w:pPr>
        <w:spacing w:before="100" w:beforeAutospacing="1" w:after="100" w:afterAutospacing="1" w:line="240" w:lineRule="auto"/>
        <w:ind w:left="5103"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430" w:rsidRDefault="00DE3430" w:rsidP="003553F3">
      <w:pPr>
        <w:spacing w:before="100" w:beforeAutospacing="1" w:after="100" w:afterAutospacing="1" w:line="240" w:lineRule="auto"/>
        <w:ind w:left="5103"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430" w:rsidRDefault="00DE3430" w:rsidP="003553F3">
      <w:pPr>
        <w:spacing w:before="100" w:beforeAutospacing="1" w:after="100" w:afterAutospacing="1" w:line="240" w:lineRule="auto"/>
        <w:ind w:left="5103"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430" w:rsidRDefault="00DE3430" w:rsidP="003553F3">
      <w:pPr>
        <w:spacing w:before="100" w:beforeAutospacing="1" w:after="100" w:afterAutospacing="1" w:line="240" w:lineRule="auto"/>
        <w:ind w:left="5103"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3F3" w:rsidRDefault="003553F3" w:rsidP="003553F3">
      <w:pPr>
        <w:spacing w:before="100" w:beforeAutospacing="1" w:after="100" w:afterAutospacing="1" w:line="240" w:lineRule="auto"/>
        <w:ind w:left="5103"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3F6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Правилам</w:t>
      </w:r>
      <w:r w:rsidRPr="0005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3F6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государственной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3F6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«</w:t>
      </w:r>
      <w:r w:rsidRPr="000A3F69">
        <w:rPr>
          <w:rFonts w:ascii="Times New Roman" w:hAnsi="Times New Roman" w:cs="Times New Roman"/>
          <w:sz w:val="28"/>
          <w:szCs w:val="28"/>
        </w:rPr>
        <w:t>Регистрация налогоплательщиков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553F3" w:rsidRDefault="003553F3" w:rsidP="003553F3">
      <w:pPr>
        <w:spacing w:before="100" w:beforeAutospacing="1" w:after="100" w:afterAutospacing="1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7A4A">
        <w:rPr>
          <w:rFonts w:ascii="Times New Roman" w:eastAsia="Times New Roman" w:hAnsi="Times New Roman" w:cs="Times New Roman"/>
          <w:b/>
          <w:sz w:val="24"/>
          <w:szCs w:val="24"/>
        </w:rPr>
        <w:t>Документы, необходимые для внесения сведений о получателях (нерезидентах) в государственную базу данных налогоплательщиков</w:t>
      </w:r>
    </w:p>
    <w:p w:rsidR="003553F3" w:rsidRDefault="003553F3" w:rsidP="003553F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A3F69">
        <w:rPr>
          <w:rFonts w:ascii="Times New Roman" w:eastAsia="Times New Roman" w:hAnsi="Times New Roman" w:cs="Times New Roman"/>
          <w:sz w:val="24"/>
          <w:szCs w:val="24"/>
        </w:rPr>
        <w:t>Для услугополучателей (юридических лиц – нерезидентов):</w:t>
      </w:r>
    </w:p>
    <w:tbl>
      <w:tblPr>
        <w:tblW w:w="14621" w:type="dxa"/>
        <w:tblCellSpacing w:w="0" w:type="dxa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2539"/>
        <w:gridCol w:w="709"/>
        <w:gridCol w:w="1275"/>
        <w:gridCol w:w="1418"/>
        <w:gridCol w:w="992"/>
        <w:gridCol w:w="1418"/>
        <w:gridCol w:w="850"/>
        <w:gridCol w:w="992"/>
        <w:gridCol w:w="851"/>
        <w:gridCol w:w="1276"/>
        <w:gridCol w:w="1275"/>
      </w:tblGrid>
      <w:tr w:rsidR="003553F3" w:rsidTr="00504FE1">
        <w:trPr>
          <w:trHeight w:val="30"/>
          <w:tblCellSpacing w:w="0" w:type="dxa"/>
        </w:trPr>
        <w:tc>
          <w:tcPr>
            <w:tcW w:w="10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3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 услугополучателей</w:t>
            </w:r>
          </w:p>
        </w:tc>
        <w:tc>
          <w:tcPr>
            <w:tcW w:w="8505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документов, копии которых необходимо представить (отметка * означает, что нотариально засвидетельствованные копии документов, отметка ** означает, что документ представляется только при регистрации работников представительств)</w:t>
            </w:r>
          </w:p>
        </w:tc>
        <w:tc>
          <w:tcPr>
            <w:tcW w:w="127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представления заявления</w:t>
            </w:r>
          </w:p>
        </w:tc>
        <w:tc>
          <w:tcPr>
            <w:tcW w:w="12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 государственных доходов, в который предоставляются документы</w:t>
            </w:r>
          </w:p>
        </w:tc>
      </w:tr>
      <w:tr w:rsidR="00504FE1" w:rsidTr="00504FE1">
        <w:trPr>
          <w:trHeight w:val="30"/>
          <w:tblCellSpacing w:w="0" w:type="dxa"/>
        </w:trPr>
        <w:tc>
          <w:tcPr>
            <w:tcW w:w="102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553F3" w:rsidRDefault="003553F3" w:rsidP="00B4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553F3" w:rsidRDefault="003553F3" w:rsidP="00B4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Учредительные документы*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Документ, подтверждающий налоговую регистрацию в стране инкорпорации нерезидента, с указанием номера налоговой регистрации (или его аналога) при </w:t>
            </w:r>
            <w:r w:rsidRPr="0013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наличии такого документа*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Документ, подтверждающий государственную регистрацию в стране инкорпорации нерезидента, с указанием номера государственной регистрации (или его аналога)*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собрания совета директоров или аналогичного органа управлени</w:t>
            </w:r>
            <w:bookmarkStart w:id="1" w:name="_GoBack"/>
            <w:bookmarkEnd w:id="1"/>
            <w:r w:rsidRPr="0013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я*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Договора (соглашения, контракта или иного документа), при его наличии, на предоставление полномочий на осуществление предпринимательской деятельности от имени </w:t>
            </w:r>
            <w:r w:rsidRPr="0013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нерезидента, подписание контрактов или на иные цели*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Договор о совместной деятельности*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 подтверждающего аккредитацию в Республике Казахстан**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 w:right="-35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Содержащих сведения о бенефициарном собственнике</w:t>
            </w:r>
          </w:p>
        </w:tc>
        <w:tc>
          <w:tcPr>
            <w:tcW w:w="127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553F3" w:rsidRDefault="003553F3" w:rsidP="00B4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553F3" w:rsidRDefault="003553F3" w:rsidP="00B42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FE1" w:rsidTr="00504FE1">
        <w:trPr>
          <w:trHeight w:val="30"/>
          <w:tblCellSpacing w:w="0" w:type="dxa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504FE1" w:rsidTr="00504FE1">
        <w:trPr>
          <w:trHeight w:val="30"/>
          <w:tblCellSpacing w:w="0" w:type="dxa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лицо-нерезидент, осуществляющее деятельность через постоянное учреждение без открытия филиала, представительства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B35798" wp14:editId="3B344653">
                  <wp:extent cx="304800" cy="241300"/>
                  <wp:effectExtent l="0" t="0" r="0" b="0"/>
                  <wp:docPr id="11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7AAB67" wp14:editId="000E72AD">
                  <wp:extent cx="304800" cy="241300"/>
                  <wp:effectExtent l="0" t="0" r="0" b="0"/>
                  <wp:docPr id="120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520BAC" wp14:editId="7796A17F">
                  <wp:extent cx="304800" cy="241300"/>
                  <wp:effectExtent l="0" t="0" r="0" b="0"/>
                  <wp:docPr id="12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BE6EB5" wp14:editId="6CAA1368">
                  <wp:extent cx="304800" cy="241300"/>
                  <wp:effectExtent l="0" t="0" r="0" b="0"/>
                  <wp:docPr id="122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тридцати календарных дней с даты начала осуществления деятельности в Республике Казахстан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месту нахождения постоянного учреждения</w:t>
            </w:r>
          </w:p>
        </w:tc>
      </w:tr>
      <w:tr w:rsidR="00504FE1" w:rsidTr="00504FE1">
        <w:trPr>
          <w:trHeight w:val="30"/>
          <w:tblCellSpacing w:w="0" w:type="dxa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лицо, созданное в соответствии с законодательством иностранного государства, место эффективного управления (место нахождения фактического органа управления) которого находится в Республике Казахстан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B76E12" wp14:editId="3F069AF4">
                  <wp:extent cx="304800" cy="241300"/>
                  <wp:effectExtent l="0" t="0" r="0" b="0"/>
                  <wp:docPr id="123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736A7D" wp14:editId="15C9342D">
                  <wp:extent cx="304800" cy="241300"/>
                  <wp:effectExtent l="0" t="0" r="0" b="0"/>
                  <wp:docPr id="124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E35213" wp14:editId="45D097CA">
                  <wp:extent cx="304800" cy="241300"/>
                  <wp:effectExtent l="0" t="0" r="0" b="0"/>
                  <wp:docPr id="125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5C0802" wp14:editId="5BAC1695">
                  <wp:extent cx="304800" cy="241300"/>
                  <wp:effectExtent l="0" t="0" r="0" b="0"/>
                  <wp:docPr id="126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EB34A8" wp14:editId="21500BC4">
                  <wp:extent cx="304800" cy="241300"/>
                  <wp:effectExtent l="0" t="0" r="0" b="0"/>
                  <wp:docPr id="127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тридцати календарных дней со дня принятия решения о признании местом эффективного управления (местом нахождения </w:t>
            </w:r>
            <w:r w:rsidRPr="0013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фактического органа управления) Республики Казахстан;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 месту нахождения</w:t>
            </w:r>
          </w:p>
        </w:tc>
      </w:tr>
      <w:tr w:rsidR="00504FE1" w:rsidTr="00504FE1">
        <w:trPr>
          <w:trHeight w:val="30"/>
          <w:tblCellSpacing w:w="0" w:type="dxa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Юридическое лицо-нерезидент, приобретающий (реализующий) имущество в Республике Казахстан, являющийся налоговым агентом или исчисляющий подоходный налог выплачивающим доход, на которого возлагается обязанность и ответственность по исчислению, удержанию и перечислению подоходного налога у источника выплаты в бюджет, или исчисляющий самостоятельно подоходный налог с дохода, полученного в виде прироста стоимости при </w:t>
            </w:r>
            <w:r w:rsidRPr="0013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реализации имущества, находящегося в Республике Казахстан, акций, долей участия, связанных с недропользованием в Республике Казахстан, от лица, не являющегося налоговым агентом.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E02610" wp14:editId="3020EEB5">
                  <wp:extent cx="304800" cy="241300"/>
                  <wp:effectExtent l="0" t="0" r="0" b="0"/>
                  <wp:docPr id="128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7266C0" wp14:editId="11DCBB27">
                  <wp:extent cx="304800" cy="241300"/>
                  <wp:effectExtent l="0" t="0" r="0" b="0"/>
                  <wp:docPr id="129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04941E" wp14:editId="36B331A5">
                  <wp:extent cx="304800" cy="241300"/>
                  <wp:effectExtent l="0" t="0" r="0" b="0"/>
                  <wp:docPr id="130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приобретения (реализации) имущества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месту нахождения имущества</w:t>
            </w:r>
          </w:p>
        </w:tc>
      </w:tr>
      <w:tr w:rsidR="00504FE1" w:rsidTr="00504FE1">
        <w:trPr>
          <w:trHeight w:val="30"/>
          <w:tblCellSpacing w:w="0" w:type="dxa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Страховая организация (страховой брокер) зависимый агент, деятельность которого рассматривается как постоянное учреждение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844C41" wp14:editId="556E0DC3">
                  <wp:extent cx="304800" cy="241300"/>
                  <wp:effectExtent l="0" t="0" r="0" b="0"/>
                  <wp:docPr id="131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12DBDC" wp14:editId="408987F3">
                  <wp:extent cx="304800" cy="241300"/>
                  <wp:effectExtent l="0" t="0" r="0" b="0"/>
                  <wp:docPr id="132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314705" wp14:editId="387E918A">
                  <wp:extent cx="304800" cy="241300"/>
                  <wp:effectExtent l="0" t="0" r="0" b="0"/>
                  <wp:docPr id="133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A22562" wp14:editId="69812107">
                  <wp:extent cx="304800" cy="241300"/>
                  <wp:effectExtent l="0" t="0" r="0" b="0"/>
                  <wp:docPr id="134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DCF01F" wp14:editId="4BF4A24A">
                  <wp:extent cx="304800" cy="241300"/>
                  <wp:effectExtent l="0" t="0" r="0" b="0"/>
                  <wp:docPr id="135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тридцати календарных дней с даты начала осуществления деятельности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месту нахождения</w:t>
            </w:r>
          </w:p>
        </w:tc>
      </w:tr>
      <w:tr w:rsidR="00504FE1" w:rsidTr="00504FE1">
        <w:trPr>
          <w:trHeight w:val="30"/>
          <w:tblCellSpacing w:w="0" w:type="dxa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 -нерезидент - участник договора о совместной деятельности, заключенного с резидентом, деятельность которого приводит к образованию постоянного учреждения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02C03C" wp14:editId="1B957EFD">
                  <wp:extent cx="304800" cy="241300"/>
                  <wp:effectExtent l="0" t="0" r="0" b="0"/>
                  <wp:docPr id="136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356470" wp14:editId="085AF3D5">
                  <wp:extent cx="304800" cy="241300"/>
                  <wp:effectExtent l="0" t="0" r="0" b="0"/>
                  <wp:docPr id="137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48EF5F" wp14:editId="1D13E3CF">
                  <wp:extent cx="304800" cy="241300"/>
                  <wp:effectExtent l="0" t="0" r="0" b="0"/>
                  <wp:docPr id="138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173CF1" wp14:editId="59899AA1">
                  <wp:extent cx="304800" cy="241300"/>
                  <wp:effectExtent l="0" t="0" r="0" b="0"/>
                  <wp:docPr id="139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FDEB5B" wp14:editId="3E3AC5DE">
                  <wp:extent cx="304800" cy="241300"/>
                  <wp:effectExtent l="0" t="0" r="0" b="0"/>
                  <wp:docPr id="140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тридцати календарных дней с даты начала осуществления деятельности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месту нахождения (жительства, пребывания) резидента - участника договора о совместной деятельности</w:t>
            </w:r>
          </w:p>
        </w:tc>
      </w:tr>
      <w:tr w:rsidR="00504FE1" w:rsidTr="00504FE1">
        <w:trPr>
          <w:trHeight w:val="30"/>
          <w:tblCellSpacing w:w="0" w:type="dxa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лицо-нерезиднет, открывающее счета в банках-резидентах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C5BE3F" wp14:editId="1020669C">
                  <wp:extent cx="304800" cy="241300"/>
                  <wp:effectExtent l="0" t="0" r="0" b="0"/>
                  <wp:docPr id="141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0D1B8E" wp14:editId="7FE6E8DB">
                  <wp:extent cx="304800" cy="241300"/>
                  <wp:effectExtent l="0" t="0" r="0" b="0"/>
                  <wp:docPr id="142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800455" wp14:editId="42330493">
                  <wp:extent cx="304800" cy="241300"/>
                  <wp:effectExtent l="0" t="0" r="0" b="0"/>
                  <wp:docPr id="143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43511F" wp14:editId="438BE44F">
                  <wp:extent cx="304800" cy="241300"/>
                  <wp:effectExtent l="0" t="0" r="0" b="0"/>
                  <wp:docPr id="144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C28091" wp14:editId="08CB1AAA">
                  <wp:extent cx="304800" cy="241300"/>
                  <wp:effectExtent l="0" t="0" r="0" b="0"/>
                  <wp:docPr id="145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открытия счета в банке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месту нахождения банка</w:t>
            </w:r>
          </w:p>
        </w:tc>
      </w:tr>
      <w:tr w:rsidR="00504FE1" w:rsidTr="00504FE1">
        <w:trPr>
          <w:trHeight w:val="30"/>
          <w:tblCellSpacing w:w="0" w:type="dxa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Юридическое лицо-нерезидент, являющийся налоговым агентом выплачивающим доход, на которого возлагается обязанность и ответственность по исчислению, удержанию и перечислению подоходного налога у источника выплаты в бюджет или исчисляющий самостоятельно подоходный налог с дохода, полученного в виде прироста стоимости при реализации имущества, находящегося в Республике Казахстан, акций, долей участия, связанных с недропользованием в Республике Казахстан, от лица, не </w:t>
            </w:r>
            <w:r w:rsidRPr="0013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являющегося налоговым агентом, приобретающий (реализующий): акций, выпущенных резидентом, и долей участия в уставном капитале юридического лица-резидента, являющегося недропользователем, или консорциума, участником (участниками) которого является (являются) недропользователь (недропользователи); акций, выпущенных юридическим лицом-резидентом, и долей участия в уставном капитале юридического лица-резидента или консорциума; акций, выпущенных юридическим лицом-нерезидентом, и долей участия в уставном капитале юридического лица-нерезидента или консорциума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CA9304" wp14:editId="6077078C">
                  <wp:extent cx="304800" cy="241300"/>
                  <wp:effectExtent l="0" t="0" r="0" b="0"/>
                  <wp:docPr id="146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6972E1" wp14:editId="55690697">
                  <wp:extent cx="304800" cy="241300"/>
                  <wp:effectExtent l="0" t="0" r="0" b="0"/>
                  <wp:docPr id="147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2EBB6D" wp14:editId="50D92601">
                  <wp:extent cx="533400" cy="279400"/>
                  <wp:effectExtent l="0" t="0" r="0" b="0"/>
                  <wp:docPr id="148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основании сведений уполномоченных государственных и местных исполнительных органов, осуществляющих государственное регулирование в пределах компетенции в сфере недропользования в соответствии с законодательством Республики </w:t>
            </w:r>
            <w:r w:rsidRPr="0013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Казахстан о недрах и недропользовании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 месту нахождения юридического лица, являющегося недропользователем</w:t>
            </w:r>
          </w:p>
        </w:tc>
      </w:tr>
      <w:tr w:rsidR="00504FE1" w:rsidTr="00504FE1">
        <w:trPr>
          <w:trHeight w:val="30"/>
          <w:tblCellSpacing w:w="0" w:type="dxa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Юридическое лицо-нерезидент, </w:t>
            </w:r>
            <w:r w:rsidRPr="0013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приобретающий ценные бумаги, доли участия, в случае невыполнения следующих условий:</w:t>
            </w: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день реализации акций или долей участия налогоплательщик владеет данными акциями или долями участия более трех лет;</w:t>
            </w: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 - эмитент или юридическое лицо, доля участия в котором реализуется, или участник консорциума, который реализует долю участия в таком  консорциуме, не является недропользователем;</w:t>
            </w: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имущество лиц (лица), являющихся (являющегося) недропользователями (недропользователем), в стоимости активов юридического лица- эмитента или юридического лица, доля участия в котором </w:t>
            </w:r>
            <w:r w:rsidRPr="0013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реализуется, или общей стоимости активов участников консорциума, доля участия в котором реализуется, на день такой реализации составляет не более 50 процентов.</w:t>
            </w: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целях настоящего подпункта недропользователем не признается недропользователь, являющийся таковым исключительно из-за обладания правом на добычу подземных вод и (или) общераспространенных полезных ископаемых для собственных нужд, а также недропользователь, осуществляющий в течение двенадцатимесячного периода, предшествовавшего первому числу месяца, в котором реализованы акции или доли участия, последующую </w:t>
            </w:r>
            <w:r w:rsidRPr="0013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переработку (после первичной переработки) не менее 50 процентов добытого за указанный период минерального сырья, включая уголь, на собственных и (или) принадлежащих юридическому лицу-резиденту, являющемуся взаимосвязанной стороной, производственных мощностях, расположенных на территории Республики Казахстан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593D34C" wp14:editId="031DE9C6">
                  <wp:extent cx="304800" cy="241300"/>
                  <wp:effectExtent l="0" t="0" r="0" b="0"/>
                  <wp:docPr id="149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D9DF845" wp14:editId="204A3069">
                  <wp:extent cx="304800" cy="241300"/>
                  <wp:effectExtent l="0" t="0" r="0" b="0"/>
                  <wp:docPr id="150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92FDF3F" wp14:editId="1C944915">
                  <wp:extent cx="304800" cy="241300"/>
                  <wp:effectExtent l="0" t="0" r="0" b="0"/>
                  <wp:docPr id="151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приобретен</w:t>
            </w:r>
            <w:r w:rsidRPr="0013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ия (реализации) имущества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 месту нахождени</w:t>
            </w:r>
            <w:r w:rsidRPr="0013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 юридического лица-эмитента или юридического лица-резидента</w:t>
            </w:r>
          </w:p>
        </w:tc>
      </w:tr>
      <w:tr w:rsidR="00504FE1" w:rsidTr="00504FE1">
        <w:trPr>
          <w:trHeight w:val="30"/>
          <w:tblCellSpacing w:w="0" w:type="dxa"/>
        </w:trPr>
        <w:tc>
          <w:tcPr>
            <w:tcW w:w="10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Дипломатические и приравненное к нему представительство иностранного государства, консульское учреждение иностранного государство,  аккредитованные в Республике Казахстан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C47242" wp14:editId="2E6040B1">
                  <wp:extent cx="304800" cy="241300"/>
                  <wp:effectExtent l="0" t="0" r="0" b="0"/>
                  <wp:docPr id="152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начала осуществления деятельности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53F3" w:rsidRDefault="003553F3" w:rsidP="00B4285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месту нахождения</w:t>
            </w:r>
          </w:p>
        </w:tc>
      </w:tr>
    </w:tbl>
    <w:p w:rsidR="003553F3" w:rsidRDefault="003553F3"/>
    <w:sectPr w:rsidR="003553F3" w:rsidSect="00DE3430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22281"/>
    <w:multiLevelType w:val="hybridMultilevel"/>
    <w:tmpl w:val="CB60DF86"/>
    <w:lvl w:ilvl="0" w:tplc="997EE7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9B685400">
      <w:start w:val="1"/>
      <w:numFmt w:val="lowerLetter"/>
      <w:lvlText w:val="%2."/>
      <w:lvlJc w:val="left"/>
      <w:pPr>
        <w:ind w:left="1789" w:hanging="360"/>
      </w:pPr>
    </w:lvl>
    <w:lvl w:ilvl="2" w:tplc="0A883D7A">
      <w:start w:val="1"/>
      <w:numFmt w:val="lowerRoman"/>
      <w:lvlText w:val="%3."/>
      <w:lvlJc w:val="right"/>
      <w:pPr>
        <w:ind w:left="2509" w:hanging="180"/>
      </w:pPr>
    </w:lvl>
    <w:lvl w:ilvl="3" w:tplc="F62E01CA">
      <w:start w:val="1"/>
      <w:numFmt w:val="decimal"/>
      <w:lvlText w:val="%4."/>
      <w:lvlJc w:val="left"/>
      <w:pPr>
        <w:ind w:left="3229" w:hanging="360"/>
      </w:pPr>
    </w:lvl>
    <w:lvl w:ilvl="4" w:tplc="E3D02408">
      <w:start w:val="1"/>
      <w:numFmt w:val="lowerLetter"/>
      <w:lvlText w:val="%5."/>
      <w:lvlJc w:val="left"/>
      <w:pPr>
        <w:ind w:left="3949" w:hanging="360"/>
      </w:pPr>
    </w:lvl>
    <w:lvl w:ilvl="5" w:tplc="8E34F486">
      <w:start w:val="1"/>
      <w:numFmt w:val="lowerRoman"/>
      <w:lvlText w:val="%6."/>
      <w:lvlJc w:val="right"/>
      <w:pPr>
        <w:ind w:left="4669" w:hanging="180"/>
      </w:pPr>
    </w:lvl>
    <w:lvl w:ilvl="6" w:tplc="42A2D5BC">
      <w:start w:val="1"/>
      <w:numFmt w:val="decimal"/>
      <w:lvlText w:val="%7."/>
      <w:lvlJc w:val="left"/>
      <w:pPr>
        <w:ind w:left="5389" w:hanging="360"/>
      </w:pPr>
    </w:lvl>
    <w:lvl w:ilvl="7" w:tplc="3FECB32A">
      <w:start w:val="1"/>
      <w:numFmt w:val="lowerLetter"/>
      <w:lvlText w:val="%8."/>
      <w:lvlJc w:val="left"/>
      <w:pPr>
        <w:ind w:left="6109" w:hanging="360"/>
      </w:pPr>
    </w:lvl>
    <w:lvl w:ilvl="8" w:tplc="D4683106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3F3"/>
    <w:rsid w:val="000C2992"/>
    <w:rsid w:val="003553F3"/>
    <w:rsid w:val="00504FE1"/>
    <w:rsid w:val="00DE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070961"/>
  <w15:chartTrackingRefBased/>
  <w15:docId w15:val="{F61708BF-E260-429F-9FB6-D60AFE42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53F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2204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Гульдана Мамырбаевна Атабаева</dc:creator>
  <cp:keywords/>
  <dc:description/>
  <cp:lastModifiedBy>Гульдана Мамырбаевна Атабаева</cp:lastModifiedBy>
  <cp:revision>3</cp:revision>
  <dcterms:created xsi:type="dcterms:W3CDTF">2024-08-14T09:05:00Z</dcterms:created>
  <dcterms:modified xsi:type="dcterms:W3CDTF">2024-08-14T09:13:00Z</dcterms:modified>
</cp:coreProperties>
</file>