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2D78" w14:textId="77777777" w:rsidR="001B5305" w:rsidRPr="006A3701" w:rsidRDefault="001B5305" w:rsidP="001B5305">
      <w:pPr>
        <w:autoSpaceDE w:val="0"/>
        <w:autoSpaceDN w:val="0"/>
        <w:adjustRightInd w:val="0"/>
        <w:jc w:val="center"/>
        <w:rPr>
          <w:rFonts w:eastAsiaTheme="minorHAnsi"/>
          <w:b w:val="0"/>
          <w:color w:val="000000"/>
          <w:szCs w:val="28"/>
          <w:lang w:eastAsia="en-US"/>
        </w:rPr>
      </w:pPr>
      <w:r w:rsidRPr="006A3701">
        <w:rPr>
          <w:rFonts w:eastAsiaTheme="minorHAnsi"/>
          <w:bCs/>
          <w:color w:val="000000"/>
          <w:szCs w:val="28"/>
          <w:lang w:eastAsia="en-US"/>
        </w:rPr>
        <w:t>О внесении изменений в приказ исполняющего обязанности Министра финансов Республики Казахстан от 13 августа 2019 года № 871 «Об</w:t>
      </w:r>
      <w:r>
        <w:rPr>
          <w:rFonts w:eastAsiaTheme="minorHAnsi"/>
          <w:bCs/>
          <w:color w:val="000000"/>
          <w:szCs w:val="28"/>
          <w:lang w:val="kk-KZ" w:eastAsia="en-US"/>
        </w:rPr>
        <w:t xml:space="preserve"> </w:t>
      </w:r>
      <w:r w:rsidRPr="006A3701">
        <w:rPr>
          <w:rFonts w:eastAsiaTheme="minorHAnsi"/>
          <w:bCs/>
          <w:color w:val="000000"/>
          <w:szCs w:val="28"/>
          <w:lang w:eastAsia="en-US"/>
        </w:rPr>
        <w:t>утверждении Правил и сроков реализации пилотного проекта по компенсации суммы налога на добавленную стоимость физическим лицам, являющимся гражданами иностранных государств, при вывозе товаров за пределы таможенной территории Евразийского экономического союза, за исключением вывоза товаров через территории государств-членов Евразийского экономического союза (пилотный проект «такс фри»)»</w:t>
      </w:r>
    </w:p>
    <w:p w14:paraId="7F3E21FE" w14:textId="77777777" w:rsidR="001B5305" w:rsidRPr="006A3701" w:rsidRDefault="001B5305" w:rsidP="001B5305">
      <w:pPr>
        <w:autoSpaceDE w:val="0"/>
        <w:autoSpaceDN w:val="0"/>
        <w:adjustRightInd w:val="0"/>
        <w:jc w:val="center"/>
        <w:rPr>
          <w:rFonts w:eastAsiaTheme="minorHAnsi"/>
          <w:b w:val="0"/>
          <w:color w:val="000000"/>
          <w:szCs w:val="28"/>
          <w:lang w:eastAsia="en-US"/>
        </w:rPr>
      </w:pPr>
      <w:r w:rsidRPr="006A3701">
        <w:rPr>
          <w:rFonts w:eastAsiaTheme="minorHAnsi"/>
          <w:bCs/>
          <w:color w:val="000000"/>
          <w:szCs w:val="28"/>
          <w:lang w:eastAsia="en-US"/>
        </w:rPr>
        <w:t>ПРИКАЗЫВАЮ:</w:t>
      </w:r>
    </w:p>
    <w:p w14:paraId="0DAAFF78" w14:textId="77777777" w:rsidR="001B5305" w:rsidRPr="006A3701" w:rsidRDefault="001B5305" w:rsidP="001B5305">
      <w:pPr>
        <w:autoSpaceDE w:val="0"/>
        <w:autoSpaceDN w:val="0"/>
        <w:adjustRightInd w:val="0"/>
        <w:jc w:val="both"/>
        <w:rPr>
          <w:rFonts w:eastAsiaTheme="minorHAnsi"/>
          <w:b w:val="0"/>
          <w:color w:val="000000"/>
          <w:szCs w:val="28"/>
          <w:lang w:eastAsia="en-US"/>
        </w:rPr>
      </w:pPr>
      <w:r>
        <w:rPr>
          <w:rFonts w:eastAsiaTheme="minorHAnsi"/>
          <w:b w:val="0"/>
          <w:color w:val="000000"/>
          <w:szCs w:val="28"/>
          <w:lang w:eastAsia="en-US"/>
        </w:rPr>
        <w:t xml:space="preserve">        </w:t>
      </w:r>
      <w:r w:rsidRPr="006A3701">
        <w:rPr>
          <w:rFonts w:eastAsiaTheme="minorHAnsi"/>
          <w:b w:val="0"/>
          <w:color w:val="000000"/>
          <w:szCs w:val="28"/>
          <w:lang w:eastAsia="en-US"/>
        </w:rPr>
        <w:t xml:space="preserve">1. Внести в приказ исполняющего обязанности Министра финансов Республики Казахстан от 13 августа 2019 года № 871 «Об утверждении Правил и сроков реализации пилотного проекта по компенсации суммы налога на добавленную стоимость физическим лицам, являющимся гражданами иностранных государств, при вывозе товаров за пределы таможенной территории Евразийского экономического союза, за исключением вывоза товаров через территории государств-членов Евразийского экономического союза (пилотный проект «такс фри»)» (зарегистрирован в Реестре государственной регистрации нормативных правовых актов под № 19235) следующие изменения: </w:t>
      </w:r>
    </w:p>
    <w:p w14:paraId="74174B2C" w14:textId="77777777" w:rsidR="001B5305" w:rsidRPr="006A3701" w:rsidRDefault="001B5305" w:rsidP="001B5305">
      <w:pPr>
        <w:autoSpaceDE w:val="0"/>
        <w:autoSpaceDN w:val="0"/>
        <w:adjustRightInd w:val="0"/>
        <w:jc w:val="both"/>
        <w:rPr>
          <w:rFonts w:eastAsiaTheme="minorHAnsi"/>
          <w:b w:val="0"/>
          <w:color w:val="000000"/>
          <w:szCs w:val="28"/>
          <w:lang w:eastAsia="en-US"/>
        </w:rPr>
      </w:pPr>
      <w:r w:rsidRPr="006A3701">
        <w:rPr>
          <w:rFonts w:eastAsiaTheme="minorHAnsi"/>
          <w:b w:val="0"/>
          <w:color w:val="000000"/>
          <w:szCs w:val="28"/>
          <w:lang w:eastAsia="en-US"/>
        </w:rPr>
        <w:t xml:space="preserve">преамбулу изложить в следующей редакции: </w:t>
      </w:r>
    </w:p>
    <w:p w14:paraId="3CABDA1C" w14:textId="77777777" w:rsidR="001B5305" w:rsidRPr="006A3701" w:rsidRDefault="001B5305" w:rsidP="001B5305">
      <w:pPr>
        <w:autoSpaceDE w:val="0"/>
        <w:autoSpaceDN w:val="0"/>
        <w:adjustRightInd w:val="0"/>
        <w:jc w:val="both"/>
        <w:rPr>
          <w:rFonts w:eastAsiaTheme="minorHAnsi"/>
          <w:b w:val="0"/>
          <w:color w:val="000000"/>
          <w:szCs w:val="28"/>
          <w:lang w:eastAsia="en-US"/>
        </w:rPr>
      </w:pPr>
      <w:r>
        <w:rPr>
          <w:rFonts w:eastAsiaTheme="minorHAnsi"/>
          <w:b w:val="0"/>
          <w:color w:val="000000"/>
          <w:szCs w:val="28"/>
          <w:lang w:eastAsia="en-US"/>
        </w:rPr>
        <w:t xml:space="preserve">        </w:t>
      </w:r>
      <w:r w:rsidRPr="006A3701">
        <w:rPr>
          <w:rFonts w:eastAsiaTheme="minorHAnsi"/>
          <w:b w:val="0"/>
          <w:color w:val="000000"/>
          <w:szCs w:val="28"/>
          <w:lang w:eastAsia="en-US"/>
        </w:rPr>
        <w:t xml:space="preserve">«В соответствии с пунктом 1-1 статьи 68 Кодекса Республики Казахстан «О налогах и других обязательных платежах в бюджет» (Налоговый кодекс) </w:t>
      </w:r>
      <w:r w:rsidRPr="006A3701">
        <w:rPr>
          <w:rFonts w:eastAsiaTheme="minorHAnsi"/>
          <w:bCs/>
          <w:color w:val="000000"/>
          <w:szCs w:val="28"/>
          <w:lang w:eastAsia="en-US"/>
        </w:rPr>
        <w:t>ПРИКАЗЫВАЮ</w:t>
      </w:r>
      <w:r w:rsidRPr="006A3701">
        <w:rPr>
          <w:rFonts w:eastAsiaTheme="minorHAnsi"/>
          <w:b w:val="0"/>
          <w:color w:val="000000"/>
          <w:szCs w:val="28"/>
          <w:lang w:eastAsia="en-US"/>
        </w:rPr>
        <w:t xml:space="preserve">:»; </w:t>
      </w:r>
    </w:p>
    <w:p w14:paraId="27DB3938" w14:textId="77777777" w:rsidR="001B5305" w:rsidRPr="006A3701" w:rsidRDefault="001B5305" w:rsidP="001B5305">
      <w:pPr>
        <w:autoSpaceDE w:val="0"/>
        <w:autoSpaceDN w:val="0"/>
        <w:adjustRightInd w:val="0"/>
        <w:jc w:val="both"/>
        <w:rPr>
          <w:rFonts w:eastAsiaTheme="minorHAnsi"/>
          <w:b w:val="0"/>
          <w:color w:val="000000"/>
          <w:szCs w:val="28"/>
          <w:lang w:eastAsia="en-US"/>
        </w:rPr>
      </w:pPr>
      <w:r w:rsidRPr="006A3701">
        <w:rPr>
          <w:rFonts w:eastAsiaTheme="minorHAnsi"/>
          <w:b w:val="0"/>
          <w:color w:val="000000"/>
          <w:szCs w:val="28"/>
          <w:lang w:eastAsia="en-US"/>
        </w:rPr>
        <w:t xml:space="preserve">пункт 3 приказа изложить в следующей редакции: </w:t>
      </w:r>
    </w:p>
    <w:p w14:paraId="202ED30A" w14:textId="77777777" w:rsidR="001B5305" w:rsidRPr="006A3701" w:rsidRDefault="001B5305" w:rsidP="001B5305">
      <w:pPr>
        <w:autoSpaceDE w:val="0"/>
        <w:autoSpaceDN w:val="0"/>
        <w:adjustRightInd w:val="0"/>
        <w:jc w:val="both"/>
        <w:rPr>
          <w:rFonts w:eastAsiaTheme="minorHAnsi"/>
          <w:b w:val="0"/>
          <w:color w:val="000000"/>
          <w:szCs w:val="28"/>
          <w:lang w:eastAsia="en-US"/>
        </w:rPr>
      </w:pPr>
      <w:r>
        <w:rPr>
          <w:rFonts w:eastAsiaTheme="minorHAnsi"/>
          <w:b w:val="0"/>
          <w:color w:val="000000"/>
          <w:szCs w:val="28"/>
          <w:lang w:eastAsia="en-US"/>
        </w:rPr>
        <w:t xml:space="preserve">       </w:t>
      </w:r>
      <w:r w:rsidRPr="006A3701">
        <w:rPr>
          <w:rFonts w:eastAsiaTheme="minorHAnsi"/>
          <w:b w:val="0"/>
          <w:color w:val="000000"/>
          <w:szCs w:val="28"/>
          <w:lang w:eastAsia="en-US"/>
        </w:rPr>
        <w:t xml:space="preserve">«3.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15 августа </w:t>
      </w:r>
      <w:proofErr w:type="gramStart"/>
      <w:r w:rsidRPr="006A3701">
        <w:rPr>
          <w:rFonts w:eastAsiaTheme="minorHAnsi"/>
          <w:b w:val="0"/>
          <w:color w:val="000000"/>
          <w:szCs w:val="28"/>
          <w:lang w:eastAsia="en-US"/>
        </w:rPr>
        <w:t>2019 года</w:t>
      </w:r>
      <w:proofErr w:type="gramEnd"/>
      <w:r w:rsidRPr="006A3701">
        <w:rPr>
          <w:rFonts w:eastAsiaTheme="minorHAnsi"/>
          <w:b w:val="0"/>
          <w:color w:val="000000"/>
          <w:szCs w:val="28"/>
          <w:lang w:eastAsia="en-US"/>
        </w:rPr>
        <w:t xml:space="preserve"> и действует по 1 июля 2023 года.»; </w:t>
      </w:r>
    </w:p>
    <w:p w14:paraId="3F62FB3A" w14:textId="77777777" w:rsidR="001B5305" w:rsidRPr="006A3701" w:rsidRDefault="001B5305" w:rsidP="001B5305">
      <w:pPr>
        <w:autoSpaceDE w:val="0"/>
        <w:autoSpaceDN w:val="0"/>
        <w:adjustRightInd w:val="0"/>
        <w:jc w:val="both"/>
        <w:rPr>
          <w:rFonts w:eastAsiaTheme="minorHAnsi"/>
          <w:b w:val="0"/>
          <w:szCs w:val="28"/>
          <w:lang w:eastAsia="en-US"/>
        </w:rPr>
      </w:pPr>
      <w:r w:rsidRPr="006A3701">
        <w:rPr>
          <w:rFonts w:eastAsiaTheme="minorHAnsi"/>
          <w:b w:val="0"/>
          <w:color w:val="000000"/>
          <w:szCs w:val="28"/>
          <w:lang w:eastAsia="en-US"/>
        </w:rPr>
        <w:t xml:space="preserve">в Правилах и сроках реализации пилотного проекта по компенсации суммы налога на добавленную стоимость физическим лицам, являющимся гражданами иностранных государств, при вывозе товаров за пределы таможенной территории Евразийского экономического союза, за исключением вывоза товаров через территории государств-членов Евразийского </w:t>
      </w:r>
      <w:r w:rsidRPr="006A3701">
        <w:rPr>
          <w:rFonts w:eastAsiaTheme="minorHAnsi"/>
          <w:b w:val="0"/>
          <w:szCs w:val="28"/>
          <w:lang w:eastAsia="en-US"/>
        </w:rPr>
        <w:t xml:space="preserve">экономического союза (пилотный проект «такс фри»), утвержденных указанным приказом: </w:t>
      </w:r>
    </w:p>
    <w:p w14:paraId="534CBCAE"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в пункте 2: </w:t>
      </w:r>
    </w:p>
    <w:p w14:paraId="41EF4C88" w14:textId="77777777" w:rsidR="001B5305" w:rsidRPr="006A3701" w:rsidRDefault="001B5305" w:rsidP="001B5305">
      <w:pPr>
        <w:autoSpaceDE w:val="0"/>
        <w:autoSpaceDN w:val="0"/>
        <w:adjustRightInd w:val="0"/>
        <w:jc w:val="both"/>
        <w:rPr>
          <w:rFonts w:eastAsiaTheme="minorHAnsi"/>
          <w:b w:val="0"/>
          <w:szCs w:val="28"/>
          <w:lang w:eastAsia="en-US"/>
        </w:rPr>
      </w:pPr>
      <w:r w:rsidRPr="006A3701">
        <w:rPr>
          <w:rFonts w:eastAsiaTheme="minorHAnsi"/>
          <w:b w:val="0"/>
          <w:szCs w:val="28"/>
          <w:lang w:eastAsia="en-US"/>
        </w:rPr>
        <w:t xml:space="preserve">подпункт 1) изложить в следующей редакции: </w:t>
      </w:r>
    </w:p>
    <w:p w14:paraId="1457D7C6"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«1) органы государственных доходов – территориальные органы государственных доходов, на территории которых зарегистрированы по месту осуществления деятельности налогоплательщики, имеющие торговое место в стационарных торговых объектах участвующих в пилотном проекте «такс фри» на праве пользования;»; </w:t>
      </w:r>
    </w:p>
    <w:p w14:paraId="08FD7CA8" w14:textId="77777777" w:rsidR="001B5305" w:rsidRPr="006A3701" w:rsidRDefault="001B5305" w:rsidP="001B5305">
      <w:pPr>
        <w:autoSpaceDE w:val="0"/>
        <w:autoSpaceDN w:val="0"/>
        <w:adjustRightInd w:val="0"/>
        <w:jc w:val="both"/>
        <w:rPr>
          <w:rFonts w:eastAsiaTheme="minorHAnsi"/>
          <w:b w:val="0"/>
          <w:szCs w:val="28"/>
          <w:lang w:eastAsia="en-US"/>
        </w:rPr>
      </w:pPr>
      <w:r w:rsidRPr="006A3701">
        <w:rPr>
          <w:rFonts w:eastAsiaTheme="minorHAnsi"/>
          <w:b w:val="0"/>
          <w:szCs w:val="28"/>
          <w:lang w:eastAsia="en-US"/>
        </w:rPr>
        <w:t xml:space="preserve">подпункт 5) изложить в следующей редакции: </w:t>
      </w:r>
    </w:p>
    <w:p w14:paraId="7FA3F592"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lastRenderedPageBreak/>
        <w:t xml:space="preserve">       </w:t>
      </w:r>
      <w:r w:rsidRPr="006A3701">
        <w:rPr>
          <w:rFonts w:eastAsiaTheme="minorHAnsi"/>
          <w:b w:val="0"/>
          <w:szCs w:val="28"/>
          <w:lang w:eastAsia="en-US"/>
        </w:rPr>
        <w:t xml:space="preserve">«5) субъект торговой деятельности в системе «такс фри» – субъект частного предпринимательства, имеющий торговое место в стационарных торговых объектах участвующих в пилотном проекте «такс фри» на праве пользования и являющийся плательщиком налога на добавленную стоимость.»; </w:t>
      </w:r>
    </w:p>
    <w:p w14:paraId="5010D940" w14:textId="77777777" w:rsidR="001B5305" w:rsidRPr="006A3701" w:rsidRDefault="001B5305" w:rsidP="001B5305">
      <w:pPr>
        <w:autoSpaceDE w:val="0"/>
        <w:autoSpaceDN w:val="0"/>
        <w:adjustRightInd w:val="0"/>
        <w:jc w:val="both"/>
        <w:rPr>
          <w:rFonts w:eastAsiaTheme="minorHAnsi"/>
          <w:b w:val="0"/>
          <w:szCs w:val="28"/>
          <w:lang w:eastAsia="en-US"/>
        </w:rPr>
      </w:pPr>
      <w:r w:rsidRPr="006A3701">
        <w:rPr>
          <w:rFonts w:eastAsiaTheme="minorHAnsi"/>
          <w:b w:val="0"/>
          <w:szCs w:val="28"/>
          <w:lang w:eastAsia="en-US"/>
        </w:rPr>
        <w:t xml:space="preserve">пункты 9 и 10 изложить в следующей редакции: </w:t>
      </w:r>
    </w:p>
    <w:p w14:paraId="316B45CA"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«9. Пилотный проект «такс фри» реализуется </w:t>
      </w:r>
      <w:proofErr w:type="gramStart"/>
      <w:r w:rsidRPr="006A3701">
        <w:rPr>
          <w:rFonts w:eastAsiaTheme="minorHAnsi"/>
          <w:b w:val="0"/>
          <w:szCs w:val="28"/>
          <w:lang w:eastAsia="en-US"/>
        </w:rPr>
        <w:t>в стационарных торговых объектах</w:t>
      </w:r>
      <w:proofErr w:type="gramEnd"/>
      <w:r w:rsidRPr="006A3701">
        <w:rPr>
          <w:rFonts w:eastAsiaTheme="minorHAnsi"/>
          <w:b w:val="0"/>
          <w:szCs w:val="28"/>
          <w:lang w:eastAsia="en-US"/>
        </w:rPr>
        <w:t xml:space="preserve"> расположенных в городах в городах Нур-Султан, Алматы и Туркестан на основании договора об участии в пилотном проекте «такс фри», заключенного между оператором системы «такс фри» и субъектом торговой деятельности в системе «такс фри». </w:t>
      </w:r>
    </w:p>
    <w:p w14:paraId="7B61328B"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10. В системе «такс фри» компенсация суммы налога на добавленную стоимость производится исключительно на непродовольственные товары, приобретенные у субъекта торговой деятельности в системе «такс фри» в торговых местах, расположенных в стационарных торговых объектах участвующих в пилотном проекте «такс фри».»; </w:t>
      </w:r>
    </w:p>
    <w:p w14:paraId="5ADCE85E" w14:textId="77777777" w:rsidR="001B5305" w:rsidRPr="006A3701" w:rsidRDefault="001B5305" w:rsidP="001B5305">
      <w:pPr>
        <w:autoSpaceDE w:val="0"/>
        <w:autoSpaceDN w:val="0"/>
        <w:adjustRightInd w:val="0"/>
        <w:jc w:val="both"/>
        <w:rPr>
          <w:rFonts w:eastAsiaTheme="minorHAnsi"/>
          <w:b w:val="0"/>
          <w:szCs w:val="28"/>
          <w:lang w:eastAsia="en-US"/>
        </w:rPr>
      </w:pPr>
      <w:r w:rsidRPr="006A3701">
        <w:rPr>
          <w:rFonts w:eastAsiaTheme="minorHAnsi"/>
          <w:b w:val="0"/>
          <w:szCs w:val="28"/>
          <w:lang w:eastAsia="en-US"/>
        </w:rPr>
        <w:t xml:space="preserve">часть первую подпункта 2) пункта 11 изложить в следующей редакции: </w:t>
      </w:r>
    </w:p>
    <w:p w14:paraId="67CB5150"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«2) второй экземпляр, после прохождения процедуры осмотра товаров работником органов государственных доходов и паспортного контроля в международных аэропортах городов Нур-Султан, Алматы и Туркестан, направляется покупателем в адрес оператора системы «такс фри» через специальные почтовые ящики «такс фри», расположенные в зонах посадки международных аэропортов городов Нур-Султан, Алматы и Туркестан или иным способом доставки, определенным оператором системы «такс фри».»; </w:t>
      </w:r>
    </w:p>
    <w:p w14:paraId="7DFB4ADE" w14:textId="77777777" w:rsidR="001B5305" w:rsidRPr="006A3701" w:rsidRDefault="001B5305" w:rsidP="001B5305">
      <w:pPr>
        <w:autoSpaceDE w:val="0"/>
        <w:autoSpaceDN w:val="0"/>
        <w:adjustRightInd w:val="0"/>
        <w:jc w:val="both"/>
        <w:rPr>
          <w:rFonts w:eastAsiaTheme="minorHAnsi"/>
          <w:b w:val="0"/>
          <w:szCs w:val="28"/>
          <w:lang w:eastAsia="en-US"/>
        </w:rPr>
      </w:pPr>
      <w:r w:rsidRPr="006A3701">
        <w:rPr>
          <w:rFonts w:eastAsiaTheme="minorHAnsi"/>
          <w:b w:val="0"/>
          <w:szCs w:val="28"/>
          <w:lang w:eastAsia="en-US"/>
        </w:rPr>
        <w:t xml:space="preserve">пункт 12 изложить в следующей редакции: </w:t>
      </w:r>
    </w:p>
    <w:p w14:paraId="2C741A90"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«12. В случае осуществления обмена или возврата товара на условиях, предусмотренных статьей 14 Закона Республики Казахстан «О защите прав потребителей», предоставленный ранее документ (чек) «такс фри» подлежит возврату субъекту торговой деятельности в системе «такс фри», который в случае обмена товара предоставляет новый документ (чек) «такс фри», а также дополнительную счет-фактуру.»; </w:t>
      </w:r>
    </w:p>
    <w:p w14:paraId="7D2BE026" w14:textId="77777777" w:rsidR="001B5305" w:rsidRPr="006A3701" w:rsidRDefault="001B5305" w:rsidP="001B5305">
      <w:pPr>
        <w:autoSpaceDE w:val="0"/>
        <w:autoSpaceDN w:val="0"/>
        <w:adjustRightInd w:val="0"/>
        <w:jc w:val="both"/>
        <w:rPr>
          <w:rFonts w:eastAsiaTheme="minorHAnsi"/>
          <w:b w:val="0"/>
          <w:szCs w:val="28"/>
          <w:lang w:eastAsia="en-US"/>
        </w:rPr>
      </w:pPr>
      <w:r w:rsidRPr="006A3701">
        <w:rPr>
          <w:rFonts w:eastAsiaTheme="minorHAnsi"/>
          <w:b w:val="0"/>
          <w:szCs w:val="28"/>
          <w:lang w:eastAsia="en-US"/>
        </w:rPr>
        <w:t xml:space="preserve">пункт 13 изложить в следующей редакции: </w:t>
      </w:r>
    </w:p>
    <w:p w14:paraId="174309D8"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«13. Покупатель до прохождения пунктов пропуска через Государственную границу Республики Казахстан, расположенных в зданиях международных аэропортов городов Нур-Султан, Алматы и Туркестан, предъявляет к таможенному осмотру приобретенные товары, документы (чеки) «такс фри», чеки контрольно-кассовой машины, оформленные на покупателя, документ, удостоверяющий личность (паспорт) гражданина иностранного государства и посадочный талон.»; </w:t>
      </w:r>
    </w:p>
    <w:p w14:paraId="01DD56A6" w14:textId="77777777" w:rsidR="001B5305" w:rsidRPr="006A3701" w:rsidRDefault="001B5305" w:rsidP="001B5305">
      <w:pPr>
        <w:autoSpaceDE w:val="0"/>
        <w:autoSpaceDN w:val="0"/>
        <w:adjustRightInd w:val="0"/>
        <w:jc w:val="both"/>
        <w:rPr>
          <w:rFonts w:eastAsiaTheme="minorHAnsi"/>
          <w:b w:val="0"/>
          <w:szCs w:val="28"/>
          <w:lang w:eastAsia="en-US"/>
        </w:rPr>
      </w:pPr>
      <w:r w:rsidRPr="006A3701">
        <w:rPr>
          <w:rFonts w:eastAsiaTheme="minorHAnsi"/>
          <w:b w:val="0"/>
          <w:szCs w:val="28"/>
          <w:lang w:eastAsia="en-US"/>
        </w:rPr>
        <w:t xml:space="preserve">пункт 15 изложить в следующей редакции: </w:t>
      </w:r>
    </w:p>
    <w:p w14:paraId="2351D41B"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«15. Покупатель, после прохождения процедуры осмотра товаров уполномоченным должностным лицом органа государственных доходов и паспортного контроля в международных аэропортах городов Нур-Султан, Алматы и Туркестан, предоставляет документ (чек) «такс фри» с отметкой (личная номерная печать) о проведении осмотра органа государственных </w:t>
      </w:r>
      <w:r w:rsidRPr="006A3701">
        <w:rPr>
          <w:rFonts w:eastAsiaTheme="minorHAnsi"/>
          <w:b w:val="0"/>
          <w:szCs w:val="28"/>
          <w:lang w:eastAsia="en-US"/>
        </w:rPr>
        <w:lastRenderedPageBreak/>
        <w:t xml:space="preserve">доходов оператору системы «такс фри» через специальный почтовый ящик «такс фри», расположенный в зоне посадки международных аэропортов городов Нур-Султан, Алматы и Туркестан, или иным способом доставки (почтовая связь).»; </w:t>
      </w:r>
    </w:p>
    <w:p w14:paraId="1542D353" w14:textId="77777777" w:rsidR="001B5305" w:rsidRPr="006A3701" w:rsidRDefault="001B5305" w:rsidP="001B5305">
      <w:pPr>
        <w:autoSpaceDE w:val="0"/>
        <w:autoSpaceDN w:val="0"/>
        <w:adjustRightInd w:val="0"/>
        <w:jc w:val="both"/>
        <w:rPr>
          <w:rFonts w:eastAsiaTheme="minorHAnsi"/>
          <w:b w:val="0"/>
          <w:szCs w:val="28"/>
          <w:lang w:eastAsia="en-US"/>
        </w:rPr>
      </w:pPr>
      <w:r w:rsidRPr="006A3701">
        <w:rPr>
          <w:rFonts w:eastAsiaTheme="minorHAnsi"/>
          <w:b w:val="0"/>
          <w:szCs w:val="28"/>
          <w:lang w:eastAsia="en-US"/>
        </w:rPr>
        <w:t xml:space="preserve">подпункт 4) пункта 16 изложить в следующей редакции: </w:t>
      </w:r>
    </w:p>
    <w:p w14:paraId="3FB1D485"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«4) покупателем осуществлен вывоз приобретенных им товаров за пределы таможенной территории Евразийского экономического союза (за исключением вывоза товаров через территории государств-членов Евразийского экономического союза) через пункт пропуска Государственной границы Республики Казахстан, расположенный в здании международных аэропортов городов Нур-Султан, Алматы и Туркестан, что подтверждается отметкой (личная номерная печать) органа государственных доходов на документе (чеке) «такс фри»;». </w:t>
      </w:r>
    </w:p>
    <w:p w14:paraId="2432C317"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2. Комитету государственных доходов Министерства финансов Республики Казахстан в установленном законодательстве Республики Казахстан порядке обеспечить: </w:t>
      </w:r>
    </w:p>
    <w:p w14:paraId="4A731BDA"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1) государственную регистрацию настоящего приказа в Министерстве юстиции Республики Казахстан; </w:t>
      </w:r>
    </w:p>
    <w:p w14:paraId="3D005383"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2) размещение настоящего приказа на интернет-ресурсе Министерства финансов Республики Казахстан; </w:t>
      </w:r>
    </w:p>
    <w:p w14:paraId="50908FD9" w14:textId="77777777" w:rsidR="001B5305" w:rsidRPr="006A3701" w:rsidRDefault="001B5305" w:rsidP="001B5305">
      <w:pPr>
        <w:autoSpaceDE w:val="0"/>
        <w:autoSpaceDN w:val="0"/>
        <w:adjustRightInd w:val="0"/>
        <w:jc w:val="both"/>
        <w:rPr>
          <w:rFonts w:eastAsiaTheme="minorHAnsi"/>
          <w:b w:val="0"/>
          <w:szCs w:val="28"/>
          <w:lang w:eastAsia="en-US"/>
        </w:rPr>
      </w:pPr>
      <w:r>
        <w:rPr>
          <w:rFonts w:eastAsiaTheme="minorHAnsi"/>
          <w:b w:val="0"/>
          <w:szCs w:val="28"/>
          <w:lang w:eastAsia="en-US"/>
        </w:rPr>
        <w:t xml:space="preserve">       </w:t>
      </w:r>
      <w:r w:rsidRPr="006A3701">
        <w:rPr>
          <w:rFonts w:eastAsiaTheme="minorHAnsi"/>
          <w:b w:val="0"/>
          <w:szCs w:val="28"/>
          <w:lang w:eastAsia="en-US"/>
        </w:rPr>
        <w:t xml:space="preserve">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p w14:paraId="54EB47B4" w14:textId="77777777" w:rsidR="001B5305" w:rsidRPr="006A3701" w:rsidRDefault="001B5305" w:rsidP="001B5305">
      <w:pPr>
        <w:jc w:val="both"/>
        <w:rPr>
          <w:b w:val="0"/>
          <w:color w:val="1E1E1E"/>
          <w:szCs w:val="28"/>
          <w:lang w:val="kk-KZ"/>
        </w:rPr>
      </w:pPr>
      <w:r>
        <w:rPr>
          <w:rFonts w:eastAsiaTheme="minorHAnsi"/>
          <w:b w:val="0"/>
          <w:szCs w:val="28"/>
          <w:lang w:eastAsia="en-US"/>
        </w:rPr>
        <w:t xml:space="preserve">      </w:t>
      </w:r>
      <w:r w:rsidRPr="006A3701">
        <w:rPr>
          <w:rFonts w:eastAsiaTheme="minorHAnsi"/>
          <w:b w:val="0"/>
          <w:szCs w:val="28"/>
          <w:lang w:eastAsia="en-US"/>
        </w:rPr>
        <w:t>3. Настоящий приказ вводится в действие по истечении десяти календарных дней после дня его первого официального опубликования.</w:t>
      </w:r>
    </w:p>
    <w:p w14:paraId="1EB1371D" w14:textId="77777777" w:rsidR="001B5305" w:rsidRPr="001B5305" w:rsidRDefault="001B5305">
      <w:pPr>
        <w:rPr>
          <w:lang w:val="kk-KZ"/>
        </w:rPr>
      </w:pPr>
    </w:p>
    <w:sectPr w:rsidR="001B5305" w:rsidRPr="001B5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05"/>
    <w:rsid w:val="001B5305"/>
    <w:rsid w:val="00645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894B"/>
  <w15:chartTrackingRefBased/>
  <w15:docId w15:val="{614A6C7E-F028-4504-B573-C84C6C4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305"/>
    <w:pPr>
      <w:spacing w:after="0" w:line="240" w:lineRule="auto"/>
    </w:pPr>
    <w:rPr>
      <w:rFonts w:ascii="Times New Roman" w:eastAsia="Times New Roman" w:hAnsi="Times New Roman" w:cs="Times New Roman"/>
      <w:b/>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Дарын Әлімханұлы Әлімхан</dc:creator>
  <cp:keywords/>
  <dc:description/>
  <cp:lastModifiedBy>Дарын Әлімханұлы Әлімхан</cp:lastModifiedBy>
  <cp:revision>1</cp:revision>
  <dcterms:created xsi:type="dcterms:W3CDTF">2023-07-26T06:23:00Z</dcterms:created>
  <dcterms:modified xsi:type="dcterms:W3CDTF">2023-07-26T06:42:00Z</dcterms:modified>
</cp:coreProperties>
</file>