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CellSpacing w:w="0" w:type="auto"/>
        <w:tblLook w:val="04A0" w:firstRow="1" w:lastRow="0" w:firstColumn="1" w:lastColumn="0" w:noHBand="0" w:noVBand="1"/>
      </w:tblPr>
      <w:tblGrid>
        <w:gridCol w:w="3638"/>
        <w:gridCol w:w="5717"/>
        <w:gridCol w:w="143"/>
      </w:tblGrid>
      <w:tr w:rsidR="00986704" w:rsidRPr="00C322D0" w:rsidTr="00986704">
        <w:trPr>
          <w:gridAfter w:val="1"/>
          <w:wAfter w:w="143" w:type="dxa"/>
          <w:trHeight w:val="30"/>
          <w:tblCellSpacing w:w="0" w:type="auto"/>
        </w:trPr>
        <w:tc>
          <w:tcPr>
            <w:tcW w:w="9355" w:type="dxa"/>
            <w:gridSpan w:val="2"/>
            <w:tcMar>
              <w:top w:w="15" w:type="dxa"/>
              <w:left w:w="15" w:type="dxa"/>
              <w:bottom w:w="15" w:type="dxa"/>
              <w:right w:w="15" w:type="dxa"/>
            </w:tcMar>
            <w:vAlign w:val="center"/>
          </w:tcPr>
          <w:p w:rsidR="00986704" w:rsidRPr="00C322D0" w:rsidRDefault="00986704" w:rsidP="00986704">
            <w:pPr>
              <w:spacing w:after="0"/>
              <w:jc w:val="right"/>
              <w:rPr>
                <w:lang w:val="ru-RU"/>
              </w:rPr>
            </w:pPr>
            <w:r w:rsidRPr="00C322D0">
              <w:rPr>
                <w:color w:val="000000"/>
                <w:sz w:val="20"/>
                <w:lang w:val="ru-RU"/>
              </w:rPr>
              <w:t>"Тауарларды әкелу және жанама</w:t>
            </w:r>
            <w:r w:rsidRPr="00C322D0">
              <w:rPr>
                <w:lang w:val="ru-RU"/>
              </w:rPr>
              <w:br/>
            </w:r>
            <w:r w:rsidRPr="00C322D0">
              <w:rPr>
                <w:color w:val="000000"/>
                <w:sz w:val="20"/>
                <w:lang w:val="ru-RU"/>
              </w:rPr>
              <w:t>салықтарды төлеу туралы</w:t>
            </w:r>
            <w:r w:rsidRPr="00C322D0">
              <w:rPr>
                <w:lang w:val="ru-RU"/>
              </w:rPr>
              <w:br/>
            </w:r>
            <w:r w:rsidRPr="00C322D0">
              <w:rPr>
                <w:color w:val="000000"/>
                <w:sz w:val="20"/>
                <w:lang w:val="ru-RU"/>
              </w:rPr>
              <w:t>өтінішті қабылдау" мемлекеттік</w:t>
            </w:r>
            <w:r w:rsidRPr="00C322D0">
              <w:rPr>
                <w:lang w:val="ru-RU"/>
              </w:rPr>
              <w:br/>
            </w:r>
            <w:r w:rsidRPr="00C322D0">
              <w:rPr>
                <w:color w:val="000000"/>
                <w:sz w:val="20"/>
                <w:lang w:val="ru-RU"/>
              </w:rPr>
              <w:t>қызмет көрсету қағидаларына</w:t>
            </w:r>
            <w:r w:rsidRPr="00C322D0">
              <w:rPr>
                <w:lang w:val="ru-RU"/>
              </w:rPr>
              <w:br/>
            </w:r>
            <w:r w:rsidRPr="00C322D0">
              <w:rPr>
                <w:color w:val="000000"/>
                <w:sz w:val="20"/>
                <w:lang w:val="ru-RU"/>
              </w:rPr>
              <w:t>қосымша</w:t>
            </w:r>
          </w:p>
        </w:tc>
      </w:tr>
      <w:tr w:rsidR="00986704" w:rsidRPr="00C322D0" w:rsidTr="0098670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49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Pr="00C322D0" w:rsidRDefault="00986704" w:rsidP="00B81968">
            <w:pPr>
              <w:spacing w:after="20"/>
              <w:ind w:left="20"/>
              <w:jc w:val="both"/>
              <w:rPr>
                <w:lang w:val="ru-RU"/>
              </w:rPr>
            </w:pPr>
            <w:r w:rsidRPr="00C322D0">
              <w:rPr>
                <w:color w:val="000000"/>
                <w:sz w:val="20"/>
                <w:lang w:val="ru-RU"/>
              </w:rPr>
              <w:t>"Тауарларды әкелу және жанама салықтарды төлеу туралы өтінішті қабылдау" мемлекеттік қызмет көрсетуге қойылатын негізгі талаптардың тізбесі</w:t>
            </w:r>
          </w:p>
        </w:tc>
      </w:tr>
      <w:tr w:rsidR="00986704" w:rsidTr="0098670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r>
              <w:rPr>
                <w:color w:val="000000"/>
                <w:sz w:val="20"/>
              </w:rPr>
              <w:t>Көрсетілетін қызметті берушінің атауы</w:t>
            </w:r>
          </w:p>
        </w:tc>
        <w:tc>
          <w:tcPr>
            <w:tcW w:w="58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r>
              <w:rPr>
                <w:color w:val="000000"/>
                <w:sz w:val="20"/>
              </w:rPr>
              <w:t>Аудандар, қалалар және қалалардағы аудандар, арнайы экономикалық аймақтар аумағындағы мемлекеттік кірістер органдары (бұдан әрі-көрсетілетін қызметті беруші)</w:t>
            </w:r>
          </w:p>
        </w:tc>
      </w:tr>
      <w:tr w:rsidR="00986704" w:rsidTr="0098670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r>
              <w:rPr>
                <w:color w:val="000000"/>
                <w:sz w:val="20"/>
              </w:rPr>
              <w:t>Көрсетілетін қызметті берушінің, Мемлекеттік корпорацияның және ақпарат объектілерінің мемлекеттік қызмет көрсету тәсілдері</w:t>
            </w:r>
          </w:p>
        </w:tc>
        <w:tc>
          <w:tcPr>
            <w:tcW w:w="58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bookmarkStart w:id="0" w:name="z276"/>
            <w:r>
              <w:rPr>
                <w:color w:val="000000"/>
                <w:sz w:val="20"/>
              </w:rPr>
              <w:t>1) көрсетілетін қызметті беруші арқылы;</w:t>
            </w:r>
          </w:p>
          <w:bookmarkEnd w:id="0"/>
          <w:p w:rsidR="00986704" w:rsidRDefault="00986704" w:rsidP="00B81968">
            <w:pPr>
              <w:spacing w:after="20"/>
              <w:ind w:left="20"/>
              <w:jc w:val="both"/>
            </w:pPr>
            <w:r>
              <w:rPr>
                <w:color w:val="000000"/>
                <w:sz w:val="20"/>
              </w:rPr>
              <w:t>2) "Азаматтарға арналған үкімет" Мемлекеттік корпорациясы (бұдан әрі - Мемлекеттік корпорация) арқылы жүзеге асырылады;</w:t>
            </w:r>
            <w:bookmarkStart w:id="1" w:name="_GoBack"/>
            <w:bookmarkEnd w:id="1"/>
          </w:p>
          <w:p w:rsidR="00986704" w:rsidRDefault="00986704" w:rsidP="00B81968">
            <w:pPr>
              <w:spacing w:after="20"/>
              <w:ind w:left="20"/>
              <w:jc w:val="both"/>
            </w:pPr>
            <w:r>
              <w:rPr>
                <w:color w:val="000000"/>
                <w:sz w:val="20"/>
              </w:rPr>
              <w:t>3) "Электрондық Үкімет" веб-порталы (бұдан әрі - egov.kz порталы) арқылы жүзеге асырылады;</w:t>
            </w:r>
          </w:p>
          <w:p w:rsidR="00986704" w:rsidRDefault="00986704" w:rsidP="00B81968">
            <w:pPr>
              <w:spacing w:after="20"/>
              <w:ind w:left="20"/>
              <w:jc w:val="both"/>
            </w:pPr>
            <w:r>
              <w:rPr>
                <w:color w:val="000000"/>
                <w:sz w:val="20"/>
              </w:rPr>
              <w:t>4) ақпараттандыру объектілері (оның ішінде екінші деңгейдегі банктердің мобильді қосымшалары), knp.kgd.gov.kz "Салық төлеуші кабинеті" веб-қосымшасы арқылы жүзеге асырылады.</w:t>
            </w:r>
          </w:p>
        </w:tc>
      </w:tr>
      <w:tr w:rsidR="00986704" w:rsidTr="0098670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r>
              <w:rPr>
                <w:color w:val="000000"/>
                <w:sz w:val="20"/>
              </w:rPr>
              <w:t>Мемлекеттік қызмет көрсету мерзімдері</w:t>
            </w:r>
          </w:p>
        </w:tc>
        <w:tc>
          <w:tcPr>
            <w:tcW w:w="58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bookmarkStart w:id="2" w:name="z279"/>
            <w:r>
              <w:rPr>
                <w:color w:val="000000"/>
                <w:sz w:val="20"/>
              </w:rPr>
              <w:t>1) Салық есептілігі нысанын қабылдау келу тәртібімен қағаз жеткізгіште ұсынылған (бұдан әрі – СЕН) – оны берген сәттен бастап 20 (жиырма) минут ішінде;</w:t>
            </w:r>
          </w:p>
          <w:bookmarkEnd w:id="2"/>
          <w:p w:rsidR="00986704" w:rsidRDefault="00986704" w:rsidP="00B81968">
            <w:pPr>
              <w:spacing w:after="20"/>
              <w:ind w:left="20"/>
              <w:jc w:val="both"/>
            </w:pPr>
            <w:r>
              <w:rPr>
                <w:color w:val="000000"/>
                <w:sz w:val="20"/>
              </w:rPr>
              <w:t>2) СЕН-ді электрондық түрде қабылдау – көрсетілген қызметті берушінің ақпараттық жүйесі қабылдаған сәттен бастап 1 (бір) жұмыс күнінен кешіктірмей;</w:t>
            </w:r>
          </w:p>
          <w:p w:rsidR="00986704" w:rsidRDefault="00986704" w:rsidP="00B81968">
            <w:pPr>
              <w:spacing w:after="20"/>
              <w:ind w:left="20"/>
              <w:jc w:val="both"/>
            </w:pPr>
            <w:r>
              <w:rPr>
                <w:color w:val="000000"/>
                <w:sz w:val="20"/>
              </w:rPr>
              <w:t>3) көрсетілетін қызметті алушының құжаттар топтамасын Мемлекеттік корпорацияға тапсыруы үшін күтудің рұқсат етілген ең ұзақ уақыты – 15 (он бес) минут;</w:t>
            </w:r>
          </w:p>
          <w:p w:rsidR="00986704" w:rsidRDefault="00986704" w:rsidP="00B81968">
            <w:pPr>
              <w:spacing w:after="20"/>
              <w:ind w:left="20"/>
              <w:jc w:val="both"/>
            </w:pPr>
            <w:r>
              <w:rPr>
                <w:color w:val="000000"/>
                <w:sz w:val="20"/>
              </w:rPr>
              <w:t>4) көрсетілетін қызметті алушыға Мемлекеттік корпорациямен қызмет көрсетудің рұқсат етілген ең ұзақ уақыты – 15 (он бес) минут.</w:t>
            </w:r>
          </w:p>
        </w:tc>
      </w:tr>
      <w:tr w:rsidR="00986704" w:rsidTr="0098670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r>
              <w:rPr>
                <w:color w:val="000000"/>
                <w:sz w:val="20"/>
              </w:rPr>
              <w:t xml:space="preserve"> Мемлекеттік қызмет көрсету нысаны </w:t>
            </w:r>
          </w:p>
        </w:tc>
        <w:tc>
          <w:tcPr>
            <w:tcW w:w="58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r>
              <w:rPr>
                <w:color w:val="000000"/>
                <w:sz w:val="20"/>
              </w:rPr>
              <w:t>Электрондық (толық автоматтандырылған)/ қағаз.</w:t>
            </w:r>
          </w:p>
        </w:tc>
      </w:tr>
      <w:tr w:rsidR="00986704" w:rsidTr="0098670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r>
              <w:rPr>
                <w:color w:val="000000"/>
                <w:sz w:val="20"/>
              </w:rPr>
              <w:t>Мемлекеттік қызмет көрсету нәтижесі</w:t>
            </w:r>
          </w:p>
        </w:tc>
        <w:tc>
          <w:tcPr>
            <w:tcW w:w="58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bookmarkStart w:id="3" w:name="z282"/>
            <w:r>
              <w:rPr>
                <w:color w:val="000000"/>
                <w:sz w:val="20"/>
              </w:rPr>
              <w:t>1) Мемлекеттік корпорацияның СЕН-ді қабылдау туралы белгісі;</w:t>
            </w:r>
          </w:p>
          <w:bookmarkEnd w:id="3"/>
          <w:p w:rsidR="00986704" w:rsidRDefault="00986704" w:rsidP="00B81968">
            <w:pPr>
              <w:spacing w:after="20"/>
              <w:ind w:left="20"/>
              <w:jc w:val="both"/>
            </w:pPr>
            <w:r>
              <w:rPr>
                <w:color w:val="000000"/>
                <w:sz w:val="20"/>
              </w:rPr>
              <w:t>2) почта немесе өзге де байланыс ұйымының СЕН-ді қабылдау туралы қабылдау уақыты мен күнін белгілеу;</w:t>
            </w:r>
          </w:p>
          <w:p w:rsidR="00986704" w:rsidRDefault="00986704" w:rsidP="00B81968">
            <w:pPr>
              <w:spacing w:after="20"/>
              <w:ind w:left="20"/>
              <w:jc w:val="both"/>
            </w:pPr>
            <w:r>
              <w:rPr>
                <w:color w:val="000000"/>
                <w:sz w:val="20"/>
              </w:rPr>
              <w:t>3) көрсетілетін қызметті берушінің СЕН-ді электрондық түрде қабылдағаны туралы хабарлама/растау;</w:t>
            </w:r>
          </w:p>
          <w:p w:rsidR="00986704" w:rsidRDefault="00986704" w:rsidP="00B81968">
            <w:pPr>
              <w:spacing w:after="20"/>
              <w:ind w:left="20"/>
              <w:jc w:val="both"/>
            </w:pPr>
            <w:r>
              <w:rPr>
                <w:color w:val="000000"/>
                <w:sz w:val="20"/>
              </w:rPr>
              <w:t>4) тиісті белгі қою арқылы тауарларды әкелу және жанама салықтарды төлеу туралы СЕН-ге импортталған тауарлар бойынша қосылған құн салығын (бұдан әрі – ҚҚС) төлеу фактісін көрсетілетін қызметті берушінің растауы (328.00-нысан);</w:t>
            </w:r>
          </w:p>
          <w:p w:rsidR="00986704" w:rsidRDefault="00986704" w:rsidP="00B81968">
            <w:pPr>
              <w:spacing w:after="20"/>
              <w:ind w:left="20"/>
              <w:jc w:val="both"/>
            </w:pPr>
            <w:r>
              <w:rPr>
                <w:color w:val="000000"/>
                <w:sz w:val="20"/>
              </w:rPr>
              <w:t>5) осы Тізбенің 9-тармағында көрсетілген жағдайларда және негіздер бойынша мемлекеттік қызмет көрсетуден бас тарту туралы көрсетілетін қызметті берушінің дәлелді жауабы.</w:t>
            </w:r>
          </w:p>
        </w:tc>
      </w:tr>
      <w:tr w:rsidR="00986704" w:rsidTr="0098670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r>
              <w:rPr>
                <w:color w:val="000000"/>
                <w:sz w:val="20"/>
              </w:rPr>
              <w:t>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58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r>
              <w:rPr>
                <w:color w:val="000000"/>
                <w:sz w:val="20"/>
              </w:rPr>
              <w:t>Мемлекеттік қызмет тегін көрсетіледі.</w:t>
            </w:r>
          </w:p>
        </w:tc>
      </w:tr>
      <w:tr w:rsidR="00986704" w:rsidRPr="00C322D0" w:rsidTr="0098670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r>
              <w:rPr>
                <w:color w:val="000000"/>
                <w:sz w:val="20"/>
              </w:rPr>
              <w:t>Көрсетілетін қызметті берушінің, Мемлекеттік корпорацияның және ақпарат объектілерінің жұмыс кестесі</w:t>
            </w:r>
          </w:p>
        </w:tc>
        <w:tc>
          <w:tcPr>
            <w:tcW w:w="58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bookmarkStart w:id="4" w:name="z286"/>
            <w:r>
              <w:rPr>
                <w:color w:val="000000"/>
                <w:sz w:val="20"/>
              </w:rPr>
              <w:t xml:space="preserve"> 1) көрсетілетін қызметті беруші – Қазақстан Республикасының Еңбек кодексіне (бұдан әрі – Еңбек Кодексі) және "Қазақстан Республикасындағы мерекелер туралы" Қазақстан </w:t>
            </w:r>
            <w:r>
              <w:rPr>
                <w:color w:val="000000"/>
                <w:sz w:val="20"/>
              </w:rPr>
              <w:lastRenderedPageBreak/>
              <w:t>Республикасының Заңына (бұдан әрі – мерекелер туралы Заң) сәйкес демалыс және мереке күндерінен қоспағанда, дүйсенбіден жұмаға дейін, сағат 13.00-ден 14.30-ға дейін түскі үзіліспен сағат 8.30-дан 18.00-ге дейін.</w:t>
            </w:r>
          </w:p>
          <w:bookmarkEnd w:id="4"/>
          <w:p w:rsidR="00986704" w:rsidRDefault="00986704" w:rsidP="00B81968">
            <w:pPr>
              <w:spacing w:after="20"/>
              <w:ind w:left="20"/>
              <w:jc w:val="both"/>
            </w:pPr>
            <w:r>
              <w:rPr>
                <w:color w:val="000000"/>
                <w:sz w:val="20"/>
              </w:rPr>
              <w:t>Мемлекеттік қызмет алдын ала жазылусыз және жеделдетілген қызмет көрсетусіз кезек тәртібімен көрсетіледі.</w:t>
            </w:r>
          </w:p>
          <w:p w:rsidR="00986704" w:rsidRDefault="00986704" w:rsidP="00B81968">
            <w:pPr>
              <w:spacing w:after="20"/>
              <w:ind w:left="20"/>
              <w:jc w:val="both"/>
            </w:pPr>
            <w:r>
              <w:rPr>
                <w:color w:val="000000"/>
                <w:sz w:val="20"/>
              </w:rPr>
              <w:t>2) Мемлекеттік корпорация -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Еңбек кодексіне және мереке туралы Заңға сәйкес мереке және демалыс күндерінен басқа.</w:t>
            </w:r>
          </w:p>
          <w:p w:rsidR="00986704" w:rsidRDefault="00986704" w:rsidP="00B81968">
            <w:pPr>
              <w:spacing w:after="20"/>
              <w:ind w:left="20"/>
              <w:jc w:val="both"/>
            </w:pPr>
            <w:r>
              <w:rPr>
                <w:color w:val="000000"/>
                <w:sz w:val="20"/>
              </w:rPr>
              <w:t>Қабылдау жеделдетілген қызмет көрсетусіз электрондық кезек тәртібімен жүзеге асырылады, электрондық кезекті egov.kz порталы арқылы брондауға болады;</w:t>
            </w:r>
          </w:p>
          <w:p w:rsidR="00986704" w:rsidRDefault="00986704" w:rsidP="00B81968">
            <w:pPr>
              <w:spacing w:after="20"/>
              <w:ind w:left="20"/>
              <w:jc w:val="both"/>
            </w:pPr>
            <w:r>
              <w:rPr>
                <w:color w:val="000000"/>
                <w:sz w:val="20"/>
              </w:rPr>
              <w:t>3) egov.kz 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Еңбек кодексіне және мереке туралы Заңға сәйкес жүгінген кезде құжаттарды қабылдау және мемлекеттік қызмет көрсету нәтижесін беру келесі жұмыс күні жүзеге асырылады).</w:t>
            </w:r>
          </w:p>
          <w:p w:rsidR="00986704" w:rsidRPr="00C322D0" w:rsidRDefault="00986704" w:rsidP="00B81968">
            <w:pPr>
              <w:spacing w:after="20"/>
              <w:ind w:left="20"/>
              <w:jc w:val="both"/>
              <w:rPr>
                <w:lang w:val="ru-RU"/>
              </w:rPr>
            </w:pPr>
            <w:r w:rsidRPr="00C322D0">
              <w:rPr>
                <w:color w:val="000000"/>
                <w:sz w:val="20"/>
                <w:lang w:val="ru-RU"/>
              </w:rPr>
              <w:t>Мемлекеттік қызмет көрсету орындарының мекенжайлары интернет-ресурста орналастырылған:</w:t>
            </w:r>
          </w:p>
          <w:p w:rsidR="00986704" w:rsidRPr="00C322D0" w:rsidRDefault="00986704" w:rsidP="00B81968">
            <w:pPr>
              <w:spacing w:after="20"/>
              <w:ind w:left="20"/>
              <w:jc w:val="both"/>
              <w:rPr>
                <w:lang w:val="ru-RU"/>
              </w:rPr>
            </w:pPr>
            <w:r w:rsidRPr="00C322D0">
              <w:rPr>
                <w:color w:val="000000"/>
                <w:sz w:val="20"/>
                <w:lang w:val="ru-RU"/>
              </w:rPr>
              <w:t xml:space="preserve">1) </w:t>
            </w:r>
            <w:r>
              <w:rPr>
                <w:color w:val="000000"/>
                <w:sz w:val="20"/>
              </w:rPr>
              <w:t>kgd</w:t>
            </w:r>
            <w:r w:rsidRPr="00C322D0">
              <w:rPr>
                <w:color w:val="000000"/>
                <w:sz w:val="20"/>
                <w:lang w:val="ru-RU"/>
              </w:rPr>
              <w:t>.</w:t>
            </w:r>
            <w:r>
              <w:rPr>
                <w:color w:val="000000"/>
                <w:sz w:val="20"/>
              </w:rPr>
              <w:t>gov</w:t>
            </w:r>
            <w:r w:rsidRPr="00C322D0">
              <w:rPr>
                <w:color w:val="000000"/>
                <w:sz w:val="20"/>
                <w:lang w:val="ru-RU"/>
              </w:rPr>
              <w:t>.</w:t>
            </w:r>
            <w:r>
              <w:rPr>
                <w:color w:val="000000"/>
                <w:sz w:val="20"/>
              </w:rPr>
              <w:t>kz</w:t>
            </w:r>
            <w:r w:rsidRPr="00C322D0">
              <w:rPr>
                <w:color w:val="000000"/>
                <w:sz w:val="20"/>
                <w:lang w:val="ru-RU"/>
              </w:rPr>
              <w:t xml:space="preserve"> көрсетілетін қызметті берушінің;</w:t>
            </w:r>
          </w:p>
          <w:p w:rsidR="00986704" w:rsidRPr="00C322D0" w:rsidRDefault="00986704" w:rsidP="00B81968">
            <w:pPr>
              <w:spacing w:after="20"/>
              <w:ind w:left="20"/>
              <w:jc w:val="both"/>
              <w:rPr>
                <w:lang w:val="ru-RU"/>
              </w:rPr>
            </w:pPr>
            <w:r w:rsidRPr="00C322D0">
              <w:rPr>
                <w:color w:val="000000"/>
                <w:sz w:val="20"/>
                <w:lang w:val="ru-RU"/>
              </w:rPr>
              <w:t xml:space="preserve">2) Мемлекеттік корпорация: </w:t>
            </w:r>
            <w:r>
              <w:rPr>
                <w:color w:val="000000"/>
                <w:sz w:val="20"/>
              </w:rPr>
              <w:t>gov</w:t>
            </w:r>
            <w:r w:rsidRPr="00C322D0">
              <w:rPr>
                <w:color w:val="000000"/>
                <w:sz w:val="20"/>
                <w:lang w:val="ru-RU"/>
              </w:rPr>
              <w:t>4</w:t>
            </w:r>
            <w:r>
              <w:rPr>
                <w:color w:val="000000"/>
                <w:sz w:val="20"/>
              </w:rPr>
              <w:t>c</w:t>
            </w:r>
            <w:r w:rsidRPr="00C322D0">
              <w:rPr>
                <w:color w:val="000000"/>
                <w:sz w:val="20"/>
                <w:lang w:val="ru-RU"/>
              </w:rPr>
              <w:t>.</w:t>
            </w:r>
            <w:r>
              <w:rPr>
                <w:color w:val="000000"/>
                <w:sz w:val="20"/>
              </w:rPr>
              <w:t>kz</w:t>
            </w:r>
            <w:r w:rsidRPr="00C322D0">
              <w:rPr>
                <w:color w:val="000000"/>
                <w:sz w:val="20"/>
                <w:lang w:val="ru-RU"/>
              </w:rPr>
              <w:t>.</w:t>
            </w:r>
          </w:p>
          <w:p w:rsidR="00986704" w:rsidRPr="00C322D0" w:rsidRDefault="00986704" w:rsidP="00B81968">
            <w:pPr>
              <w:spacing w:after="20"/>
              <w:ind w:left="20"/>
              <w:jc w:val="both"/>
              <w:rPr>
                <w:lang w:val="ru-RU"/>
              </w:rPr>
            </w:pPr>
            <w:r w:rsidRPr="00C322D0">
              <w:rPr>
                <w:color w:val="000000"/>
                <w:sz w:val="20"/>
                <w:lang w:val="ru-RU"/>
              </w:rPr>
              <w:t xml:space="preserve">3) </w:t>
            </w:r>
            <w:r>
              <w:rPr>
                <w:color w:val="000000"/>
                <w:sz w:val="20"/>
              </w:rPr>
              <w:t>egov</w:t>
            </w:r>
            <w:r w:rsidRPr="00C322D0">
              <w:rPr>
                <w:color w:val="000000"/>
                <w:sz w:val="20"/>
                <w:lang w:val="ru-RU"/>
              </w:rPr>
              <w:t>.</w:t>
            </w:r>
            <w:r>
              <w:rPr>
                <w:color w:val="000000"/>
                <w:sz w:val="20"/>
              </w:rPr>
              <w:t>kz</w:t>
            </w:r>
            <w:r w:rsidRPr="00C322D0">
              <w:rPr>
                <w:color w:val="000000"/>
                <w:sz w:val="20"/>
                <w:lang w:val="ru-RU"/>
              </w:rPr>
              <w:t xml:space="preserve"> порталы;</w:t>
            </w:r>
          </w:p>
          <w:p w:rsidR="00986704" w:rsidRPr="00C322D0" w:rsidRDefault="00986704" w:rsidP="00B81968">
            <w:pPr>
              <w:spacing w:after="20"/>
              <w:ind w:left="20"/>
              <w:jc w:val="both"/>
              <w:rPr>
                <w:lang w:val="ru-RU"/>
              </w:rPr>
            </w:pPr>
            <w:r w:rsidRPr="00C322D0">
              <w:rPr>
                <w:color w:val="000000"/>
                <w:sz w:val="20"/>
                <w:lang w:val="ru-RU"/>
              </w:rPr>
              <w:t xml:space="preserve"> 4) </w:t>
            </w:r>
            <w:r>
              <w:rPr>
                <w:color w:val="000000"/>
                <w:sz w:val="20"/>
              </w:rPr>
              <w:t>knp</w:t>
            </w:r>
            <w:r w:rsidRPr="00C322D0">
              <w:rPr>
                <w:color w:val="000000"/>
                <w:sz w:val="20"/>
                <w:lang w:val="ru-RU"/>
              </w:rPr>
              <w:t>.</w:t>
            </w:r>
            <w:r>
              <w:rPr>
                <w:color w:val="000000"/>
                <w:sz w:val="20"/>
              </w:rPr>
              <w:t>kgd</w:t>
            </w:r>
            <w:r w:rsidRPr="00C322D0">
              <w:rPr>
                <w:color w:val="000000"/>
                <w:sz w:val="20"/>
                <w:lang w:val="ru-RU"/>
              </w:rPr>
              <w:t>.</w:t>
            </w:r>
            <w:r>
              <w:rPr>
                <w:color w:val="000000"/>
                <w:sz w:val="20"/>
              </w:rPr>
              <w:t>gov</w:t>
            </w:r>
            <w:r w:rsidRPr="00C322D0">
              <w:rPr>
                <w:color w:val="000000"/>
                <w:sz w:val="20"/>
                <w:lang w:val="ru-RU"/>
              </w:rPr>
              <w:t>.</w:t>
            </w:r>
            <w:r>
              <w:rPr>
                <w:color w:val="000000"/>
                <w:sz w:val="20"/>
              </w:rPr>
              <w:t>kz</w:t>
            </w:r>
            <w:r w:rsidRPr="00C322D0">
              <w:rPr>
                <w:color w:val="000000"/>
                <w:sz w:val="20"/>
                <w:lang w:val="ru-RU"/>
              </w:rPr>
              <w:t xml:space="preserve">. "Салық төлеуші кабинеті" веб-қосымшасы </w:t>
            </w:r>
          </w:p>
        </w:tc>
      </w:tr>
      <w:tr w:rsidR="00986704" w:rsidRPr="00986704" w:rsidTr="0098670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Pr="00986704" w:rsidRDefault="00986704" w:rsidP="00B81968">
            <w:pPr>
              <w:spacing w:after="20"/>
              <w:ind w:left="20"/>
              <w:jc w:val="both"/>
              <w:rPr>
                <w:lang w:val="ru-RU"/>
              </w:rPr>
            </w:pPr>
            <w:r w:rsidRPr="00986704">
              <w:rPr>
                <w:color w:val="000000"/>
                <w:sz w:val="20"/>
                <w:lang w:val="ru-RU"/>
              </w:rPr>
              <w:lastRenderedPageBreak/>
              <w:t>Мемлекеттік қызметті көрсетуші үшін көрсетілетін қызметті алушыдан талап етілетін құжаттар мен мәліметтердің тізбесі</w:t>
            </w:r>
          </w:p>
        </w:tc>
        <w:tc>
          <w:tcPr>
            <w:tcW w:w="58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Pr="00986704" w:rsidRDefault="00986704" w:rsidP="00B81968">
            <w:pPr>
              <w:spacing w:after="20"/>
              <w:ind w:left="20"/>
              <w:jc w:val="both"/>
              <w:rPr>
                <w:lang w:val="ru-RU"/>
              </w:rPr>
            </w:pPr>
            <w:bookmarkStart w:id="5" w:name="z295"/>
            <w:r w:rsidRPr="00986704">
              <w:rPr>
                <w:color w:val="000000"/>
                <w:sz w:val="20"/>
                <w:lang w:val="ru-RU"/>
              </w:rPr>
              <w:t>көрсетілетін қызметті алушы не Қазақстан Республикасының азаматтық заңнамасына сәйкес берілген құжаттың негізінде әрекет ететін оның өкілі жүгінген кезде, онда өкілдің тиісті өкілеттіктері көрсетіледі;</w:t>
            </w:r>
          </w:p>
          <w:bookmarkEnd w:id="5"/>
          <w:p w:rsidR="00986704" w:rsidRPr="00986704" w:rsidRDefault="00986704" w:rsidP="00B81968">
            <w:pPr>
              <w:spacing w:after="20"/>
              <w:ind w:left="20"/>
              <w:jc w:val="both"/>
              <w:rPr>
                <w:lang w:val="ru-RU"/>
              </w:rPr>
            </w:pPr>
            <w:r w:rsidRPr="00986704">
              <w:rPr>
                <w:color w:val="000000"/>
                <w:sz w:val="20"/>
                <w:lang w:val="ru-RU"/>
              </w:rPr>
              <w:t>тауарларды, оның ішінде алыс-беріс шикізатын қайта өңдеу өнімдері болып табылатын тауарларды Қазақстан Республикасының аумағына Еуразиялық экономикалық одаққа (бұдан әрі – ЕАЭО) мүше мемлекеттердің аумағынан импорты кезінде салық төлеуші, егер осы тармақта өзгеше белгіленбесе, көрсетілетін қызметті берушіге СЕН-ды орналасқан жері бойынша (328.00-нысан), оның ішінде лизинг шарттары (келісімшарттары) бойынша қағаз жеткізгіште және электрондық нысанда салық кезеңінен кейінгі айдың 20-күнінен кешіктірмей. Бір мезгілде СЕН-ге (328.00-нысан) көрсетілетін қызметті алушы көрсетілетін қызметті берушіге мынадай құжаттарды ұсынады:</w:t>
            </w:r>
          </w:p>
          <w:p w:rsidR="00986704" w:rsidRPr="00986704" w:rsidRDefault="00986704" w:rsidP="00B81968">
            <w:pPr>
              <w:spacing w:after="20"/>
              <w:ind w:left="20"/>
              <w:jc w:val="both"/>
              <w:rPr>
                <w:lang w:val="ru-RU"/>
              </w:rPr>
            </w:pPr>
            <w:r w:rsidRPr="00986704">
              <w:rPr>
                <w:color w:val="000000"/>
                <w:sz w:val="20"/>
                <w:lang w:val="ru-RU"/>
              </w:rPr>
              <w:t>1) импортталған тауарлар бойынша жанама салықтардың нақты төленгенін растайтын банктің үзінді көшірмесі және (немесе) импортталған тауарлар бойынша жанама салықтарды төлеу жөніндегі салық міндеттемесінің орындалғанын растайтын Қазақстан Республикасының банк заңнамасында көзделген өзге де төлем құжаты немесе Салық кодексінің 525-бабының талаптарын ескере отырып, ҚҚС-тан босатылғанын растайтын құжаттар.</w:t>
            </w:r>
          </w:p>
          <w:p w:rsidR="00986704" w:rsidRPr="00986704" w:rsidRDefault="00986704" w:rsidP="00B81968">
            <w:pPr>
              <w:spacing w:after="20"/>
              <w:ind w:left="20"/>
              <w:jc w:val="both"/>
              <w:rPr>
                <w:lang w:val="ru-RU"/>
              </w:rPr>
            </w:pPr>
            <w:r w:rsidRPr="00986704">
              <w:rPr>
                <w:color w:val="000000"/>
                <w:sz w:val="20"/>
                <w:lang w:val="ru-RU"/>
              </w:rPr>
              <w:t xml:space="preserve">Бұл ретте көрсетілген құжаттар ҚҚС төлеудің өзге тәртібі кезінде, сондай-ақ импортталған тауарлар бойынша ҚҚС бойынша дербес шоттарда артық төлем болған жағдайда табыс етілмейді, ол салық төлеуші салықтың басқа түрлері бойынша артық төлеудің </w:t>
            </w:r>
            <w:r w:rsidRPr="00986704">
              <w:rPr>
                <w:color w:val="000000"/>
                <w:sz w:val="20"/>
                <w:lang w:val="ru-RU"/>
              </w:rPr>
              <w:lastRenderedPageBreak/>
              <w:t>көрсетілген сомаларын есепке алу үшін СЕН-ді (328.00-нысан) ұсынбаған жағдайда импортталған тауарлар бойынша ҚҚС бойынша алдағы төлемдер есебіне есепке жатқызылуға жатады және бюджетке төленетін төлемдер немесе есеп айырысу шотына қайтару.</w:t>
            </w:r>
          </w:p>
          <w:p w:rsidR="00986704" w:rsidRPr="00986704" w:rsidRDefault="00986704" w:rsidP="00B81968">
            <w:pPr>
              <w:spacing w:after="20"/>
              <w:ind w:left="20"/>
              <w:jc w:val="both"/>
              <w:rPr>
                <w:lang w:val="ru-RU"/>
              </w:rPr>
            </w:pPr>
            <w:r w:rsidRPr="00986704">
              <w:rPr>
                <w:color w:val="000000"/>
                <w:sz w:val="20"/>
                <w:lang w:val="ru-RU"/>
              </w:rPr>
              <w:t>Лизинг шарттары (келісімшарттары) бойынша осы тармақшада көрсетілген құжаттар есепті салық кезеңіне келетін лизинг шартында (келісімшартында) көзделген лизингтік төлем мерзімі бойынша осы тармақта белгіленген мерзімде ұсынылады;</w:t>
            </w:r>
          </w:p>
          <w:p w:rsidR="00986704" w:rsidRPr="00986704" w:rsidRDefault="00986704" w:rsidP="00B81968">
            <w:pPr>
              <w:spacing w:after="20"/>
              <w:ind w:left="20"/>
              <w:jc w:val="both"/>
              <w:rPr>
                <w:lang w:val="ru-RU"/>
              </w:rPr>
            </w:pPr>
            <w:r w:rsidRPr="00986704">
              <w:rPr>
                <w:color w:val="000000"/>
                <w:sz w:val="20"/>
                <w:lang w:val="ru-RU"/>
              </w:rPr>
              <w:t>2) тауарлардың ЕАЭО-ға мүше бір мемлекеттің аумағынан Қазақстан Республикасының аумағына өткізілуін растайтын тауарға ілеспе және (немесе) өзге де құжаттар (егер тауарларды өткізудің жекелеген түрлері, оның ішінде тауарларды көлік құралдарын пайдаланбай өткізу үшін бұл құжаттарды ресімдеу Қазақстан Республикасының заңнамасында көзделмесе, көрсетілген құжаттар ұсынылмайды);</w:t>
            </w:r>
          </w:p>
          <w:p w:rsidR="00986704" w:rsidRPr="00986704" w:rsidRDefault="00986704" w:rsidP="00B81968">
            <w:pPr>
              <w:spacing w:after="20"/>
              <w:ind w:left="20"/>
              <w:jc w:val="both"/>
              <w:rPr>
                <w:lang w:val="ru-RU"/>
              </w:rPr>
            </w:pPr>
            <w:r w:rsidRPr="00986704">
              <w:rPr>
                <w:color w:val="000000"/>
                <w:sz w:val="20"/>
                <w:lang w:val="ru-RU"/>
              </w:rPr>
              <w:t>3) тауарларды жөнелту кезінде ЕАЭО-ға мүше мемлекеттің заңнамасына сәйкес ресімделген шот-фактуралар, егер оларды ұсыну (үзінді көшірме) ЕАЭО-ға мүше мемлекеттің заңнамасында көзделген (көзделген) жағдайда жүзеге асырылады.</w:t>
            </w:r>
          </w:p>
          <w:p w:rsidR="00986704" w:rsidRPr="00986704" w:rsidRDefault="00986704" w:rsidP="00B81968">
            <w:pPr>
              <w:spacing w:after="20"/>
              <w:ind w:left="20"/>
              <w:jc w:val="both"/>
              <w:rPr>
                <w:lang w:val="ru-RU"/>
              </w:rPr>
            </w:pPr>
            <w:r w:rsidRPr="00986704">
              <w:rPr>
                <w:color w:val="000000"/>
                <w:sz w:val="20"/>
                <w:lang w:val="ru-RU"/>
              </w:rPr>
              <w:t>Егер шот-фактураны ұсыну (жазып беру) ЕАЭО-ға мүше мемлекеттің заңнамасында көзделмесе (көзделмесе) не тауарлар ЕАЭО-ға мүше мемлекет болып табылмайтын мемлекеттің салық төлеушісінен сатып алынса, шот-фактураның орнына импортталған тауарлардың құнын растайтын сатушы ұсынған (жазып берген) өзге құжат ұсынылады;</w:t>
            </w:r>
          </w:p>
          <w:p w:rsidR="00986704" w:rsidRPr="00986704" w:rsidRDefault="00986704" w:rsidP="00B81968">
            <w:pPr>
              <w:spacing w:after="20"/>
              <w:ind w:left="20"/>
              <w:jc w:val="both"/>
              <w:rPr>
                <w:lang w:val="ru-RU"/>
              </w:rPr>
            </w:pPr>
            <w:r w:rsidRPr="00986704">
              <w:rPr>
                <w:color w:val="000000"/>
                <w:sz w:val="20"/>
                <w:lang w:val="ru-RU"/>
              </w:rPr>
              <w:t>4) олардың негізінде ЕАЭО-ға мүше мемлекеттің аумағынан Қазақстан Республикасының аумағына импортталған тауарлар сатып алынған шарттар (келісімшарттар), тауарлар (лизинг заттары) лизингі жағдайында – лизинг шарттары (келісімшарттары), заттар түрінде қарыз берілген жағдайда-қарыз шарттары, тауарларды дайындау туралы шарттар (келісімшарттар), шарттар алыс-беріс шикізатын өңдеуге арналған (келісімшарттар);</w:t>
            </w:r>
          </w:p>
          <w:p w:rsidR="00986704" w:rsidRPr="00986704" w:rsidRDefault="00986704" w:rsidP="00B81968">
            <w:pPr>
              <w:spacing w:after="20"/>
              <w:ind w:left="20"/>
              <w:jc w:val="both"/>
              <w:rPr>
                <w:lang w:val="ru-RU"/>
              </w:rPr>
            </w:pPr>
            <w:r w:rsidRPr="00986704">
              <w:rPr>
                <w:color w:val="000000"/>
                <w:sz w:val="20"/>
                <w:lang w:val="ru-RU"/>
              </w:rPr>
              <w:t>5) Қазақстан Республикасының салық төлеушісіне ЕАЭО-ға мүше басқа мемлекеттің салық төлеушісі не ЕАЭО мүшесі болып табылмайтын мемлекеттің салық төлеушісі ұсынған, үшінші мемлекеттің аумағынан импортталған тауарларды өткізетін ұйымның басшысы (ЖК) қол қойған және мөрімен куәландырылған ақпараттық хабарлама (Салық Кодексінің 528-бабының 2, 3, 4 және 5-тармақтарында көзделген жағдайларда) - ЕАЭО-ға мүше үшінші мемлекеттің салық төлеушісі және ЕАЭО-ға мүше осы үшінші мемлекеттің салық төлеушісімен жасалған шарт (келісімшарт) туралы мәліметтерді қамтитын ЕАЭО-ға мүшесі, импортталған тауарды сатып алу туралы:</w:t>
            </w:r>
          </w:p>
          <w:p w:rsidR="00986704" w:rsidRPr="00986704" w:rsidRDefault="00986704" w:rsidP="00B81968">
            <w:pPr>
              <w:spacing w:after="20"/>
              <w:ind w:left="20"/>
              <w:jc w:val="both"/>
              <w:rPr>
                <w:lang w:val="ru-RU"/>
              </w:rPr>
            </w:pPr>
            <w:r w:rsidRPr="00986704">
              <w:rPr>
                <w:color w:val="000000"/>
                <w:sz w:val="20"/>
                <w:lang w:val="ru-RU"/>
              </w:rPr>
              <w:t>ЕАЭО-ға мүше мемлекеттің салық төлеушісі ретінде тұлғаны сәйкестендіретін нөмір;</w:t>
            </w:r>
          </w:p>
          <w:p w:rsidR="00986704" w:rsidRPr="00986704" w:rsidRDefault="00986704" w:rsidP="00B81968">
            <w:pPr>
              <w:spacing w:after="20"/>
              <w:ind w:left="20"/>
              <w:jc w:val="both"/>
              <w:rPr>
                <w:lang w:val="ru-RU"/>
              </w:rPr>
            </w:pPr>
            <w:r w:rsidRPr="00986704">
              <w:rPr>
                <w:color w:val="000000"/>
                <w:sz w:val="20"/>
                <w:lang w:val="ru-RU"/>
              </w:rPr>
              <w:t>ЕАЭО-ға мүше мемлекеттің салық төлеушісінің (ұйымның, ЖК) атауы;</w:t>
            </w:r>
          </w:p>
          <w:p w:rsidR="00986704" w:rsidRPr="00986704" w:rsidRDefault="00986704" w:rsidP="00B81968">
            <w:pPr>
              <w:spacing w:after="20"/>
              <w:ind w:left="20"/>
              <w:jc w:val="both"/>
              <w:rPr>
                <w:lang w:val="ru-RU"/>
              </w:rPr>
            </w:pPr>
            <w:r w:rsidRPr="00986704">
              <w:rPr>
                <w:color w:val="000000"/>
                <w:sz w:val="20"/>
                <w:lang w:val="ru-RU"/>
              </w:rPr>
              <w:t>ЕАЭО-ға мүше мемлекеттің салық төлеушісінің орналасқан жері (тұрғылықты жері);</w:t>
            </w:r>
          </w:p>
          <w:p w:rsidR="00986704" w:rsidRPr="00986704" w:rsidRDefault="00986704" w:rsidP="00B81968">
            <w:pPr>
              <w:spacing w:after="20"/>
              <w:ind w:left="20"/>
              <w:jc w:val="both"/>
              <w:rPr>
                <w:lang w:val="ru-RU"/>
              </w:rPr>
            </w:pPr>
            <w:r w:rsidRPr="00986704">
              <w:rPr>
                <w:color w:val="000000"/>
                <w:sz w:val="20"/>
                <w:lang w:val="ru-RU"/>
              </w:rPr>
              <w:t>келісімшарттың (шарттың) нөмірі мен күні;</w:t>
            </w:r>
          </w:p>
          <w:p w:rsidR="00986704" w:rsidRPr="00986704" w:rsidRDefault="00986704" w:rsidP="00B81968">
            <w:pPr>
              <w:spacing w:after="20"/>
              <w:ind w:left="20"/>
              <w:jc w:val="both"/>
              <w:rPr>
                <w:lang w:val="ru-RU"/>
              </w:rPr>
            </w:pPr>
            <w:r w:rsidRPr="00986704">
              <w:rPr>
                <w:color w:val="000000"/>
                <w:sz w:val="20"/>
                <w:lang w:val="ru-RU"/>
              </w:rPr>
              <w:t>спецификацияның нөмірі мен күні.</w:t>
            </w:r>
          </w:p>
          <w:p w:rsidR="00986704" w:rsidRPr="00986704" w:rsidRDefault="00986704" w:rsidP="00B81968">
            <w:pPr>
              <w:spacing w:after="20"/>
              <w:ind w:left="20"/>
              <w:jc w:val="both"/>
              <w:rPr>
                <w:lang w:val="ru-RU"/>
              </w:rPr>
            </w:pPr>
            <w:r w:rsidRPr="00986704">
              <w:rPr>
                <w:color w:val="000000"/>
                <w:sz w:val="20"/>
                <w:lang w:val="ru-RU"/>
              </w:rPr>
              <w:lastRenderedPageBreak/>
              <w:t>Егер сатып алынатын тауар ЕАЭО-ға мүше мемлекеттің салық төлеушісі өткізілетін тауардың меншік иесі болып табылмаса (комиссионер, сенім білдірілген өкіл болып табылса), онда осы тармақшаның бірінші бөлігінің екінші – алтыншы абзацтарында көрсетілген мәліметтер өткізілетін тауардың меншік иесіне қатысты да ұсынылады.</w:t>
            </w:r>
          </w:p>
          <w:p w:rsidR="00986704" w:rsidRPr="00986704" w:rsidRDefault="00986704" w:rsidP="00B81968">
            <w:pPr>
              <w:spacing w:after="20"/>
              <w:ind w:left="20"/>
              <w:jc w:val="both"/>
              <w:rPr>
                <w:lang w:val="ru-RU"/>
              </w:rPr>
            </w:pPr>
            <w:r w:rsidRPr="00986704">
              <w:rPr>
                <w:color w:val="000000"/>
                <w:sz w:val="20"/>
                <w:lang w:val="ru-RU"/>
              </w:rPr>
              <w:t>Шет тілінде ақпараттық хабарлама ұсынылған жағдайда қазақ және орыс тілдеріне аударманың болуы міндетті.</w:t>
            </w:r>
          </w:p>
          <w:p w:rsidR="00986704" w:rsidRPr="00986704" w:rsidRDefault="00986704" w:rsidP="00B81968">
            <w:pPr>
              <w:spacing w:after="20"/>
              <w:ind w:left="20"/>
              <w:jc w:val="both"/>
              <w:rPr>
                <w:lang w:val="ru-RU"/>
              </w:rPr>
            </w:pPr>
            <w:r w:rsidRPr="00986704">
              <w:rPr>
                <w:color w:val="000000"/>
                <w:sz w:val="20"/>
                <w:lang w:val="ru-RU"/>
              </w:rPr>
              <w:t>Егер осы тармақшада көзделген мәліметтер осы тармақтың екінші бөлігінің 4) тармақшасында көрсетілген шартта (келісімшартта) қамтылған жағдайда ақпараттық хабарлама ұсынылмайды;</w:t>
            </w:r>
          </w:p>
          <w:p w:rsidR="00986704" w:rsidRPr="00986704" w:rsidRDefault="00986704" w:rsidP="00B81968">
            <w:pPr>
              <w:spacing w:after="20"/>
              <w:ind w:left="20"/>
              <w:jc w:val="both"/>
              <w:rPr>
                <w:lang w:val="ru-RU"/>
              </w:rPr>
            </w:pPr>
            <w:r w:rsidRPr="00986704">
              <w:rPr>
                <w:color w:val="000000"/>
                <w:sz w:val="20"/>
                <w:lang w:val="ru-RU"/>
              </w:rPr>
              <w:t>6) комиссияның шарттары (келісімшарттары) немесе тапсырмалар (олар жасалған жағдайларда);</w:t>
            </w:r>
          </w:p>
          <w:p w:rsidR="00986704" w:rsidRPr="00986704" w:rsidRDefault="00986704" w:rsidP="00B81968">
            <w:pPr>
              <w:spacing w:after="20"/>
              <w:ind w:left="20"/>
              <w:jc w:val="both"/>
              <w:rPr>
                <w:lang w:val="ru-RU"/>
              </w:rPr>
            </w:pPr>
            <w:r w:rsidRPr="00986704">
              <w:rPr>
                <w:color w:val="000000"/>
                <w:sz w:val="20"/>
                <w:lang w:val="ru-RU"/>
              </w:rPr>
              <w:t>7) Комиссия немесе тапсырма шарттары бойынша Қазақстан Республикасының аумағына ЕАЭО-ға мүше басқа мемлекеттің аумағынан импортталған тауарлар сатып алынған шарттар (келісімшарттар) (ҚҚС комиссионер, сенім білдірілген өкіл төлейтін жағдайларды қоспағанда, Салық Кодексінің 528-бабының 2 және 3-тармақтарында көзделген жағдайларда).</w:t>
            </w:r>
          </w:p>
          <w:p w:rsidR="00986704" w:rsidRPr="00986704" w:rsidRDefault="00986704" w:rsidP="00B81968">
            <w:pPr>
              <w:spacing w:after="20"/>
              <w:ind w:left="20"/>
              <w:jc w:val="both"/>
              <w:rPr>
                <w:lang w:val="ru-RU"/>
              </w:rPr>
            </w:pPr>
            <w:r w:rsidRPr="00986704">
              <w:rPr>
                <w:color w:val="000000"/>
                <w:sz w:val="20"/>
                <w:lang w:val="ru-RU"/>
              </w:rPr>
              <w:t>Осы тармақтың екінші бөлігінің 2), 3) және 4) тармақшаларында көрсетілген құжаттар болмаған кезде бөлшек саудада сатып алу-сату жағдайында Қазақстан Республикасының аумағына импортталған тауарларды (оның ішінде бақылау-касса машинасының чектерін, тауар чектерін, сатып алу актілерін) алғанын (не сатып алғанын) растайтын құжаттар ұсынылады.</w:t>
            </w:r>
          </w:p>
          <w:p w:rsidR="00986704" w:rsidRPr="00986704" w:rsidRDefault="00986704" w:rsidP="00B81968">
            <w:pPr>
              <w:spacing w:after="20"/>
              <w:ind w:left="20"/>
              <w:jc w:val="both"/>
              <w:rPr>
                <w:lang w:val="ru-RU"/>
              </w:rPr>
            </w:pPr>
            <w:r w:rsidRPr="00986704">
              <w:rPr>
                <w:color w:val="000000"/>
                <w:sz w:val="20"/>
                <w:lang w:val="ru-RU"/>
              </w:rPr>
              <w:t>1), 2), 3), 4), 5), 6) және 7) тармақшаларда көрсетілген құжаттар осы тармақтың екінші бөліктері Қазақстан Республикасының заңнамасында көзделген негіздер бойынша салық төлеушіде мөр болмаған жағдайларды қоспағанда, басшының және бас бухгалтердің (ол болған кезде) не салық төлеушінің шешімі бойынша оған уәкілеттік берілген өзге де адамдардың қолдарымен, сондай-ақ салық төлеушінің мөрімен куәландырылған көшірмелерде ұсынылуы мүмкін.</w:t>
            </w:r>
          </w:p>
          <w:p w:rsidR="00986704" w:rsidRPr="00986704" w:rsidRDefault="00986704" w:rsidP="00B81968">
            <w:pPr>
              <w:spacing w:after="20"/>
              <w:ind w:left="20"/>
              <w:jc w:val="both"/>
              <w:rPr>
                <w:lang w:val="ru-RU"/>
              </w:rPr>
            </w:pPr>
            <w:r w:rsidRPr="00986704">
              <w:rPr>
                <w:color w:val="000000"/>
                <w:sz w:val="20"/>
                <w:lang w:val="ru-RU"/>
              </w:rPr>
              <w:t>Бұл ретте құжаттардың көрсетілген көшірмелері соңғы парақта парақтардың жалпы саны көрсетіле отырып, тігілген (тігілген), нөмірленген (нөмірленген) және басшының және бас бухгалтердің (ол болған кезде) не салық төлеушінің шешімі бойынша оған уәкілеттік берілген өзге де адамдардың қолдарымен соңғы парақта куәландырылған (куәландырылған) кітап (кітаптар) түрінде ұсынылуы мүмкін, сондай-ақ салық төлеушінің Қазақстан Республикасының заңнамасында көзделген негіздер бойынша мөрі болмаған жағдайларды қоспағанда, салық төлеушінің мөрімен.</w:t>
            </w:r>
          </w:p>
          <w:p w:rsidR="00986704" w:rsidRPr="00986704" w:rsidRDefault="00986704" w:rsidP="00B81968">
            <w:pPr>
              <w:spacing w:after="20"/>
              <w:ind w:left="20"/>
              <w:jc w:val="both"/>
              <w:rPr>
                <w:lang w:val="ru-RU"/>
              </w:rPr>
            </w:pPr>
            <w:r w:rsidRPr="00986704">
              <w:rPr>
                <w:color w:val="000000"/>
                <w:sz w:val="20"/>
                <w:lang w:val="ru-RU"/>
              </w:rPr>
              <w:t>Лизинг шарттары (келісімшарттары) бойынша салық төлеуші көрсетілетін қызметті берушіге импортталған тауарларды (лизинг заттарын) есепке алу айына салық кезеңінен кейінгі айдың 20 – күнінен кешіктірмей СЕН - мен бір мезгілде (328.00-нысан) осы тармақтың екінші бөлігінің 1), 2), 3), 4), 5), 6) және 7) тармақшаларында көзделген құжаттарды ұсынады. Кейіннен салық төлеуші көрсетілетін қызметті берушіге лизинг шартында (келісімшартында) көзделген төлем мерзімі айынан кейінгі айдың 20-күнінен кешіктірмей СЕН-мен бір мезгілде (328.00-нысан) осы тармақтың екінші бөлігінің 1) тармақшасында көзделген құжаттарды (олардың көшірмелерін) ұсынады.</w:t>
            </w:r>
          </w:p>
          <w:p w:rsidR="00986704" w:rsidRPr="00986704" w:rsidRDefault="00986704" w:rsidP="00B81968">
            <w:pPr>
              <w:spacing w:after="20"/>
              <w:ind w:left="20"/>
              <w:jc w:val="both"/>
              <w:rPr>
                <w:lang w:val="ru-RU"/>
              </w:rPr>
            </w:pPr>
            <w:r w:rsidRPr="00986704">
              <w:rPr>
                <w:color w:val="000000"/>
                <w:sz w:val="20"/>
                <w:lang w:val="ru-RU"/>
              </w:rPr>
              <w:lastRenderedPageBreak/>
              <w:t>Егер лизинг шартында (келісімшартында) көзделген тауарлар (лизинг заттары) құнының бір бөлігіне ақы төлеу мерзімі басталған күн тауарларды (лизинг заттарын) Қазақстан Республикасының аумағына әкелгеннен кейін басталған жағдайда, салық төлеуші көрсетілетін қызметті берушіге импортталған тауарларды (лизинг заттарын) есепке алу үшін қабылдау айы – салық кезеңінен кейінгі айдың 20-күнінен кешіктірмей табыс етеді, СЕН-мен бір мезгілде (328.00-нысан) осы тармақтың екінші бөлігінің 2), 3) және 4) тармақшаларында көзделген құжаттар. Бұл ретте салық төлеуші СЕН-де (328.00-нысан) ҚҚС бойынша салық базасын көрсетпейді.</w:t>
            </w:r>
          </w:p>
          <w:p w:rsidR="00986704" w:rsidRPr="00986704" w:rsidRDefault="00986704" w:rsidP="00B81968">
            <w:pPr>
              <w:spacing w:after="20"/>
              <w:ind w:left="20"/>
              <w:jc w:val="both"/>
              <w:rPr>
                <w:lang w:val="ru-RU"/>
              </w:rPr>
            </w:pPr>
            <w:r w:rsidRPr="00986704">
              <w:rPr>
                <w:color w:val="000000"/>
                <w:sz w:val="20"/>
                <w:lang w:val="ru-RU"/>
              </w:rPr>
              <w:t>Егер лизинг шарты (келісімшарты) бойынша тауарлар (лизинг заттары) құнының бір бөлігіне ақы төлеу мерзімінің басталу күні Қазақстан Республикасының аумағына тауарларды (лизинг заттарын) әкелу күніне дейін белгіленген жағдайда, салық төлеуші көрсетілетін қызметті берушіге импортталған тауарларды (лизинг заттарын) есепке алуға қабылдау айы – салық кезеңінен кейінгі айдың 20-күнінен кешіктірмей бір мезгілде табыс етеді СЕН-мен (328.00 - нысан) осы тармақтың екінші бөлігінің 1), 2), 3) және 4) тармақшаларында көзделген құжаттар.</w:t>
            </w:r>
          </w:p>
          <w:p w:rsidR="00986704" w:rsidRPr="00986704" w:rsidRDefault="00986704" w:rsidP="00B81968">
            <w:pPr>
              <w:spacing w:after="20"/>
              <w:ind w:left="20"/>
              <w:jc w:val="both"/>
              <w:rPr>
                <w:lang w:val="ru-RU"/>
              </w:rPr>
            </w:pPr>
            <w:r w:rsidRPr="00986704">
              <w:rPr>
                <w:color w:val="000000"/>
                <w:sz w:val="20"/>
                <w:lang w:val="ru-RU"/>
              </w:rPr>
              <w:t>Кейіннен салық төлеуші көрсетілетін қызметті берушіге лизинг шартында (келісімшартында) көзделген төлем мерзімі айынан кейінгі айдың 20-күнінен кешіктірмей СЕН-мен бір мезгілде (328.00-нысан) осы тармақтың екінші бөлігінің 1) тармақшасында көзделген құжаттарды (олардың көшірмелерін) ұсынады.</w:t>
            </w:r>
          </w:p>
          <w:p w:rsidR="00986704" w:rsidRPr="00986704" w:rsidRDefault="00986704" w:rsidP="00B81968">
            <w:pPr>
              <w:spacing w:after="20"/>
              <w:ind w:left="20"/>
              <w:jc w:val="both"/>
              <w:rPr>
                <w:lang w:val="ru-RU"/>
              </w:rPr>
            </w:pPr>
            <w:r w:rsidRPr="00986704">
              <w:rPr>
                <w:color w:val="000000"/>
                <w:sz w:val="20"/>
                <w:lang w:val="ru-RU"/>
              </w:rPr>
              <w:t xml:space="preserve">СЕН (328.00 - нысан) тек электрондық нысанда ұсынылған кезде осы тармақтың екінші бөлігінің 1, 2, 3, 4, 5, 6 және 7) тармақшаларында көрсетілген құжаттар </w:t>
            </w:r>
            <w:r>
              <w:rPr>
                <w:color w:val="000000"/>
                <w:sz w:val="20"/>
              </w:rPr>
              <w:t>egov</w:t>
            </w:r>
            <w:r w:rsidRPr="00986704">
              <w:rPr>
                <w:color w:val="000000"/>
                <w:sz w:val="20"/>
                <w:lang w:val="ru-RU"/>
              </w:rPr>
              <w:t>.</w:t>
            </w:r>
            <w:r>
              <w:rPr>
                <w:color w:val="000000"/>
                <w:sz w:val="20"/>
              </w:rPr>
              <w:t>kz</w:t>
            </w:r>
            <w:r w:rsidRPr="00986704">
              <w:rPr>
                <w:color w:val="000000"/>
                <w:sz w:val="20"/>
                <w:lang w:val="ru-RU"/>
              </w:rPr>
              <w:t xml:space="preserve"> порталға ұсынылмайды:</w:t>
            </w:r>
          </w:p>
          <w:p w:rsidR="00986704" w:rsidRPr="00986704" w:rsidRDefault="00986704" w:rsidP="00B81968">
            <w:pPr>
              <w:spacing w:after="20"/>
              <w:ind w:left="20"/>
              <w:jc w:val="both"/>
              <w:rPr>
                <w:lang w:val="ru-RU"/>
              </w:rPr>
            </w:pPr>
            <w:r w:rsidRPr="00986704">
              <w:rPr>
                <w:color w:val="000000"/>
                <w:sz w:val="20"/>
                <w:lang w:val="ru-RU"/>
              </w:rPr>
              <w:t>тауарларды, оның ішінде алыс-беріс шикізатын қайта өңдеу өнімдері болып табылатын тауарларды ЕАЭО-ға мүше мемлекеттердің аумағынан Қазақстан Республикасының аумағына импорттау кезінде салық төлеуші көрсетілетін қызметті берушіге СЕН-ді орналасқан жері бойынша (328.00-нысан), оның ішінде лизинг шарттары (келісімшарттары) бойынша қағаз жеткізгіште және электрондық нысанда - белгіленген нысан бойынша салық кезеңінен кейінгі айдың 20-нан кешіктірмей ұсынуға міндетті.</w:t>
            </w:r>
          </w:p>
          <w:p w:rsidR="00986704" w:rsidRPr="00986704" w:rsidRDefault="00986704" w:rsidP="00B81968">
            <w:pPr>
              <w:spacing w:after="20"/>
              <w:ind w:left="20"/>
              <w:jc w:val="both"/>
              <w:rPr>
                <w:lang w:val="ru-RU"/>
              </w:rPr>
            </w:pPr>
            <w:r w:rsidRPr="00986704">
              <w:rPr>
                <w:color w:val="000000"/>
                <w:sz w:val="20"/>
                <w:lang w:val="ru-RU"/>
              </w:rPr>
              <w:t>Заңды тұлғаны мемлекеттік тіркеу (қайта тіркеу) туралы 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rsidR="00986704" w:rsidRPr="00986704" w:rsidTr="0098670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Pr="00986704" w:rsidRDefault="00986704" w:rsidP="00B81968">
            <w:pPr>
              <w:spacing w:after="20"/>
              <w:ind w:left="20"/>
              <w:jc w:val="both"/>
              <w:rPr>
                <w:lang w:val="ru-RU"/>
              </w:rPr>
            </w:pPr>
            <w:r w:rsidRPr="00986704">
              <w:rPr>
                <w:color w:val="000000"/>
                <w:sz w:val="20"/>
                <w:lang w:val="ru-RU"/>
              </w:rPr>
              <w:lastRenderedPageBreak/>
              <w:t>Қазақстан Республикасының заңдарында белгіленген мемлекеттік қызмет көрсетуден бас тарту үшін негіздер</w:t>
            </w:r>
          </w:p>
        </w:tc>
        <w:tc>
          <w:tcPr>
            <w:tcW w:w="58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Pr="00986704" w:rsidRDefault="00986704" w:rsidP="00B81968">
            <w:pPr>
              <w:spacing w:after="20"/>
              <w:ind w:left="20"/>
              <w:jc w:val="both"/>
              <w:rPr>
                <w:lang w:val="ru-RU"/>
              </w:rPr>
            </w:pPr>
            <w:bookmarkStart w:id="6" w:name="z324"/>
            <w:r w:rsidRPr="00986704">
              <w:rPr>
                <w:color w:val="000000"/>
                <w:sz w:val="20"/>
                <w:lang w:val="ru-RU"/>
              </w:rPr>
              <w:t>Импортталған тауарлар бойынша ҚҚС төлеу фактісін растаудан дәлелді бас тарту мынадай жағдайларда жүзеге асырылады:</w:t>
            </w:r>
          </w:p>
          <w:bookmarkEnd w:id="6"/>
          <w:p w:rsidR="00986704" w:rsidRPr="00986704" w:rsidRDefault="00986704" w:rsidP="00B81968">
            <w:pPr>
              <w:spacing w:after="20"/>
              <w:ind w:left="20"/>
              <w:jc w:val="both"/>
              <w:rPr>
                <w:lang w:val="ru-RU"/>
              </w:rPr>
            </w:pPr>
            <w:r w:rsidRPr="00986704">
              <w:rPr>
                <w:color w:val="000000"/>
                <w:sz w:val="20"/>
                <w:lang w:val="ru-RU"/>
              </w:rPr>
              <w:t>1) Салық кодексінің 530-бабының 2-тармағында көзделген құжаттарды ұсынбағанда;</w:t>
            </w:r>
          </w:p>
          <w:p w:rsidR="00986704" w:rsidRPr="00986704" w:rsidRDefault="00986704" w:rsidP="00B81968">
            <w:pPr>
              <w:spacing w:after="20"/>
              <w:ind w:left="20"/>
              <w:jc w:val="both"/>
              <w:rPr>
                <w:lang w:val="ru-RU"/>
              </w:rPr>
            </w:pPr>
            <w:r w:rsidRPr="00986704">
              <w:rPr>
                <w:color w:val="000000"/>
                <w:sz w:val="20"/>
                <w:lang w:val="ru-RU"/>
              </w:rPr>
              <w:t>2) Салық кодексінің 530-бабының 2-тармағында көзделген салық төлеуші ұсынған құжаттарда қамтылған мәліметтерге (328.00-нысан) СЕН-де көрсетілген мәліметтердің сәйкессіздігі анықталғанда;</w:t>
            </w:r>
          </w:p>
          <w:p w:rsidR="00986704" w:rsidRPr="00986704" w:rsidRDefault="00986704" w:rsidP="00B81968">
            <w:pPr>
              <w:spacing w:after="20"/>
              <w:ind w:left="20"/>
              <w:jc w:val="both"/>
              <w:rPr>
                <w:lang w:val="ru-RU"/>
              </w:rPr>
            </w:pPr>
            <w:r w:rsidRPr="00986704">
              <w:rPr>
                <w:color w:val="000000"/>
                <w:sz w:val="20"/>
                <w:lang w:val="ru-RU"/>
              </w:rPr>
              <w:t>3) салық төлеушінің электрондық цифрлық қолтаңбасымен (бұдан әрі – ЭЦҚ) куәландырылған қағаздағы СЕН (328.00-нысан) электрондық СЕН (328.00-нысан) деректеріне сәйкес келмегенде;</w:t>
            </w:r>
          </w:p>
          <w:p w:rsidR="00986704" w:rsidRPr="00986704" w:rsidRDefault="00986704" w:rsidP="00B81968">
            <w:pPr>
              <w:spacing w:after="20"/>
              <w:ind w:left="20"/>
              <w:jc w:val="both"/>
              <w:rPr>
                <w:lang w:val="ru-RU"/>
              </w:rPr>
            </w:pPr>
            <w:r w:rsidRPr="00986704">
              <w:rPr>
                <w:color w:val="000000"/>
                <w:sz w:val="20"/>
                <w:lang w:val="ru-RU"/>
              </w:rPr>
              <w:t>4) СЕН толтырудың (328.00-нысан) бекітілген нысанды жасау және оны ұсыну түсіндірмелеріне сәйкес келмеуі;</w:t>
            </w:r>
          </w:p>
          <w:p w:rsidR="00986704" w:rsidRPr="00986704" w:rsidRDefault="00986704" w:rsidP="00B81968">
            <w:pPr>
              <w:spacing w:after="20"/>
              <w:ind w:left="20"/>
              <w:jc w:val="both"/>
              <w:rPr>
                <w:lang w:val="ru-RU"/>
              </w:rPr>
            </w:pPr>
            <w:r w:rsidRPr="00986704">
              <w:rPr>
                <w:color w:val="000000"/>
                <w:sz w:val="20"/>
                <w:lang w:val="ru-RU"/>
              </w:rPr>
              <w:lastRenderedPageBreak/>
              <w:t>5) осыған байланысты салық салынатын импорт мөлшерін түзету жүзеге асырылатын импортталған тауарлар бойынша салық салынатын импорттың мөлшерін және (немесе) жанама салықтардың сомаларын кеміту;</w:t>
            </w:r>
          </w:p>
          <w:p w:rsidR="00986704" w:rsidRPr="00986704" w:rsidRDefault="00986704" w:rsidP="00B81968">
            <w:pPr>
              <w:spacing w:after="20"/>
              <w:ind w:left="20"/>
              <w:jc w:val="both"/>
              <w:rPr>
                <w:lang w:val="ru-RU"/>
              </w:rPr>
            </w:pPr>
            <w:r w:rsidRPr="00986704">
              <w:rPr>
                <w:color w:val="000000"/>
                <w:sz w:val="20"/>
                <w:lang w:val="ru-RU"/>
              </w:rPr>
              <w:t>6) СЕН-де (328.00-нысан) көрсетілген жанама салықтардың есептелген сомаларын төлемеу, сондай-ақ толық көлемде төлемеу;</w:t>
            </w:r>
          </w:p>
          <w:p w:rsidR="00986704" w:rsidRPr="00986704" w:rsidRDefault="00986704" w:rsidP="00B81968">
            <w:pPr>
              <w:spacing w:after="20"/>
              <w:ind w:left="20"/>
              <w:jc w:val="both"/>
              <w:rPr>
                <w:lang w:val="ru-RU"/>
              </w:rPr>
            </w:pPr>
            <w:r w:rsidRPr="00986704">
              <w:rPr>
                <w:color w:val="000000"/>
                <w:sz w:val="20"/>
                <w:lang w:val="ru-RU"/>
              </w:rPr>
              <w:t>7)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rsidR="00986704" w:rsidRPr="00986704" w:rsidRDefault="00986704" w:rsidP="00B81968">
            <w:pPr>
              <w:spacing w:after="20"/>
              <w:ind w:left="20"/>
              <w:jc w:val="both"/>
              <w:rPr>
                <w:lang w:val="ru-RU"/>
              </w:rPr>
            </w:pPr>
            <w:r w:rsidRPr="00986704">
              <w:rPr>
                <w:color w:val="000000"/>
                <w:sz w:val="20"/>
                <w:lang w:val="ru-RU"/>
              </w:rPr>
              <w:t>8)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rsidR="00986704" w:rsidRPr="00986704" w:rsidRDefault="00986704" w:rsidP="00B81968">
            <w:pPr>
              <w:spacing w:after="20"/>
              <w:ind w:left="20"/>
              <w:jc w:val="both"/>
              <w:rPr>
                <w:lang w:val="ru-RU"/>
              </w:rPr>
            </w:pPr>
            <w:r w:rsidRPr="00986704">
              <w:rPr>
                <w:color w:val="000000"/>
                <w:sz w:val="20"/>
                <w:lang w:val="ru-RU"/>
              </w:rPr>
              <w:t>9)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986704" w:rsidTr="0098670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r>
              <w:rPr>
                <w:color w:val="000000"/>
                <w:sz w:val="20"/>
              </w:rPr>
              <w:lastRenderedPageBreak/>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58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6704" w:rsidRDefault="00986704" w:rsidP="00B81968">
            <w:pPr>
              <w:spacing w:after="20"/>
              <w:ind w:left="20"/>
              <w:jc w:val="both"/>
            </w:pPr>
            <w:bookmarkStart w:id="7" w:name="z333"/>
            <w:r>
              <w:rPr>
                <w:color w:val="000000"/>
                <w:sz w:val="20"/>
              </w:rPr>
              <w:t>Қазақстан Республикасының "Халық денсаулығы және денсаулық сақтау жүйесі туралы" Кодексінде белгіленген өзіне-өзі қызмет көрсетуді жүзеге асыру, өз бетінше жүріп-тұру, бағдарлану қабілетінен немесе мүмкіндігінен толық немесе ішінара айырылған көрсетілетін қызметті алушыға мемлекеттік қызметті көрсету үшін құжаттарды қабылдауды Мемлекеттік корпорацияның қызметкері тұрғылықты жері бойынша 1414, 8 800 080 777 бірыңғай байланыс орталығына жүгіну арқылы жүргізеді (Мемлекеттік корпорация арқылы қызмет көрсету кезінде).</w:t>
            </w:r>
          </w:p>
          <w:bookmarkEnd w:id="7"/>
          <w:p w:rsidR="00986704" w:rsidRDefault="00986704" w:rsidP="00B81968">
            <w:pPr>
              <w:spacing w:after="20"/>
              <w:ind w:left="20"/>
              <w:jc w:val="both"/>
            </w:pPr>
            <w:r>
              <w:rPr>
                <w:color w:val="000000"/>
                <w:sz w:val="20"/>
              </w:rPr>
              <w:t>Көрсетілетін қызметті алушының мемлекеттік қызметті egov.kz порталы арқылы электрондық нысанда алу мүмкіндігі бар және көрсетілетін қызметті берушінің интернет-ресурсы арқылы knp.kgd.gov.kz "Салық төлеушінің кабинеті" веб-қосымшасында ЭЦҚ болған жағдайда.</w:t>
            </w:r>
          </w:p>
          <w:p w:rsidR="00986704" w:rsidRDefault="00986704" w:rsidP="00B81968">
            <w:pPr>
              <w:spacing w:after="20"/>
              <w:ind w:left="20"/>
              <w:jc w:val="both"/>
            </w:pPr>
            <w:r>
              <w:rPr>
                <w:color w:val="000000"/>
                <w:sz w:val="20"/>
              </w:rPr>
              <w:t>Көрсетілетін қызметті алушының egov.kz порталындағы "Жеке кабинет" арқылы қашықтан қол жеткізу режимінде мемлекеттік қызмет көрсету мәртебесі туралы ақпарат алу мүмкіндігі бар, бірыңғай байланыс орталығы.</w:t>
            </w:r>
          </w:p>
          <w:p w:rsidR="00986704" w:rsidRDefault="00986704" w:rsidP="00B81968">
            <w:pPr>
              <w:spacing w:after="20"/>
              <w:ind w:left="20"/>
              <w:jc w:val="both"/>
            </w:pPr>
            <w:r>
              <w:rPr>
                <w:color w:val="000000"/>
                <w:sz w:val="20"/>
              </w:rPr>
              <w:t>Сандық құжаттар қызметі мобильді қосымшада авторизацияланған пайдаланушылар үшін қол жетімді.</w:t>
            </w:r>
          </w:p>
          <w:p w:rsidR="00986704" w:rsidRDefault="00986704" w:rsidP="00B81968">
            <w:pPr>
              <w:spacing w:after="20"/>
              <w:ind w:left="20"/>
              <w:jc w:val="both"/>
            </w:pPr>
            <w:r>
              <w:rPr>
                <w:color w:val="000000"/>
                <w:sz w:val="20"/>
              </w:rPr>
              <w:t>Цифрлық құжатты пайдалану үшін ЭЦҚ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p w:rsidR="00BA6BE8" w:rsidRDefault="00BA6BE8"/>
    <w:sectPr w:rsidR="00BA6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04"/>
    <w:rsid w:val="00986704"/>
    <w:rsid w:val="00BA6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EE565-374A-4538-A397-AAEFE834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704"/>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2545</Words>
  <Characters>14509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Мамырбаевна Атабаева</dc:creator>
  <cp:keywords/>
  <dc:description/>
  <cp:lastModifiedBy>Гульдана Мамырбаевна Атабаева</cp:lastModifiedBy>
  <cp:revision>1</cp:revision>
  <dcterms:created xsi:type="dcterms:W3CDTF">2026-01-22T10:06:00Z</dcterms:created>
  <dcterms:modified xsi:type="dcterms:W3CDTF">2026-01-22T10:07:00Z</dcterms:modified>
</cp:coreProperties>
</file>