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3BD" w:rsidRPr="00457278" w:rsidRDefault="006628C9" w:rsidP="001F03BD">
      <w:pPr>
        <w:pStyle w:val="5"/>
        <w:ind w:firstLine="708"/>
        <w:jc w:val="both"/>
        <w:rPr>
          <w:rFonts w:ascii="Times New Roman" w:hAnsi="Times New Roman"/>
          <w:b/>
          <w:bCs/>
          <w:iCs/>
          <w:color w:val="auto"/>
          <w:lang w:val="kk-KZ"/>
        </w:rPr>
      </w:pPr>
      <w:r w:rsidRPr="00457278">
        <w:rPr>
          <w:rFonts w:ascii="Times New Roman" w:hAnsi="Times New Roman"/>
          <w:b/>
          <w:color w:val="auto"/>
          <w:lang w:val="kk-KZ"/>
        </w:rPr>
        <w:t xml:space="preserve"> </w:t>
      </w:r>
      <w:r w:rsidR="00457278" w:rsidRPr="00457278">
        <w:rPr>
          <w:rFonts w:ascii="Times New Roman" w:hAnsi="Times New Roman"/>
          <w:b/>
          <w:color w:val="auto"/>
          <w:lang w:val="kk-KZ"/>
        </w:rPr>
        <w:t xml:space="preserve">Управление государственных доходов по </w:t>
      </w:r>
      <w:r w:rsidR="00466D82">
        <w:rPr>
          <w:rFonts w:ascii="Times New Roman" w:hAnsi="Times New Roman"/>
          <w:b/>
          <w:color w:val="auto"/>
          <w:lang w:val="kk-KZ"/>
        </w:rPr>
        <w:t>Урджар</w:t>
      </w:r>
      <w:r w:rsidR="00457278" w:rsidRPr="00457278">
        <w:rPr>
          <w:rFonts w:ascii="Times New Roman" w:hAnsi="Times New Roman"/>
          <w:b/>
          <w:color w:val="auto"/>
          <w:lang w:val="kk-KZ"/>
        </w:rPr>
        <w:t>скому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001F03BD" w:rsidRPr="00457278">
        <w:rPr>
          <w:rFonts w:ascii="Times New Roman" w:hAnsi="Times New Roman"/>
          <w:b/>
          <w:color w:val="auto"/>
          <w:lang w:val="kk-KZ"/>
        </w:rPr>
        <w:t xml:space="preserve"> объявляет в</w:t>
      </w:r>
      <w:proofErr w:type="spellStart"/>
      <w:r w:rsidR="001F03BD" w:rsidRPr="00457278">
        <w:rPr>
          <w:rFonts w:ascii="Times New Roman" w:hAnsi="Times New Roman"/>
          <w:b/>
          <w:bCs/>
          <w:iCs/>
          <w:color w:val="auto"/>
        </w:rPr>
        <w:t>нутренний</w:t>
      </w:r>
      <w:proofErr w:type="spellEnd"/>
      <w:r w:rsidR="001F03BD" w:rsidRPr="00457278">
        <w:rPr>
          <w:rFonts w:ascii="Times New Roman" w:hAnsi="Times New Roman"/>
          <w:b/>
          <w:bCs/>
          <w:iCs/>
          <w:color w:val="auto"/>
        </w:rPr>
        <w:t xml:space="preserve"> конкурс среди государственных служащих Министерства финансов Республики Казахстан</w:t>
      </w:r>
      <w:r w:rsidR="001F03BD" w:rsidRPr="00457278">
        <w:rPr>
          <w:rFonts w:ascii="Times New Roman" w:hAnsi="Times New Roman"/>
          <w:b/>
          <w:bCs/>
          <w:iCs/>
          <w:color w:val="auto"/>
          <w:lang w:val="kk-KZ"/>
        </w:rPr>
        <w:t xml:space="preserve"> </w:t>
      </w:r>
      <w:r w:rsidR="001F03BD" w:rsidRPr="00457278">
        <w:rPr>
          <w:rFonts w:ascii="Times New Roman" w:hAnsi="Times New Roman"/>
          <w:b/>
          <w:bCs/>
          <w:iCs/>
          <w:color w:val="auto"/>
        </w:rPr>
        <w:t xml:space="preserve">для занятия </w:t>
      </w:r>
      <w:r w:rsidR="00466D82">
        <w:rPr>
          <w:rFonts w:ascii="Times New Roman" w:hAnsi="Times New Roman"/>
          <w:b/>
          <w:bCs/>
          <w:iCs/>
          <w:color w:val="auto"/>
          <w:lang w:val="kk-KZ"/>
        </w:rPr>
        <w:t xml:space="preserve">временно </w:t>
      </w:r>
      <w:r w:rsidR="001F03BD" w:rsidRPr="00457278">
        <w:rPr>
          <w:rFonts w:ascii="Times New Roman" w:hAnsi="Times New Roman"/>
          <w:b/>
          <w:bCs/>
          <w:iCs/>
          <w:color w:val="auto"/>
        </w:rPr>
        <w:t>вакантной административной государственной должности корпуса «Б»</w:t>
      </w:r>
    </w:p>
    <w:p w:rsidR="00762AAB" w:rsidRDefault="00762AAB" w:rsidP="001F03BD">
      <w:pPr>
        <w:rPr>
          <w:i w:val="0"/>
          <w:color w:val="000000"/>
          <w:sz w:val="24"/>
          <w:szCs w:val="24"/>
          <w:lang w:val="kk-KZ"/>
        </w:rPr>
      </w:pPr>
    </w:p>
    <w:p w:rsidR="00524445" w:rsidRDefault="00762AAB" w:rsidP="00524445">
      <w:pPr>
        <w:rPr>
          <w:i w:val="0"/>
          <w:sz w:val="24"/>
          <w:szCs w:val="24"/>
          <w:lang w:val="kk-KZ"/>
        </w:rPr>
      </w:pPr>
      <w:r w:rsidRPr="002F14C2">
        <w:rPr>
          <w:i w:val="0"/>
          <w:color w:val="000000"/>
          <w:sz w:val="24"/>
          <w:szCs w:val="24"/>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r>
        <w:rPr>
          <w:i w:val="0"/>
          <w:sz w:val="24"/>
          <w:szCs w:val="24"/>
          <w:lang w:val="kk-KZ"/>
        </w:rPr>
        <w:t xml:space="preserve"> </w:t>
      </w:r>
      <w:r w:rsidR="00121D76">
        <w:rPr>
          <w:i w:val="0"/>
          <w:color w:val="000000"/>
          <w:sz w:val="24"/>
          <w:szCs w:val="24"/>
          <w:lang w:val="kk-KZ"/>
        </w:rPr>
        <w:t xml:space="preserve">с </w:t>
      </w:r>
      <w:r w:rsidR="00121D76" w:rsidRPr="00121D76">
        <w:rPr>
          <w:i w:val="0"/>
          <w:color w:val="000000"/>
          <w:sz w:val="24"/>
          <w:szCs w:val="24"/>
        </w:rPr>
        <w:t>23</w:t>
      </w:r>
      <w:r w:rsidR="00524445">
        <w:rPr>
          <w:i w:val="0"/>
          <w:color w:val="000000"/>
          <w:sz w:val="24"/>
          <w:szCs w:val="24"/>
          <w:lang w:val="kk-KZ"/>
        </w:rPr>
        <w:t xml:space="preserve"> октября 2019 года по </w:t>
      </w:r>
      <w:r w:rsidR="00121D76" w:rsidRPr="00121D76">
        <w:rPr>
          <w:i w:val="0"/>
          <w:color w:val="000000"/>
          <w:sz w:val="24"/>
          <w:szCs w:val="24"/>
        </w:rPr>
        <w:t>25</w:t>
      </w:r>
      <w:bookmarkStart w:id="0" w:name="_GoBack"/>
      <w:bookmarkEnd w:id="0"/>
      <w:r w:rsidR="00524445">
        <w:rPr>
          <w:i w:val="0"/>
          <w:color w:val="000000"/>
          <w:sz w:val="24"/>
          <w:szCs w:val="24"/>
          <w:lang w:val="kk-KZ"/>
        </w:rPr>
        <w:t xml:space="preserve"> октября 2019 года включительно</w:t>
      </w:r>
    </w:p>
    <w:p w:rsidR="00E57A59" w:rsidRDefault="00E57A59" w:rsidP="00E57A59">
      <w:pPr>
        <w:rPr>
          <w:i w:val="0"/>
          <w:sz w:val="24"/>
          <w:szCs w:val="24"/>
          <w:lang w:val="kk-KZ"/>
        </w:rPr>
      </w:pPr>
    </w:p>
    <w:p w:rsidR="00457278" w:rsidRDefault="00457278" w:rsidP="00E57A59">
      <w:pPr>
        <w:jc w:val="both"/>
        <w:rPr>
          <w:szCs w:val="24"/>
          <w:lang w:val="kk-KZ"/>
        </w:rPr>
      </w:pPr>
    </w:p>
    <w:p w:rsidR="001F03BD" w:rsidRPr="00457278" w:rsidRDefault="00466D82" w:rsidP="001F03BD">
      <w:pPr>
        <w:rPr>
          <w:i w:val="0"/>
          <w:sz w:val="24"/>
          <w:szCs w:val="24"/>
          <w:lang w:val="kk-KZ"/>
        </w:rPr>
      </w:pPr>
      <w:r>
        <w:rPr>
          <w:i w:val="0"/>
          <w:sz w:val="24"/>
          <w:szCs w:val="24"/>
          <w:lang w:val="kk-KZ"/>
        </w:rPr>
        <w:t>индекс 0717</w:t>
      </w:r>
      <w:r w:rsidR="00457278" w:rsidRPr="00457278">
        <w:rPr>
          <w:i w:val="0"/>
          <w:sz w:val="24"/>
          <w:szCs w:val="24"/>
          <w:lang w:val="kk-KZ"/>
        </w:rPr>
        <w:t xml:space="preserve">00, </w:t>
      </w:r>
      <w:r>
        <w:rPr>
          <w:i w:val="0"/>
          <w:sz w:val="24"/>
          <w:szCs w:val="24"/>
          <w:lang w:val="kk-KZ"/>
        </w:rPr>
        <w:t>Урджарский район, с</w:t>
      </w:r>
      <w:r w:rsidR="00457278" w:rsidRPr="00457278">
        <w:rPr>
          <w:i w:val="0"/>
          <w:sz w:val="24"/>
          <w:szCs w:val="24"/>
          <w:lang w:val="kk-KZ"/>
        </w:rPr>
        <w:t xml:space="preserve">. </w:t>
      </w:r>
      <w:r>
        <w:rPr>
          <w:i w:val="0"/>
          <w:sz w:val="24"/>
          <w:szCs w:val="24"/>
          <w:lang w:val="kk-KZ"/>
        </w:rPr>
        <w:t>Урджар</w:t>
      </w:r>
      <w:r w:rsidR="00457278" w:rsidRPr="00457278">
        <w:rPr>
          <w:i w:val="0"/>
          <w:sz w:val="24"/>
          <w:szCs w:val="24"/>
          <w:lang w:val="kk-KZ"/>
        </w:rPr>
        <w:t xml:space="preserve">, ул. </w:t>
      </w:r>
      <w:r>
        <w:rPr>
          <w:i w:val="0"/>
          <w:sz w:val="24"/>
          <w:szCs w:val="24"/>
          <w:lang w:val="kk-KZ"/>
        </w:rPr>
        <w:t>Фрунзе, 10</w:t>
      </w:r>
      <w:r w:rsidR="00457278" w:rsidRPr="00457278">
        <w:rPr>
          <w:i w:val="0"/>
          <w:sz w:val="24"/>
          <w:szCs w:val="24"/>
          <w:lang w:val="kk-KZ"/>
        </w:rPr>
        <w:t xml:space="preserve">  телефон для справок: 8(72</w:t>
      </w:r>
      <w:r>
        <w:rPr>
          <w:i w:val="0"/>
          <w:sz w:val="24"/>
          <w:szCs w:val="24"/>
          <w:lang w:val="kk-KZ"/>
        </w:rPr>
        <w:t>230) 3</w:t>
      </w:r>
      <w:r w:rsidR="00457278" w:rsidRPr="00457278">
        <w:rPr>
          <w:i w:val="0"/>
          <w:sz w:val="24"/>
          <w:szCs w:val="24"/>
          <w:lang w:val="kk-KZ"/>
        </w:rPr>
        <w:t>-</w:t>
      </w:r>
      <w:r>
        <w:rPr>
          <w:i w:val="0"/>
          <w:sz w:val="24"/>
          <w:szCs w:val="24"/>
          <w:lang w:val="kk-KZ"/>
        </w:rPr>
        <w:t>34-21</w:t>
      </w:r>
      <w:r>
        <w:rPr>
          <w:i w:val="0"/>
          <w:sz w:val="24"/>
          <w:szCs w:val="24"/>
        </w:rPr>
        <w:t>,</w:t>
      </w:r>
      <w:r w:rsidR="00457278" w:rsidRPr="00457278">
        <w:rPr>
          <w:i w:val="0"/>
          <w:sz w:val="24"/>
          <w:szCs w:val="24"/>
          <w:lang w:val="kk-KZ"/>
        </w:rPr>
        <w:t xml:space="preserve"> </w:t>
      </w:r>
      <w:r>
        <w:rPr>
          <w:i w:val="0"/>
          <w:color w:val="000000"/>
          <w:sz w:val="24"/>
          <w:szCs w:val="24"/>
          <w:lang w:val="kk-KZ"/>
        </w:rPr>
        <w:t>факс 8(72230</w:t>
      </w:r>
      <w:r w:rsidRPr="00466D82">
        <w:rPr>
          <w:i w:val="0"/>
          <w:color w:val="000000"/>
          <w:sz w:val="24"/>
          <w:szCs w:val="24"/>
        </w:rPr>
        <w:t>)</w:t>
      </w:r>
      <w:r>
        <w:rPr>
          <w:i w:val="0"/>
          <w:color w:val="000000"/>
          <w:sz w:val="24"/>
          <w:szCs w:val="24"/>
          <w:lang w:val="kk-KZ"/>
        </w:rPr>
        <w:t xml:space="preserve"> 3-34-19</w:t>
      </w:r>
      <w:r w:rsidR="00457278" w:rsidRPr="00457278">
        <w:rPr>
          <w:i w:val="0"/>
          <w:color w:val="000000"/>
          <w:sz w:val="24"/>
          <w:szCs w:val="24"/>
          <w:lang w:val="kk-KZ"/>
        </w:rPr>
        <w:t xml:space="preserve"> </w:t>
      </w:r>
      <w:r w:rsidR="00457278" w:rsidRPr="00457278">
        <w:rPr>
          <w:i w:val="0"/>
          <w:color w:val="000000"/>
          <w:sz w:val="24"/>
          <w:szCs w:val="24"/>
          <w:lang w:val="en-US"/>
        </w:rPr>
        <w:t>e</w:t>
      </w:r>
      <w:r w:rsidR="00457278" w:rsidRPr="00457278">
        <w:rPr>
          <w:i w:val="0"/>
          <w:color w:val="000000"/>
          <w:sz w:val="24"/>
          <w:szCs w:val="24"/>
        </w:rPr>
        <w:t>-</w:t>
      </w:r>
      <w:r w:rsidR="00457278" w:rsidRPr="00457278">
        <w:rPr>
          <w:i w:val="0"/>
          <w:color w:val="000000"/>
          <w:sz w:val="24"/>
          <w:szCs w:val="24"/>
          <w:lang w:val="en-US"/>
        </w:rPr>
        <w:t>mail</w:t>
      </w:r>
      <w:r w:rsidR="00457278" w:rsidRPr="00457278">
        <w:rPr>
          <w:i w:val="0"/>
          <w:color w:val="000000"/>
          <w:sz w:val="24"/>
          <w:szCs w:val="24"/>
          <w:lang w:val="kk-KZ"/>
        </w:rPr>
        <w:t xml:space="preserve">: </w:t>
      </w:r>
      <w:r w:rsidRPr="00466D82">
        <w:rPr>
          <w:i w:val="0"/>
          <w:sz w:val="24"/>
          <w:szCs w:val="24"/>
          <w:lang w:val="kk-KZ"/>
        </w:rPr>
        <w:t>urdjar@taxeast.nalog.kz.</w:t>
      </w:r>
      <w:r w:rsidR="00457278" w:rsidRPr="00457278">
        <w:rPr>
          <w:i w:val="0"/>
          <w:sz w:val="24"/>
          <w:szCs w:val="24"/>
          <w:lang w:val="kk-KZ"/>
        </w:rPr>
        <w:t xml:space="preserve">  </w:t>
      </w:r>
    </w:p>
    <w:p w:rsidR="00457278" w:rsidRDefault="00457278" w:rsidP="001F03BD">
      <w:pPr>
        <w:rPr>
          <w:i w:val="0"/>
          <w:sz w:val="24"/>
          <w:szCs w:val="24"/>
        </w:rPr>
      </w:pPr>
    </w:p>
    <w:p w:rsidR="00D003BA" w:rsidRPr="006262CC" w:rsidRDefault="00D003BA" w:rsidP="00D003BA">
      <w:pPr>
        <w:jc w:val="both"/>
        <w:rPr>
          <w:i w:val="0"/>
          <w:sz w:val="24"/>
          <w:szCs w:val="24"/>
        </w:rPr>
      </w:pPr>
      <w:r w:rsidRPr="006262CC">
        <w:rPr>
          <w:i w:val="0"/>
          <w:color w:val="000000"/>
          <w:sz w:val="24"/>
          <w:szCs w:val="24"/>
        </w:rPr>
        <w:t>К административным государственным должностям категории С-R-4 устанавливаются следующие требования:</w:t>
      </w:r>
    </w:p>
    <w:p w:rsidR="00D003BA" w:rsidRPr="006262CC" w:rsidRDefault="00D003BA" w:rsidP="00D003BA">
      <w:pPr>
        <w:jc w:val="both"/>
        <w:rPr>
          <w:b w:val="0"/>
          <w:i w:val="0"/>
          <w:sz w:val="24"/>
          <w:szCs w:val="24"/>
        </w:rPr>
      </w:pPr>
      <w:bookmarkStart w:id="1" w:name="z389"/>
      <w:r w:rsidRPr="006262CC">
        <w:rPr>
          <w:b w:val="0"/>
          <w:i w:val="0"/>
          <w:color w:val="000000"/>
          <w:sz w:val="24"/>
          <w:szCs w:val="24"/>
        </w:rPr>
        <w:t xml:space="preserve">      послевузовское или высшее, допускается </w:t>
      </w:r>
      <w:proofErr w:type="spellStart"/>
      <w:r w:rsidRPr="006262CC">
        <w:rPr>
          <w:b w:val="0"/>
          <w:i w:val="0"/>
          <w:color w:val="000000"/>
          <w:sz w:val="24"/>
          <w:szCs w:val="24"/>
        </w:rPr>
        <w:t>послесреднее</w:t>
      </w:r>
      <w:proofErr w:type="spellEnd"/>
      <w:r w:rsidRPr="006262CC">
        <w:rPr>
          <w:b w:val="0"/>
          <w:i w:val="0"/>
          <w:color w:val="000000"/>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D003BA" w:rsidRPr="006262CC" w:rsidRDefault="00D003BA" w:rsidP="00D003BA">
      <w:pPr>
        <w:jc w:val="both"/>
        <w:rPr>
          <w:b w:val="0"/>
          <w:i w:val="0"/>
          <w:sz w:val="24"/>
          <w:szCs w:val="24"/>
        </w:rPr>
      </w:pPr>
      <w:bookmarkStart w:id="2" w:name="z390"/>
      <w:bookmarkEnd w:id="1"/>
      <w:r w:rsidRPr="006262CC">
        <w:rPr>
          <w:b w:val="0"/>
          <w:i w:val="0"/>
          <w:color w:val="000000"/>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D003BA" w:rsidRPr="006262CC" w:rsidRDefault="00D003BA" w:rsidP="00D003BA">
      <w:pPr>
        <w:jc w:val="both"/>
        <w:rPr>
          <w:b w:val="0"/>
          <w:i w:val="0"/>
          <w:sz w:val="24"/>
          <w:szCs w:val="24"/>
        </w:rPr>
      </w:pPr>
      <w:bookmarkStart w:id="3" w:name="z391"/>
      <w:bookmarkEnd w:id="2"/>
      <w:r w:rsidRPr="006262CC">
        <w:rPr>
          <w:b w:val="0"/>
          <w:i w:val="0"/>
          <w:color w:val="000000"/>
          <w:sz w:val="24"/>
          <w:szCs w:val="24"/>
        </w:rPr>
        <w:t>      опыт работы при наличии послевузовского или высшего образования не требуется.</w:t>
      </w:r>
    </w:p>
    <w:bookmarkEnd w:id="3"/>
    <w:p w:rsidR="00D003BA" w:rsidRPr="00B23FA8" w:rsidRDefault="00D003BA" w:rsidP="00D003BA">
      <w:pPr>
        <w:pStyle w:val="a4"/>
        <w:spacing w:before="0" w:beforeAutospacing="0" w:after="0" w:afterAutospacing="0"/>
        <w:jc w:val="both"/>
        <w:rPr>
          <w:lang w:val="kk-KZ"/>
        </w:rPr>
      </w:pPr>
      <w:r w:rsidRPr="00B23FA8">
        <w:rPr>
          <w:spacing w:val="2"/>
          <w:lang w:val="kk-KZ"/>
        </w:rPr>
        <w:t xml:space="preserve"> </w:t>
      </w:r>
    </w:p>
    <w:p w:rsidR="00D003BA" w:rsidRPr="00181181" w:rsidRDefault="00D003BA" w:rsidP="00D003BA">
      <w:pPr>
        <w:ind w:right="99"/>
        <w:jc w:val="both"/>
        <w:rPr>
          <w:bCs w:val="0"/>
          <w:i w:val="0"/>
          <w:iCs w:val="0"/>
          <w:sz w:val="24"/>
          <w:szCs w:val="24"/>
        </w:rPr>
      </w:pPr>
      <w:r>
        <w:rPr>
          <w:i w:val="0"/>
          <w:sz w:val="24"/>
          <w:szCs w:val="24"/>
          <w:lang w:val="kk-KZ"/>
        </w:rPr>
        <w:t xml:space="preserve">        </w:t>
      </w:r>
      <w:r w:rsidRPr="00181181">
        <w:rPr>
          <w:i w:val="0"/>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D003BA" w:rsidRPr="00181181" w:rsidTr="00D443D1">
        <w:trPr>
          <w:cantSplit/>
          <w:trHeight w:val="233"/>
        </w:trPr>
        <w:tc>
          <w:tcPr>
            <w:tcW w:w="1736" w:type="dxa"/>
            <w:vMerge w:val="restart"/>
            <w:vAlign w:val="center"/>
          </w:tcPr>
          <w:p w:rsidR="00D003BA" w:rsidRPr="00181181" w:rsidRDefault="00D003BA" w:rsidP="00D443D1">
            <w:pPr>
              <w:keepNext/>
              <w:keepLines/>
              <w:tabs>
                <w:tab w:val="left" w:pos="132"/>
                <w:tab w:val="left" w:pos="6663"/>
              </w:tabs>
              <w:ind w:left="-1440" w:right="365"/>
              <w:jc w:val="right"/>
              <w:rPr>
                <w:bCs w:val="0"/>
                <w:i w:val="0"/>
                <w:iCs w:val="0"/>
                <w:sz w:val="22"/>
                <w:szCs w:val="22"/>
              </w:rPr>
            </w:pPr>
            <w:r w:rsidRPr="00181181">
              <w:rPr>
                <w:i w:val="0"/>
                <w:sz w:val="22"/>
                <w:szCs w:val="22"/>
              </w:rPr>
              <w:t>Категория</w:t>
            </w:r>
          </w:p>
        </w:tc>
        <w:tc>
          <w:tcPr>
            <w:tcW w:w="7917" w:type="dxa"/>
            <w:gridSpan w:val="2"/>
            <w:vAlign w:val="center"/>
          </w:tcPr>
          <w:p w:rsidR="00D003BA" w:rsidRPr="00181181" w:rsidRDefault="00D003BA" w:rsidP="00D443D1">
            <w:pPr>
              <w:keepNext/>
              <w:keepLines/>
              <w:tabs>
                <w:tab w:val="left" w:pos="132"/>
                <w:tab w:val="left" w:pos="6663"/>
              </w:tabs>
              <w:ind w:left="-1440" w:right="311"/>
              <w:rPr>
                <w:bCs w:val="0"/>
                <w:i w:val="0"/>
                <w:iCs w:val="0"/>
                <w:sz w:val="22"/>
                <w:szCs w:val="22"/>
              </w:rPr>
            </w:pPr>
            <w:r w:rsidRPr="00181181">
              <w:rPr>
                <w:i w:val="0"/>
                <w:sz w:val="22"/>
                <w:szCs w:val="22"/>
              </w:rPr>
              <w:t>В зависимости от выслуги лет</w:t>
            </w:r>
          </w:p>
        </w:tc>
      </w:tr>
      <w:tr w:rsidR="00D003BA" w:rsidRPr="00181181" w:rsidTr="00D443D1">
        <w:trPr>
          <w:cantSplit/>
          <w:trHeight w:val="303"/>
        </w:trPr>
        <w:tc>
          <w:tcPr>
            <w:tcW w:w="1736" w:type="dxa"/>
            <w:vMerge/>
            <w:vAlign w:val="center"/>
          </w:tcPr>
          <w:p w:rsidR="00D003BA" w:rsidRPr="00181181" w:rsidRDefault="00D003BA" w:rsidP="00D443D1">
            <w:pPr>
              <w:keepNext/>
              <w:keepLines/>
              <w:tabs>
                <w:tab w:val="left" w:pos="132"/>
                <w:tab w:val="left" w:pos="6663"/>
              </w:tabs>
              <w:ind w:left="-1440" w:right="99"/>
              <w:rPr>
                <w:bCs w:val="0"/>
                <w:i w:val="0"/>
                <w:iCs w:val="0"/>
                <w:sz w:val="22"/>
                <w:szCs w:val="22"/>
              </w:rPr>
            </w:pPr>
          </w:p>
        </w:tc>
        <w:tc>
          <w:tcPr>
            <w:tcW w:w="3806" w:type="dxa"/>
            <w:vAlign w:val="center"/>
          </w:tcPr>
          <w:p w:rsidR="00D003BA" w:rsidRPr="00181181" w:rsidRDefault="00D003BA" w:rsidP="00D443D1">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proofErr w:type="spellStart"/>
            <w:r w:rsidRPr="00181181">
              <w:rPr>
                <w:rFonts w:ascii="Times New Roman" w:hAnsi="Times New Roman" w:cs="Times New Roman"/>
                <w:b/>
                <w:kern w:val="0"/>
                <w:sz w:val="22"/>
                <w:szCs w:val="22"/>
              </w:rPr>
              <w:t>min</w:t>
            </w:r>
            <w:proofErr w:type="spellEnd"/>
          </w:p>
        </w:tc>
        <w:tc>
          <w:tcPr>
            <w:tcW w:w="4111" w:type="dxa"/>
            <w:vAlign w:val="center"/>
          </w:tcPr>
          <w:p w:rsidR="00D003BA" w:rsidRPr="00181181" w:rsidRDefault="00D003BA" w:rsidP="00D443D1">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proofErr w:type="spellStart"/>
            <w:r w:rsidRPr="00181181">
              <w:rPr>
                <w:rFonts w:ascii="Times New Roman" w:hAnsi="Times New Roman" w:cs="Times New Roman"/>
                <w:b/>
                <w:kern w:val="0"/>
                <w:sz w:val="22"/>
                <w:szCs w:val="22"/>
              </w:rPr>
              <w:t>max</w:t>
            </w:r>
            <w:proofErr w:type="spellEnd"/>
          </w:p>
        </w:tc>
      </w:tr>
      <w:tr w:rsidR="00D003BA" w:rsidRPr="00B96CA1" w:rsidTr="00D443D1">
        <w:trPr>
          <w:cantSplit/>
          <w:trHeight w:val="263"/>
        </w:trPr>
        <w:tc>
          <w:tcPr>
            <w:tcW w:w="1736" w:type="dxa"/>
            <w:vAlign w:val="center"/>
          </w:tcPr>
          <w:p w:rsidR="00D003BA" w:rsidRPr="00181181" w:rsidRDefault="00D003BA" w:rsidP="00D443D1">
            <w:pPr>
              <w:keepNext/>
              <w:keepLines/>
              <w:tabs>
                <w:tab w:val="left" w:pos="132"/>
                <w:tab w:val="left" w:pos="6663"/>
              </w:tabs>
              <w:ind w:left="-1440" w:right="99" w:firstLine="1440"/>
              <w:rPr>
                <w:b w:val="0"/>
                <w:bCs w:val="0"/>
                <w:i w:val="0"/>
                <w:iCs w:val="0"/>
                <w:sz w:val="22"/>
                <w:szCs w:val="22"/>
                <w:lang w:val="en-US"/>
              </w:rPr>
            </w:pPr>
            <w:r w:rsidRPr="00181181">
              <w:rPr>
                <w:b w:val="0"/>
                <w:i w:val="0"/>
                <w:sz w:val="22"/>
                <w:szCs w:val="22"/>
                <w:lang w:val="kk-KZ"/>
              </w:rPr>
              <w:t>С-R-</w:t>
            </w:r>
            <w:r>
              <w:rPr>
                <w:b w:val="0"/>
                <w:i w:val="0"/>
                <w:sz w:val="22"/>
                <w:szCs w:val="22"/>
                <w:lang w:val="kk-KZ"/>
              </w:rPr>
              <w:t>4</w:t>
            </w:r>
            <w:r w:rsidRPr="00181181">
              <w:rPr>
                <w:b w:val="0"/>
                <w:i w:val="0"/>
                <w:sz w:val="22"/>
                <w:szCs w:val="22"/>
                <w:lang w:val="kk-KZ"/>
              </w:rPr>
              <w:t xml:space="preserve">  </w:t>
            </w:r>
          </w:p>
        </w:tc>
        <w:tc>
          <w:tcPr>
            <w:tcW w:w="3806" w:type="dxa"/>
          </w:tcPr>
          <w:p w:rsidR="00D003BA" w:rsidRPr="00181181" w:rsidRDefault="00D003BA" w:rsidP="00D443D1">
            <w:pPr>
              <w:rPr>
                <w:i w:val="0"/>
                <w:sz w:val="24"/>
                <w:szCs w:val="24"/>
                <w:lang w:val="kk-KZ"/>
              </w:rPr>
            </w:pPr>
            <w:r>
              <w:rPr>
                <w:i w:val="0"/>
                <w:sz w:val="24"/>
                <w:szCs w:val="24"/>
                <w:lang w:val="kk-KZ"/>
              </w:rPr>
              <w:t>95210</w:t>
            </w:r>
          </w:p>
        </w:tc>
        <w:tc>
          <w:tcPr>
            <w:tcW w:w="4111" w:type="dxa"/>
          </w:tcPr>
          <w:p w:rsidR="00D003BA" w:rsidRPr="00181181" w:rsidRDefault="00D003BA" w:rsidP="00D443D1">
            <w:pPr>
              <w:rPr>
                <w:i w:val="0"/>
                <w:sz w:val="24"/>
                <w:szCs w:val="24"/>
                <w:lang w:val="kk-KZ"/>
              </w:rPr>
            </w:pPr>
            <w:r>
              <w:rPr>
                <w:i w:val="0"/>
                <w:sz w:val="24"/>
                <w:szCs w:val="24"/>
                <w:lang w:val="kk-KZ"/>
              </w:rPr>
              <w:t>128834</w:t>
            </w:r>
          </w:p>
        </w:tc>
      </w:tr>
    </w:tbl>
    <w:p w:rsidR="00C83005" w:rsidRPr="0042409F" w:rsidRDefault="00C83005" w:rsidP="00E01A73">
      <w:pPr>
        <w:pStyle w:val="a4"/>
        <w:spacing w:before="0" w:beforeAutospacing="0" w:after="0" w:afterAutospacing="0"/>
        <w:ind w:firstLine="709"/>
        <w:jc w:val="both"/>
        <w:rPr>
          <w:b/>
          <w:lang w:val="kk-KZ"/>
        </w:rPr>
      </w:pPr>
    </w:p>
    <w:p w:rsidR="00C83005" w:rsidRDefault="00C83005" w:rsidP="00E01A73">
      <w:pPr>
        <w:ind w:left="-426"/>
        <w:rPr>
          <w:i w:val="0"/>
          <w:sz w:val="24"/>
          <w:szCs w:val="24"/>
          <w:lang w:val="kk-KZ"/>
        </w:rPr>
      </w:pPr>
      <w:r w:rsidRPr="00B6013C">
        <w:rPr>
          <w:i w:val="0"/>
          <w:sz w:val="24"/>
          <w:szCs w:val="24"/>
        </w:rPr>
        <w:t>Конкурс на занятие вакантных административных государственных должностей:</w:t>
      </w:r>
    </w:p>
    <w:p w:rsidR="004D3637" w:rsidRDefault="001F4D0D" w:rsidP="001F4D0D">
      <w:pPr>
        <w:jc w:val="both"/>
        <w:rPr>
          <w:i w:val="0"/>
          <w:color w:val="000000"/>
          <w:sz w:val="24"/>
          <w:szCs w:val="24"/>
          <w:lang w:val="kk-KZ"/>
        </w:rPr>
      </w:pPr>
      <w:r>
        <w:rPr>
          <w:i w:val="0"/>
          <w:color w:val="000000"/>
          <w:sz w:val="24"/>
          <w:szCs w:val="24"/>
          <w:lang w:val="kk-KZ"/>
        </w:rPr>
        <w:tab/>
      </w:r>
    </w:p>
    <w:p w:rsidR="00457278" w:rsidRPr="00BA36B7" w:rsidRDefault="00745843" w:rsidP="00745843">
      <w:pPr>
        <w:tabs>
          <w:tab w:val="left" w:pos="709"/>
        </w:tabs>
        <w:jc w:val="both"/>
        <w:rPr>
          <w:i w:val="0"/>
          <w:sz w:val="24"/>
          <w:szCs w:val="24"/>
        </w:rPr>
      </w:pPr>
      <w:r>
        <w:rPr>
          <w:bCs w:val="0"/>
          <w:i w:val="0"/>
          <w:iCs w:val="0"/>
          <w:sz w:val="24"/>
          <w:szCs w:val="24"/>
          <w:lang w:val="kk-KZ"/>
        </w:rPr>
        <w:tab/>
        <w:t>1</w:t>
      </w:r>
      <w:r w:rsidR="00E00401">
        <w:rPr>
          <w:bCs w:val="0"/>
          <w:i w:val="0"/>
          <w:iCs w:val="0"/>
          <w:sz w:val="24"/>
          <w:szCs w:val="24"/>
          <w:lang w:val="kk-KZ"/>
        </w:rPr>
        <w:t xml:space="preserve">. </w:t>
      </w:r>
      <w:r w:rsidR="00101E92" w:rsidRPr="00A467E9">
        <w:rPr>
          <w:i w:val="0"/>
          <w:sz w:val="24"/>
          <w:szCs w:val="24"/>
          <w:lang w:val="kk-KZ"/>
        </w:rPr>
        <w:t xml:space="preserve">Главный специалист </w:t>
      </w:r>
      <w:r w:rsidR="00101E92" w:rsidRPr="00A467E9">
        <w:rPr>
          <w:i w:val="0"/>
          <w:sz w:val="24"/>
          <w:szCs w:val="24"/>
        </w:rPr>
        <w:t>отдела</w:t>
      </w:r>
      <w:r w:rsidR="00101E92" w:rsidRPr="00A467E9">
        <w:rPr>
          <w:i w:val="0"/>
          <w:sz w:val="24"/>
          <w:szCs w:val="24"/>
          <w:lang w:val="kk-KZ"/>
        </w:rPr>
        <w:t xml:space="preserve"> </w:t>
      </w:r>
      <w:r w:rsidR="009337D4">
        <w:rPr>
          <w:i w:val="0"/>
          <w:sz w:val="24"/>
          <w:szCs w:val="24"/>
          <w:lang w:val="kk-KZ"/>
        </w:rPr>
        <w:t>налогового контроля и взимания</w:t>
      </w:r>
      <w:r w:rsidR="00457278" w:rsidRPr="00BA36B7">
        <w:rPr>
          <w:i w:val="0"/>
          <w:sz w:val="24"/>
          <w:szCs w:val="24"/>
        </w:rPr>
        <w:t xml:space="preserve">  </w:t>
      </w:r>
      <w:r w:rsidR="00457278" w:rsidRPr="00BA36B7">
        <w:rPr>
          <w:bCs w:val="0"/>
          <w:i w:val="0"/>
          <w:iCs w:val="0"/>
          <w:sz w:val="24"/>
          <w:szCs w:val="24"/>
          <w:lang w:val="kk-KZ"/>
        </w:rPr>
        <w:t>У</w:t>
      </w:r>
      <w:proofErr w:type="spellStart"/>
      <w:r w:rsidR="00457278" w:rsidRPr="00BA36B7">
        <w:rPr>
          <w:i w:val="0"/>
          <w:sz w:val="24"/>
          <w:szCs w:val="24"/>
        </w:rPr>
        <w:t>правлени</w:t>
      </w:r>
      <w:proofErr w:type="spellEnd"/>
      <w:r w:rsidR="00457278" w:rsidRPr="00BA36B7">
        <w:rPr>
          <w:i w:val="0"/>
          <w:sz w:val="24"/>
          <w:szCs w:val="24"/>
          <w:lang w:val="kk-KZ"/>
        </w:rPr>
        <w:t>я</w:t>
      </w:r>
      <w:r w:rsidR="00457278" w:rsidRPr="00BA36B7">
        <w:rPr>
          <w:i w:val="0"/>
          <w:sz w:val="24"/>
          <w:szCs w:val="24"/>
        </w:rPr>
        <w:t xml:space="preserve"> </w:t>
      </w:r>
      <w:r w:rsidR="00457278" w:rsidRPr="00BA36B7">
        <w:rPr>
          <w:i w:val="0"/>
          <w:color w:val="000000"/>
          <w:sz w:val="24"/>
          <w:szCs w:val="24"/>
        </w:rPr>
        <w:t xml:space="preserve">государственных доходов по </w:t>
      </w:r>
      <w:r w:rsidR="00101E92">
        <w:rPr>
          <w:i w:val="0"/>
          <w:color w:val="000000"/>
          <w:sz w:val="24"/>
          <w:szCs w:val="24"/>
        </w:rPr>
        <w:t>Урджар</w:t>
      </w:r>
      <w:r w:rsidR="00457278" w:rsidRPr="00BA36B7">
        <w:rPr>
          <w:i w:val="0"/>
          <w:color w:val="000000"/>
          <w:sz w:val="24"/>
          <w:szCs w:val="24"/>
          <w:lang w:val="kk-KZ"/>
        </w:rPr>
        <w:t xml:space="preserve">скому </w:t>
      </w:r>
      <w:r w:rsidR="00457278" w:rsidRPr="00BA36B7">
        <w:rPr>
          <w:i w:val="0"/>
          <w:color w:val="000000"/>
          <w:sz w:val="24"/>
          <w:szCs w:val="24"/>
        </w:rPr>
        <w:t>району</w:t>
      </w:r>
      <w:r w:rsidR="00101E92" w:rsidRPr="00101E92">
        <w:rPr>
          <w:sz w:val="24"/>
          <w:szCs w:val="24"/>
          <w:lang w:val="kk-KZ"/>
        </w:rPr>
        <w:t>(</w:t>
      </w:r>
      <w:r w:rsidR="00101E92" w:rsidRPr="00101E92">
        <w:rPr>
          <w:sz w:val="24"/>
          <w:szCs w:val="24"/>
        </w:rPr>
        <w:t xml:space="preserve">временно, на период нахождения основного работника в отпуске по </w:t>
      </w:r>
      <w:r w:rsidR="00101E92" w:rsidRPr="00101E92">
        <w:rPr>
          <w:sz w:val="24"/>
          <w:szCs w:val="24"/>
          <w:lang w:val="kk-KZ"/>
        </w:rPr>
        <w:t>уходу за ребенком</w:t>
      </w:r>
      <w:r w:rsidR="00101E92" w:rsidRPr="00101E92">
        <w:rPr>
          <w:sz w:val="24"/>
          <w:szCs w:val="24"/>
        </w:rPr>
        <w:t xml:space="preserve"> до </w:t>
      </w:r>
      <w:r w:rsidR="009337D4">
        <w:rPr>
          <w:sz w:val="24"/>
          <w:szCs w:val="24"/>
          <w:lang w:val="kk-KZ"/>
        </w:rPr>
        <w:t>08.05</w:t>
      </w:r>
      <w:r w:rsidR="00992974">
        <w:rPr>
          <w:sz w:val="24"/>
          <w:szCs w:val="24"/>
        </w:rPr>
        <w:t>.20</w:t>
      </w:r>
      <w:r w:rsidR="009337D4">
        <w:rPr>
          <w:sz w:val="24"/>
          <w:szCs w:val="24"/>
          <w:lang w:val="kk-KZ"/>
        </w:rPr>
        <w:t>21</w:t>
      </w:r>
      <w:r w:rsidR="00101E92" w:rsidRPr="00101E92">
        <w:rPr>
          <w:sz w:val="24"/>
          <w:szCs w:val="24"/>
          <w:lang w:val="kk-KZ"/>
        </w:rPr>
        <w:t>г.</w:t>
      </w:r>
      <w:r w:rsidR="00101E92" w:rsidRPr="00101E92">
        <w:rPr>
          <w:sz w:val="24"/>
          <w:szCs w:val="24"/>
        </w:rPr>
        <w:t>)</w:t>
      </w:r>
      <w:r w:rsidR="00457278" w:rsidRPr="00101E92">
        <w:rPr>
          <w:i w:val="0"/>
          <w:sz w:val="24"/>
          <w:szCs w:val="24"/>
          <w:lang w:val="kk-KZ"/>
        </w:rPr>
        <w:t>,</w:t>
      </w:r>
      <w:r w:rsidR="00457278" w:rsidRPr="00BA36B7">
        <w:rPr>
          <w:i w:val="0"/>
          <w:sz w:val="24"/>
          <w:szCs w:val="24"/>
          <w:lang w:val="kk-KZ"/>
        </w:rPr>
        <w:t xml:space="preserve"> категория </w:t>
      </w:r>
      <w:r w:rsidR="00457278" w:rsidRPr="00BA36B7">
        <w:rPr>
          <w:i w:val="0"/>
          <w:sz w:val="24"/>
          <w:szCs w:val="24"/>
        </w:rPr>
        <w:t>С-</w:t>
      </w:r>
      <w:r w:rsidR="00457278" w:rsidRPr="00BA36B7">
        <w:rPr>
          <w:i w:val="0"/>
          <w:sz w:val="24"/>
          <w:szCs w:val="24"/>
          <w:lang w:val="en-US"/>
        </w:rPr>
        <w:t>R</w:t>
      </w:r>
      <w:r w:rsidR="00457278" w:rsidRPr="00BA36B7">
        <w:rPr>
          <w:i w:val="0"/>
          <w:sz w:val="24"/>
          <w:szCs w:val="24"/>
        </w:rPr>
        <w:t>-4,</w:t>
      </w:r>
      <w:r w:rsidR="00E00401" w:rsidRPr="00E00401">
        <w:rPr>
          <w:i w:val="0"/>
          <w:szCs w:val="24"/>
          <w:lang w:val="kk-KZ"/>
        </w:rPr>
        <w:t xml:space="preserve"> </w:t>
      </w:r>
      <w:r w:rsidR="009337D4">
        <w:rPr>
          <w:i w:val="0"/>
          <w:szCs w:val="24"/>
          <w:lang w:val="kk-KZ"/>
        </w:rPr>
        <w:t>ОНКВ</w:t>
      </w:r>
      <w:r w:rsidR="009337D4">
        <w:rPr>
          <w:rFonts w:ascii="Times New Roman(K)" w:hAnsi="Times New Roman(K)"/>
          <w:i w:val="0"/>
          <w:sz w:val="24"/>
          <w:szCs w:val="24"/>
          <w:lang w:val="kk-KZ"/>
        </w:rPr>
        <w:t>-8</w:t>
      </w:r>
      <w:r w:rsidR="00101E92" w:rsidRPr="00101E92">
        <w:rPr>
          <w:rFonts w:ascii="Times New Roman(K)" w:hAnsi="Times New Roman(K)"/>
          <w:i w:val="0"/>
          <w:sz w:val="24"/>
          <w:szCs w:val="24"/>
          <w:lang w:val="kk-KZ"/>
        </w:rPr>
        <w:t>-2,</w:t>
      </w:r>
      <w:r w:rsidR="00101E92" w:rsidRPr="00966B89">
        <w:rPr>
          <w:rFonts w:ascii="Times New Roman(K)" w:hAnsi="Times New Roman(K)"/>
          <w:lang w:val="kk-KZ"/>
        </w:rPr>
        <w:t xml:space="preserve"> </w:t>
      </w:r>
      <w:r w:rsidR="00457278" w:rsidRPr="00BA36B7">
        <w:rPr>
          <w:i w:val="0"/>
          <w:sz w:val="24"/>
          <w:szCs w:val="24"/>
        </w:rPr>
        <w:t>(</w:t>
      </w:r>
      <w:r w:rsidR="0052586D">
        <w:rPr>
          <w:i w:val="0"/>
          <w:sz w:val="24"/>
          <w:szCs w:val="24"/>
          <w:lang w:val="kk-KZ"/>
        </w:rPr>
        <w:t>1</w:t>
      </w:r>
      <w:r w:rsidR="00457278" w:rsidRPr="00BA36B7">
        <w:rPr>
          <w:i w:val="0"/>
          <w:sz w:val="24"/>
          <w:szCs w:val="24"/>
        </w:rPr>
        <w:t xml:space="preserve"> единиц</w:t>
      </w:r>
      <w:r w:rsidR="0052586D">
        <w:rPr>
          <w:i w:val="0"/>
          <w:sz w:val="24"/>
          <w:szCs w:val="24"/>
        </w:rPr>
        <w:t>а</w:t>
      </w:r>
      <w:r w:rsidR="00457278" w:rsidRPr="00BA36B7">
        <w:rPr>
          <w:i w:val="0"/>
          <w:sz w:val="24"/>
          <w:szCs w:val="24"/>
        </w:rPr>
        <w:t>).</w:t>
      </w:r>
    </w:p>
    <w:p w:rsidR="00101E92" w:rsidRPr="00101E92" w:rsidRDefault="00457278" w:rsidP="004C37CB">
      <w:pPr>
        <w:shd w:val="clear" w:color="auto" w:fill="FFFFFF"/>
        <w:ind w:firstLine="708"/>
        <w:jc w:val="both"/>
        <w:rPr>
          <w:b w:val="0"/>
          <w:i w:val="0"/>
          <w:sz w:val="24"/>
          <w:szCs w:val="24"/>
          <w:lang w:val="kk-KZ"/>
        </w:rPr>
      </w:pPr>
      <w:r w:rsidRPr="0052586D">
        <w:rPr>
          <w:i w:val="0"/>
          <w:sz w:val="24"/>
          <w:szCs w:val="24"/>
          <w:lang w:eastAsia="en-US"/>
        </w:rPr>
        <w:t>Функциональные обязанности</w:t>
      </w:r>
      <w:r w:rsidRPr="00BA36B7">
        <w:rPr>
          <w:i w:val="0"/>
          <w:szCs w:val="24"/>
          <w:lang w:eastAsia="en-US"/>
        </w:rPr>
        <w:t>:</w:t>
      </w:r>
      <w:r w:rsidRPr="00BA36B7">
        <w:rPr>
          <w:b w:val="0"/>
          <w:i w:val="0"/>
          <w:szCs w:val="24"/>
        </w:rPr>
        <w:t xml:space="preserve"> </w:t>
      </w:r>
      <w:r w:rsidR="00101E92" w:rsidRPr="00101E92">
        <w:rPr>
          <w:b w:val="0"/>
          <w:i w:val="0"/>
          <w:sz w:val="24"/>
          <w:szCs w:val="24"/>
          <w:lang w:val="kk-KZ"/>
        </w:rPr>
        <w:t xml:space="preserve">Осуществление камерального контроля по заявлению на прекращение деятельности налогоплательщика осуществляющего деятельность на основе упрощенной декларации; Проведение качественных налоговых проверок (тематических, встречных, хронометражных); Взыскание задолженности и работа с переплатой; </w:t>
      </w:r>
    </w:p>
    <w:p w:rsidR="00101E92" w:rsidRDefault="00101E92" w:rsidP="00101E92">
      <w:pPr>
        <w:jc w:val="both"/>
        <w:rPr>
          <w:b w:val="0"/>
          <w:i w:val="0"/>
          <w:color w:val="000000"/>
          <w:sz w:val="24"/>
          <w:szCs w:val="24"/>
          <w:lang w:val="kk-KZ"/>
        </w:rPr>
      </w:pPr>
      <w:r w:rsidRPr="00101E92">
        <w:rPr>
          <w:b w:val="0"/>
          <w:i w:val="0"/>
          <w:sz w:val="24"/>
          <w:szCs w:val="24"/>
          <w:lang w:val="kk-KZ"/>
        </w:rPr>
        <w:t>Подготовка материалов по привлечению к административной ответственности налогоплательщиков неисполнивших обьязательства;</w:t>
      </w:r>
      <w:r w:rsidRPr="00101E92">
        <w:rPr>
          <w:b w:val="0"/>
          <w:i w:val="0"/>
          <w:color w:val="000000"/>
          <w:sz w:val="24"/>
          <w:szCs w:val="24"/>
          <w:lang w:val="kk-KZ"/>
        </w:rPr>
        <w:t xml:space="preserve"> качественное составление  и своевременное представление установленной отчетности,  заданий и поручений  вышестоящего органа государственных доходов, руководства Управления государственных доходов Урджарскому району и других уполномоченных государственных органов; своевременное и качественное рассмотрение  обращений юридических  и физических лиц; участие в проведении массово-разъяснительной работы по вопросам, входящим в компетенцию Отдела; ведение делопроизводства на закрепленном участке с  внедрением  государственного языка; осуществление и других  функций, согласно Должностной инструкции;</w:t>
      </w:r>
    </w:p>
    <w:p w:rsidR="00701386" w:rsidRPr="00F31CA2" w:rsidRDefault="00101E92" w:rsidP="00701386">
      <w:pPr>
        <w:jc w:val="both"/>
        <w:rPr>
          <w:b w:val="0"/>
          <w:i w:val="0"/>
          <w:sz w:val="24"/>
          <w:szCs w:val="24"/>
        </w:rPr>
      </w:pPr>
      <w:r w:rsidRPr="00966B89">
        <w:t xml:space="preserve"> </w:t>
      </w:r>
      <w:r w:rsidR="00F15A64">
        <w:tab/>
      </w:r>
      <w:r w:rsidR="003833E8" w:rsidRPr="00101E92">
        <w:rPr>
          <w:i w:val="0"/>
          <w:sz w:val="24"/>
          <w:szCs w:val="24"/>
        </w:rPr>
        <w:t>Требования к участникам конкурса:</w:t>
      </w:r>
      <w:r w:rsidR="003833E8" w:rsidRPr="00101E92">
        <w:rPr>
          <w:b w:val="0"/>
          <w:i w:val="0"/>
          <w:sz w:val="24"/>
          <w:szCs w:val="24"/>
        </w:rPr>
        <w:t xml:space="preserve"> </w:t>
      </w:r>
      <w:r w:rsidR="00F31CA2" w:rsidRPr="00F31CA2">
        <w:rPr>
          <w:b w:val="0"/>
          <w:i w:val="0"/>
          <w:sz w:val="24"/>
          <w:szCs w:val="24"/>
          <w:lang w:val="kk-KZ"/>
        </w:rPr>
        <w:t xml:space="preserve">Образование в соответствии с Приказом Председателя Агентства Республики Казахстан по делам государственной службы и противодействию коррупции «Об утверждении Типовых квалификационных требований к категориям административных государственных должностей корпуса «Б» от 13 декабря 2016 года № 85 требуется по специальностям следующих разделов: «Социальные науки, экономика и бизнес» </w:t>
      </w:r>
      <w:r w:rsidR="00F31CA2" w:rsidRPr="00F31CA2">
        <w:rPr>
          <w:b w:val="0"/>
          <w:i w:val="0"/>
          <w:sz w:val="24"/>
          <w:szCs w:val="24"/>
        </w:rPr>
        <w:t xml:space="preserve">(менеджмент, </w:t>
      </w:r>
      <w:r w:rsidR="00F31CA2" w:rsidRPr="00F31CA2">
        <w:rPr>
          <w:b w:val="0"/>
          <w:i w:val="0"/>
          <w:sz w:val="24"/>
          <w:szCs w:val="24"/>
          <w:lang w:val="kk-KZ"/>
        </w:rPr>
        <w:t xml:space="preserve">учет и аудит, экономика, финансы, государственное и местное управление), </w:t>
      </w:r>
      <w:r w:rsidR="00F31CA2" w:rsidRPr="00F31CA2">
        <w:rPr>
          <w:b w:val="0"/>
          <w:i w:val="0"/>
          <w:sz w:val="24"/>
          <w:szCs w:val="24"/>
          <w:lang w:val="kk-KZ"/>
        </w:rPr>
        <w:lastRenderedPageBreak/>
        <w:t xml:space="preserve">«Право» / </w:t>
      </w:r>
      <w:r w:rsidR="00F31CA2" w:rsidRPr="00F31CA2">
        <w:rPr>
          <w:b w:val="0"/>
          <w:i w:val="0"/>
          <w:sz w:val="24"/>
          <w:szCs w:val="24"/>
        </w:rPr>
        <w:t>«Сервис, экономика и управление» (учет и аудит</w:t>
      </w:r>
      <w:r w:rsidR="00F31CA2" w:rsidRPr="00F31CA2">
        <w:rPr>
          <w:b w:val="0"/>
          <w:i w:val="0"/>
          <w:sz w:val="24"/>
          <w:szCs w:val="24"/>
          <w:lang w:val="kk-KZ"/>
        </w:rPr>
        <w:t xml:space="preserve"> (по отраслям)</w:t>
      </w:r>
      <w:r w:rsidR="00F31CA2" w:rsidRPr="00F31CA2">
        <w:rPr>
          <w:b w:val="0"/>
          <w:i w:val="0"/>
          <w:sz w:val="24"/>
          <w:szCs w:val="24"/>
        </w:rPr>
        <w:t>, экономика</w:t>
      </w:r>
      <w:r w:rsidR="00F31CA2" w:rsidRPr="00F31CA2">
        <w:rPr>
          <w:b w:val="0"/>
          <w:i w:val="0"/>
          <w:sz w:val="24"/>
          <w:szCs w:val="24"/>
          <w:lang w:val="kk-KZ"/>
        </w:rPr>
        <w:t xml:space="preserve"> (по отраслям)</w:t>
      </w:r>
      <w:r w:rsidR="00F31CA2" w:rsidRPr="00F31CA2">
        <w:rPr>
          <w:b w:val="0"/>
          <w:i w:val="0"/>
          <w:sz w:val="24"/>
          <w:szCs w:val="24"/>
        </w:rPr>
        <w:t>, финансы</w:t>
      </w:r>
      <w:r w:rsidR="00F31CA2" w:rsidRPr="00F31CA2">
        <w:rPr>
          <w:b w:val="0"/>
          <w:i w:val="0"/>
          <w:sz w:val="24"/>
          <w:szCs w:val="24"/>
          <w:lang w:val="kk-KZ"/>
        </w:rPr>
        <w:t xml:space="preserve"> (по отраслям</w:t>
      </w:r>
      <w:r w:rsidR="00F31CA2" w:rsidRPr="00F31CA2">
        <w:rPr>
          <w:b w:val="0"/>
          <w:i w:val="0"/>
          <w:sz w:val="24"/>
          <w:szCs w:val="24"/>
        </w:rPr>
        <w:t xml:space="preserve">), </w:t>
      </w:r>
      <w:r w:rsidR="00F31CA2" w:rsidRPr="00F31CA2">
        <w:rPr>
          <w:b w:val="0"/>
          <w:i w:val="0"/>
          <w:sz w:val="24"/>
          <w:szCs w:val="24"/>
          <w:lang w:val="kk-KZ"/>
        </w:rPr>
        <w:t>«Право».</w:t>
      </w:r>
    </w:p>
    <w:p w:rsidR="00457278" w:rsidRPr="007E2090" w:rsidRDefault="00745843" w:rsidP="00701386">
      <w:pPr>
        <w:tabs>
          <w:tab w:val="left" w:pos="709"/>
        </w:tabs>
        <w:jc w:val="both"/>
        <w:rPr>
          <w:i w:val="0"/>
          <w:sz w:val="24"/>
          <w:szCs w:val="20"/>
          <w:lang w:val="kk-KZ"/>
        </w:rPr>
      </w:pPr>
      <w:r>
        <w:rPr>
          <w:i w:val="0"/>
          <w:sz w:val="24"/>
          <w:lang w:val="kk-KZ"/>
        </w:rPr>
        <w:tab/>
      </w:r>
      <w:proofErr w:type="gramStart"/>
      <w:r w:rsidR="00457278" w:rsidRPr="007E2090">
        <w:rPr>
          <w:i w:val="0"/>
          <w:sz w:val="24"/>
          <w:szCs w:val="20"/>
        </w:rPr>
        <w:t>Лица, и</w:t>
      </w:r>
      <w:r w:rsidR="00457278">
        <w:rPr>
          <w:i w:val="0"/>
          <w:sz w:val="24"/>
          <w:szCs w:val="20"/>
        </w:rPr>
        <w:t xml:space="preserve">зъявившие желание участвовать во внутреннем </w:t>
      </w:r>
      <w:r w:rsidR="00457278" w:rsidRPr="007E2090">
        <w:rPr>
          <w:i w:val="0"/>
          <w:sz w:val="24"/>
          <w:szCs w:val="20"/>
        </w:rPr>
        <w:t xml:space="preserve">конкурсе </w:t>
      </w:r>
      <w:r w:rsidR="00457278" w:rsidRPr="001A286B">
        <w:rPr>
          <w:i w:val="0"/>
          <w:sz w:val="22"/>
          <w:szCs w:val="22"/>
        </w:rPr>
        <w:t xml:space="preserve">среди государственных служащих Министерства </w:t>
      </w:r>
      <w:r w:rsidR="00457278">
        <w:rPr>
          <w:i w:val="0"/>
          <w:sz w:val="22"/>
          <w:szCs w:val="22"/>
        </w:rPr>
        <w:t xml:space="preserve">Финансов </w:t>
      </w:r>
      <w:r w:rsidR="00457278" w:rsidRPr="007E2090">
        <w:rPr>
          <w:i w:val="0"/>
          <w:sz w:val="24"/>
          <w:szCs w:val="20"/>
        </w:rPr>
        <w:t xml:space="preserve">представляют документы в </w:t>
      </w:r>
      <w:r w:rsidR="00457278" w:rsidRPr="004B7BEB">
        <w:rPr>
          <w:i w:val="0"/>
          <w:sz w:val="24"/>
          <w:szCs w:val="24"/>
          <w:lang w:val="kk-KZ"/>
        </w:rPr>
        <w:t xml:space="preserve">Управление государственных доходов по </w:t>
      </w:r>
      <w:r w:rsidR="00252999">
        <w:rPr>
          <w:i w:val="0"/>
          <w:sz w:val="24"/>
          <w:szCs w:val="24"/>
          <w:lang w:val="kk-KZ"/>
        </w:rPr>
        <w:t>Урджар</w:t>
      </w:r>
      <w:r w:rsidR="00457278" w:rsidRPr="004B7BEB">
        <w:rPr>
          <w:i w:val="0"/>
          <w:sz w:val="24"/>
          <w:szCs w:val="24"/>
          <w:lang w:val="kk-KZ"/>
        </w:rPr>
        <w:t>скому району Департамента государственных доходов по Восточно-Казахстанской области Комитета государственных доходов Министерства финансов Р</w:t>
      </w:r>
      <w:r w:rsidR="00252999">
        <w:rPr>
          <w:i w:val="0"/>
          <w:sz w:val="24"/>
          <w:szCs w:val="24"/>
          <w:lang w:val="kk-KZ"/>
        </w:rPr>
        <w:t>еспублики Казахстан, индекс 0717</w:t>
      </w:r>
      <w:r w:rsidR="00457278" w:rsidRPr="004B7BEB">
        <w:rPr>
          <w:i w:val="0"/>
          <w:sz w:val="24"/>
          <w:szCs w:val="24"/>
          <w:lang w:val="kk-KZ"/>
        </w:rPr>
        <w:t xml:space="preserve">00, </w:t>
      </w:r>
      <w:r w:rsidR="00252999">
        <w:rPr>
          <w:i w:val="0"/>
          <w:sz w:val="24"/>
          <w:szCs w:val="24"/>
          <w:lang w:val="kk-KZ"/>
        </w:rPr>
        <w:t>Урджарский район, с</w:t>
      </w:r>
      <w:r w:rsidR="00457278" w:rsidRPr="004B7BEB">
        <w:rPr>
          <w:i w:val="0"/>
          <w:sz w:val="24"/>
          <w:szCs w:val="24"/>
          <w:lang w:val="kk-KZ"/>
        </w:rPr>
        <w:t xml:space="preserve">. </w:t>
      </w:r>
      <w:r w:rsidR="00252999">
        <w:rPr>
          <w:i w:val="0"/>
          <w:sz w:val="24"/>
          <w:szCs w:val="24"/>
          <w:lang w:val="kk-KZ"/>
        </w:rPr>
        <w:t>Урджар</w:t>
      </w:r>
      <w:r w:rsidR="00457278" w:rsidRPr="004B7BEB">
        <w:rPr>
          <w:i w:val="0"/>
          <w:sz w:val="24"/>
          <w:szCs w:val="24"/>
          <w:lang w:val="kk-KZ"/>
        </w:rPr>
        <w:t xml:space="preserve">, ул. </w:t>
      </w:r>
      <w:r w:rsidR="00252999">
        <w:rPr>
          <w:i w:val="0"/>
          <w:sz w:val="24"/>
          <w:szCs w:val="24"/>
          <w:lang w:val="kk-KZ"/>
        </w:rPr>
        <w:t>Фрунзе, 10  телефон для справок: 8(72230) 3-34-21,</w:t>
      </w:r>
      <w:r w:rsidR="00457278" w:rsidRPr="004B7BEB">
        <w:rPr>
          <w:i w:val="0"/>
          <w:sz w:val="24"/>
          <w:szCs w:val="24"/>
          <w:lang w:val="kk-KZ"/>
        </w:rPr>
        <w:t xml:space="preserve"> </w:t>
      </w:r>
      <w:r w:rsidR="00252999">
        <w:rPr>
          <w:i w:val="0"/>
          <w:color w:val="000000"/>
          <w:sz w:val="24"/>
          <w:szCs w:val="24"/>
          <w:lang w:val="kk-KZ"/>
        </w:rPr>
        <w:t xml:space="preserve">факс 8(72230) 3-34-19, </w:t>
      </w:r>
      <w:r w:rsidR="00457278" w:rsidRPr="004B7BEB">
        <w:rPr>
          <w:i w:val="0"/>
          <w:color w:val="000000"/>
          <w:sz w:val="24"/>
          <w:szCs w:val="24"/>
          <w:lang w:val="kk-KZ"/>
        </w:rPr>
        <w:t xml:space="preserve"> </w:t>
      </w:r>
      <w:r w:rsidR="00457278" w:rsidRPr="004B7BEB">
        <w:rPr>
          <w:i w:val="0"/>
          <w:color w:val="000000"/>
          <w:sz w:val="24"/>
          <w:szCs w:val="24"/>
          <w:lang w:val="en-US"/>
        </w:rPr>
        <w:t>e</w:t>
      </w:r>
      <w:r w:rsidR="00457278" w:rsidRPr="004B7BEB">
        <w:rPr>
          <w:i w:val="0"/>
          <w:color w:val="000000"/>
          <w:sz w:val="24"/>
          <w:szCs w:val="24"/>
        </w:rPr>
        <w:t>-</w:t>
      </w:r>
      <w:r w:rsidR="00457278" w:rsidRPr="004B7BEB">
        <w:rPr>
          <w:i w:val="0"/>
          <w:color w:val="000000"/>
          <w:sz w:val="24"/>
          <w:szCs w:val="24"/>
          <w:lang w:val="en-US"/>
        </w:rPr>
        <w:t>mail</w:t>
      </w:r>
      <w:r w:rsidR="00457278" w:rsidRPr="004B7BEB">
        <w:rPr>
          <w:i w:val="0"/>
          <w:color w:val="000000"/>
          <w:sz w:val="24"/>
          <w:szCs w:val="24"/>
          <w:lang w:val="kk-KZ"/>
        </w:rPr>
        <w:t xml:space="preserve">: </w:t>
      </w:r>
      <w:r w:rsidR="00252999" w:rsidRPr="00466D82">
        <w:rPr>
          <w:i w:val="0"/>
          <w:sz w:val="24"/>
          <w:szCs w:val="24"/>
          <w:lang w:val="kk-KZ"/>
        </w:rPr>
        <w:t>urdjar@taxeast.nalog.kz.</w:t>
      </w:r>
      <w:r w:rsidR="00457278" w:rsidRPr="004B7BEB">
        <w:rPr>
          <w:i w:val="0"/>
          <w:sz w:val="24"/>
          <w:szCs w:val="24"/>
          <w:lang w:val="kk-KZ"/>
        </w:rPr>
        <w:t xml:space="preserve"> </w:t>
      </w:r>
      <w:r w:rsidR="00457278" w:rsidRPr="007E2090">
        <w:rPr>
          <w:i w:val="0"/>
          <w:sz w:val="24"/>
          <w:szCs w:val="20"/>
        </w:rPr>
        <w:t>в нарочном</w:t>
      </w:r>
      <w:proofErr w:type="gramEnd"/>
      <w:r w:rsidR="00457278" w:rsidRPr="007E2090">
        <w:rPr>
          <w:i w:val="0"/>
          <w:sz w:val="24"/>
          <w:szCs w:val="20"/>
        </w:rPr>
        <w:t xml:space="preserve"> </w:t>
      </w:r>
      <w:proofErr w:type="gramStart"/>
      <w:r w:rsidR="00457278" w:rsidRPr="007E2090">
        <w:rPr>
          <w:i w:val="0"/>
          <w:sz w:val="24"/>
          <w:szCs w:val="20"/>
        </w:rPr>
        <w:t>порядке</w:t>
      </w:r>
      <w:proofErr w:type="gramEnd"/>
      <w:r w:rsidR="00457278" w:rsidRPr="007E2090">
        <w:rPr>
          <w:i w:val="0"/>
          <w:sz w:val="24"/>
          <w:szCs w:val="20"/>
        </w:rPr>
        <w:t>, по почте или в электронном виде на адрес электронной почты, указанный в объявлении либо посредством портала электронного Правительства «E-</w:t>
      </w:r>
      <w:proofErr w:type="spellStart"/>
      <w:r w:rsidR="00457278" w:rsidRPr="007E2090">
        <w:rPr>
          <w:i w:val="0"/>
          <w:sz w:val="24"/>
          <w:szCs w:val="20"/>
        </w:rPr>
        <w:t>gov</w:t>
      </w:r>
      <w:proofErr w:type="spellEnd"/>
      <w:r w:rsidR="00457278" w:rsidRPr="007E2090">
        <w:rPr>
          <w:i w:val="0"/>
          <w:sz w:val="24"/>
          <w:szCs w:val="20"/>
        </w:rPr>
        <w:t>» в сроки приема документов.</w:t>
      </w:r>
    </w:p>
    <w:p w:rsidR="00457278" w:rsidRPr="001A286B" w:rsidRDefault="00457278" w:rsidP="00457278">
      <w:pPr>
        <w:tabs>
          <w:tab w:val="left" w:pos="9355"/>
        </w:tabs>
        <w:snapToGrid w:val="0"/>
        <w:ind w:right="-1"/>
        <w:jc w:val="both"/>
        <w:rPr>
          <w:bCs w:val="0"/>
          <w:i w:val="0"/>
          <w:iCs w:val="0"/>
          <w:sz w:val="24"/>
          <w:szCs w:val="24"/>
          <w:u w:val="single"/>
          <w:lang w:val="kk-KZ"/>
        </w:rPr>
      </w:pPr>
      <w:r w:rsidRPr="00D5294F">
        <w:rPr>
          <w:bCs w:val="0"/>
          <w:i w:val="0"/>
          <w:iCs w:val="0"/>
          <w:sz w:val="24"/>
          <w:szCs w:val="20"/>
          <w:u w:val="single"/>
          <w:lang w:val="kk-KZ"/>
        </w:rPr>
        <w:t xml:space="preserve">Прием документов в течение </w:t>
      </w:r>
      <w:r>
        <w:rPr>
          <w:bCs w:val="0"/>
          <w:i w:val="0"/>
          <w:iCs w:val="0"/>
          <w:sz w:val="24"/>
          <w:szCs w:val="20"/>
          <w:u w:val="single"/>
          <w:lang w:val="kk-KZ"/>
        </w:rPr>
        <w:t>3</w:t>
      </w:r>
      <w:r w:rsidRPr="00D5294F">
        <w:rPr>
          <w:bCs w:val="0"/>
          <w:i w:val="0"/>
          <w:iCs w:val="0"/>
          <w:sz w:val="24"/>
          <w:szCs w:val="20"/>
          <w:u w:val="single"/>
          <w:lang w:val="kk-KZ"/>
        </w:rPr>
        <w:t>-</w:t>
      </w:r>
      <w:r>
        <w:rPr>
          <w:bCs w:val="0"/>
          <w:i w:val="0"/>
          <w:iCs w:val="0"/>
          <w:sz w:val="24"/>
          <w:szCs w:val="20"/>
          <w:u w:val="single"/>
          <w:lang w:val="kk-KZ"/>
        </w:rPr>
        <w:t>х</w:t>
      </w:r>
      <w:r w:rsidRPr="00D5294F">
        <w:rPr>
          <w:bCs w:val="0"/>
          <w:i w:val="0"/>
          <w:iCs w:val="0"/>
          <w:sz w:val="24"/>
          <w:szCs w:val="20"/>
          <w:u w:val="single"/>
          <w:lang w:val="kk-KZ"/>
        </w:rPr>
        <w:t xml:space="preserve"> рабочих дней со дня последней публикации объявления о проведении внутреннего конкурса</w:t>
      </w:r>
      <w:r w:rsidR="00252999">
        <w:rPr>
          <w:bCs w:val="0"/>
          <w:i w:val="0"/>
          <w:iCs w:val="0"/>
          <w:sz w:val="24"/>
          <w:szCs w:val="20"/>
          <w:u w:val="single"/>
          <w:lang w:val="kk-KZ"/>
        </w:rPr>
        <w:t>.</w:t>
      </w:r>
      <w:r w:rsidRPr="001A286B">
        <w:rPr>
          <w:bCs w:val="0"/>
          <w:i w:val="0"/>
          <w:iCs w:val="0"/>
          <w:color w:val="000000"/>
          <w:sz w:val="24"/>
          <w:szCs w:val="24"/>
          <w:u w:val="single"/>
          <w:lang w:val="kk-KZ"/>
        </w:rPr>
        <w:t xml:space="preserve">  </w:t>
      </w:r>
    </w:p>
    <w:p w:rsidR="00457278" w:rsidRPr="00D5294F" w:rsidRDefault="00457278" w:rsidP="00457278">
      <w:pPr>
        <w:spacing w:before="100" w:beforeAutospacing="1" w:after="100" w:afterAutospacing="1"/>
        <w:jc w:val="both"/>
        <w:rPr>
          <w:bCs w:val="0"/>
          <w:i w:val="0"/>
          <w:sz w:val="24"/>
          <w:szCs w:val="24"/>
          <w:lang w:val="kk-KZ"/>
        </w:rPr>
      </w:pPr>
      <w:r w:rsidRPr="007E2090">
        <w:rPr>
          <w:bCs w:val="0"/>
          <w:i w:val="0"/>
          <w:iCs w:val="0"/>
          <w:sz w:val="24"/>
          <w:szCs w:val="20"/>
        </w:rPr>
        <w:t xml:space="preserve">         </w:t>
      </w:r>
      <w:r w:rsidRPr="00D5294F">
        <w:rPr>
          <w:bCs w:val="0"/>
          <w:i w:val="0"/>
          <w:sz w:val="24"/>
          <w:szCs w:val="24"/>
        </w:rPr>
        <w:t>Перечень необходимых для участия во внутреннем конкурсе документов:</w:t>
      </w:r>
      <w:r w:rsidRPr="00D5294F">
        <w:rPr>
          <w:bCs w:val="0"/>
          <w:i w:val="0"/>
          <w:sz w:val="24"/>
          <w:szCs w:val="24"/>
          <w:lang w:val="kk-KZ"/>
        </w:rPr>
        <w:t xml:space="preserve"> </w:t>
      </w:r>
    </w:p>
    <w:p w:rsidR="00457278" w:rsidRPr="00D5294F" w:rsidRDefault="00457278" w:rsidP="00457278">
      <w:pPr>
        <w:spacing w:before="100" w:beforeAutospacing="1" w:after="100" w:afterAutospacing="1"/>
        <w:jc w:val="both"/>
        <w:rPr>
          <w:b w:val="0"/>
          <w:i w:val="0"/>
          <w:sz w:val="24"/>
          <w:szCs w:val="24"/>
        </w:rPr>
      </w:pPr>
      <w:r w:rsidRPr="00D5294F">
        <w:rPr>
          <w:b w:val="0"/>
          <w:i w:val="0"/>
          <w:sz w:val="24"/>
          <w:szCs w:val="24"/>
        </w:rPr>
        <w:t>1) заявление по форме; 2) послужной список, заверенный службой управления персоналом (кадровая служба).</w:t>
      </w:r>
      <w:r w:rsidRPr="00D5294F">
        <w:rPr>
          <w:b w:val="0"/>
          <w:i w:val="0"/>
          <w:sz w:val="24"/>
          <w:szCs w:val="24"/>
          <w:lang w:val="kk-KZ"/>
        </w:rPr>
        <w:t xml:space="preserve"> </w:t>
      </w:r>
      <w:r w:rsidRPr="00D5294F">
        <w:rPr>
          <w:b w:val="0"/>
          <w:i w:val="0"/>
          <w:sz w:val="24"/>
          <w:szCs w:val="24"/>
        </w:rPr>
        <w:t>Представление неполного пакета документов является основанием для отказа в их рассмотрении конкурсной комиссией.</w:t>
      </w:r>
      <w:r w:rsidRPr="00D5294F">
        <w:rPr>
          <w:b w:val="0"/>
          <w:i w:val="0"/>
          <w:sz w:val="24"/>
          <w:szCs w:val="24"/>
          <w:lang w:val="kk-KZ"/>
        </w:rPr>
        <w:t xml:space="preserve"> </w:t>
      </w:r>
      <w:r w:rsidRPr="00D5294F">
        <w:rPr>
          <w:b w:val="0"/>
          <w:i w:val="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Представление неполного пакета документов является основанием для отказа в их рассмотрении конкурсной комиссией.</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При предоставлении документов в электронном виде на адрес электронной почты </w:t>
      </w:r>
      <w:r w:rsidRPr="007E2090">
        <w:rPr>
          <w:b w:val="0"/>
          <w:bCs w:val="0"/>
          <w:i w:val="0"/>
          <w:iCs w:val="0"/>
          <w:sz w:val="24"/>
          <w:szCs w:val="20"/>
          <w:lang w:val="kk-KZ"/>
        </w:rPr>
        <w:t xml:space="preserve">Управления государственных доходов по </w:t>
      </w:r>
      <w:r w:rsidR="00252999">
        <w:rPr>
          <w:b w:val="0"/>
          <w:bCs w:val="0"/>
          <w:i w:val="0"/>
          <w:iCs w:val="0"/>
          <w:sz w:val="24"/>
          <w:szCs w:val="20"/>
          <w:lang w:val="kk-KZ"/>
        </w:rPr>
        <w:t>Урджар</w:t>
      </w:r>
      <w:r>
        <w:rPr>
          <w:b w:val="0"/>
          <w:bCs w:val="0"/>
          <w:i w:val="0"/>
          <w:iCs w:val="0"/>
          <w:sz w:val="24"/>
          <w:szCs w:val="20"/>
          <w:lang w:val="kk-KZ"/>
        </w:rPr>
        <w:t>скому</w:t>
      </w:r>
      <w:r w:rsidRPr="007E2090">
        <w:rPr>
          <w:b w:val="0"/>
          <w:bCs w:val="0"/>
          <w:i w:val="0"/>
          <w:iCs w:val="0"/>
          <w:sz w:val="24"/>
          <w:szCs w:val="20"/>
          <w:lang w:val="kk-KZ"/>
        </w:rPr>
        <w:t xml:space="preserve"> району Департамента государственных доходов по Восточно-Казахстанской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либо посредством портала электронного Правительства «</w:t>
      </w:r>
      <w:proofErr w:type="gramStart"/>
      <w:r w:rsidRPr="007E2090">
        <w:rPr>
          <w:b w:val="0"/>
          <w:bCs w:val="0"/>
          <w:i w:val="0"/>
          <w:iCs w:val="0"/>
          <w:sz w:val="24"/>
          <w:szCs w:val="20"/>
        </w:rPr>
        <w:t>Е</w:t>
      </w:r>
      <w:proofErr w:type="gramEnd"/>
      <w:r w:rsidRPr="007E2090">
        <w:rPr>
          <w:b w:val="0"/>
          <w:bCs w:val="0"/>
          <w:i w:val="0"/>
          <w:iCs w:val="0"/>
          <w:sz w:val="24"/>
          <w:szCs w:val="20"/>
        </w:rPr>
        <w:t>-</w:t>
      </w:r>
      <w:proofErr w:type="spellStart"/>
      <w:r w:rsidRPr="007E2090">
        <w:rPr>
          <w:b w:val="0"/>
          <w:bCs w:val="0"/>
          <w:i w:val="0"/>
          <w:iCs w:val="0"/>
          <w:sz w:val="24"/>
          <w:szCs w:val="20"/>
        </w:rPr>
        <w:t>gov</w:t>
      </w:r>
      <w:proofErr w:type="spellEnd"/>
      <w:r w:rsidRPr="007E2090">
        <w:rPr>
          <w:b w:val="0"/>
          <w:bCs w:val="0"/>
          <w:i w:val="0"/>
          <w:iCs w:val="0"/>
          <w:sz w:val="24"/>
          <w:szCs w:val="20"/>
        </w:rPr>
        <w:t xml:space="preserve">», их оригиналы представляются не позднее чем за </w:t>
      </w:r>
      <w:r w:rsidRPr="007E2090">
        <w:rPr>
          <w:b w:val="0"/>
          <w:bCs w:val="0"/>
          <w:i w:val="0"/>
          <w:iCs w:val="0"/>
          <w:sz w:val="24"/>
          <w:szCs w:val="20"/>
          <w:lang w:val="kk-KZ"/>
        </w:rPr>
        <w:t xml:space="preserve">один </w:t>
      </w:r>
      <w:r w:rsidR="002F4E5B">
        <w:rPr>
          <w:b w:val="0"/>
          <w:bCs w:val="0"/>
          <w:i w:val="0"/>
          <w:iCs w:val="0"/>
          <w:sz w:val="24"/>
          <w:szCs w:val="20"/>
          <w:lang w:val="kk-KZ"/>
        </w:rPr>
        <w:t>час</w:t>
      </w:r>
      <w:r w:rsidRPr="007E2090">
        <w:rPr>
          <w:b w:val="0"/>
          <w:bCs w:val="0"/>
          <w:i w:val="0"/>
          <w:iCs w:val="0"/>
          <w:sz w:val="24"/>
          <w:szCs w:val="20"/>
        </w:rPr>
        <w:t xml:space="preserve"> до начала собеседования. При их непредставлении, лицо не допускается конкурсной комиссией к прохождению собеседования.</w:t>
      </w:r>
    </w:p>
    <w:p w:rsidR="00457278" w:rsidRPr="007E2090" w:rsidRDefault="00457278" w:rsidP="00457278">
      <w:pPr>
        <w:ind w:firstLine="708"/>
        <w:jc w:val="both"/>
        <w:rPr>
          <w:b w:val="0"/>
          <w:i w:val="0"/>
          <w:sz w:val="24"/>
          <w:szCs w:val="20"/>
        </w:rPr>
      </w:pPr>
      <w:r w:rsidRPr="007E2090">
        <w:rPr>
          <w:b w:val="0"/>
          <w:bCs w:val="0"/>
          <w:i w:val="0"/>
          <w:iCs w:val="0"/>
          <w:sz w:val="24"/>
          <w:szCs w:val="20"/>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Кандидаты, допущенные к собеседованию, проходят его в здании </w:t>
      </w:r>
      <w:r w:rsidRPr="007E2090">
        <w:rPr>
          <w:b w:val="0"/>
          <w:bCs w:val="0"/>
          <w:i w:val="0"/>
          <w:iCs w:val="0"/>
          <w:sz w:val="24"/>
          <w:szCs w:val="20"/>
          <w:lang w:val="kk-KZ"/>
        </w:rPr>
        <w:t xml:space="preserve">Управления  государственных доходов по </w:t>
      </w:r>
      <w:r w:rsidR="00252999">
        <w:rPr>
          <w:b w:val="0"/>
          <w:bCs w:val="0"/>
          <w:i w:val="0"/>
          <w:iCs w:val="0"/>
          <w:sz w:val="24"/>
          <w:szCs w:val="20"/>
          <w:lang w:val="kk-KZ"/>
        </w:rPr>
        <w:t>Урджар</w:t>
      </w:r>
      <w:r>
        <w:rPr>
          <w:b w:val="0"/>
          <w:bCs w:val="0"/>
          <w:i w:val="0"/>
          <w:iCs w:val="0"/>
          <w:sz w:val="24"/>
          <w:szCs w:val="20"/>
          <w:lang w:val="kk-KZ"/>
        </w:rPr>
        <w:t>скому</w:t>
      </w:r>
      <w:r w:rsidRPr="007E2090">
        <w:rPr>
          <w:b w:val="0"/>
          <w:bCs w:val="0"/>
          <w:i w:val="0"/>
          <w:iCs w:val="0"/>
          <w:sz w:val="24"/>
          <w:szCs w:val="20"/>
          <w:lang w:val="kk-KZ"/>
        </w:rPr>
        <w:t xml:space="preserve"> району, </w:t>
      </w:r>
      <w:r w:rsidR="00252999">
        <w:rPr>
          <w:b w:val="0"/>
          <w:bCs w:val="0"/>
          <w:i w:val="0"/>
          <w:iCs w:val="0"/>
          <w:sz w:val="24"/>
          <w:szCs w:val="20"/>
          <w:lang w:val="kk-KZ"/>
        </w:rPr>
        <w:t>Урджар</w:t>
      </w:r>
      <w:r w:rsidRPr="004B7BEB">
        <w:rPr>
          <w:b w:val="0"/>
          <w:i w:val="0"/>
          <w:sz w:val="24"/>
          <w:szCs w:val="24"/>
          <w:lang w:val="kk-KZ"/>
        </w:rPr>
        <w:t xml:space="preserve">ский район, </w:t>
      </w:r>
      <w:r w:rsidR="00252999">
        <w:rPr>
          <w:b w:val="0"/>
          <w:i w:val="0"/>
          <w:sz w:val="24"/>
          <w:szCs w:val="24"/>
          <w:lang w:val="kk-KZ"/>
        </w:rPr>
        <w:t>с</w:t>
      </w:r>
      <w:r w:rsidRPr="004B7BEB">
        <w:rPr>
          <w:b w:val="0"/>
          <w:i w:val="0"/>
          <w:sz w:val="24"/>
          <w:szCs w:val="24"/>
          <w:lang w:val="kk-KZ"/>
        </w:rPr>
        <w:t xml:space="preserve">. </w:t>
      </w:r>
      <w:r w:rsidR="00252999">
        <w:rPr>
          <w:b w:val="0"/>
          <w:i w:val="0"/>
          <w:sz w:val="24"/>
          <w:szCs w:val="24"/>
          <w:lang w:val="kk-KZ"/>
        </w:rPr>
        <w:t>Урджар</w:t>
      </w:r>
      <w:r w:rsidRPr="004B7BEB">
        <w:rPr>
          <w:b w:val="0"/>
          <w:i w:val="0"/>
          <w:sz w:val="24"/>
          <w:szCs w:val="24"/>
          <w:lang w:val="kk-KZ"/>
        </w:rPr>
        <w:t xml:space="preserve">, ул. </w:t>
      </w:r>
      <w:r w:rsidR="00252999">
        <w:rPr>
          <w:b w:val="0"/>
          <w:i w:val="0"/>
          <w:sz w:val="24"/>
          <w:szCs w:val="24"/>
          <w:lang w:val="kk-KZ"/>
        </w:rPr>
        <w:t>Фрунзе</w:t>
      </w:r>
      <w:r w:rsidRPr="004B7BEB">
        <w:rPr>
          <w:b w:val="0"/>
          <w:i w:val="0"/>
          <w:sz w:val="24"/>
          <w:szCs w:val="24"/>
          <w:lang w:val="kk-KZ"/>
        </w:rPr>
        <w:t>, 1</w:t>
      </w:r>
      <w:r w:rsidR="00252999">
        <w:rPr>
          <w:b w:val="0"/>
          <w:i w:val="0"/>
          <w:sz w:val="24"/>
          <w:szCs w:val="24"/>
          <w:lang w:val="kk-KZ"/>
        </w:rPr>
        <w:t>0</w:t>
      </w:r>
      <w:r w:rsidRPr="004B7BEB">
        <w:rPr>
          <w:b w:val="0"/>
          <w:bCs w:val="0"/>
          <w:i w:val="0"/>
          <w:iCs w:val="0"/>
          <w:sz w:val="24"/>
          <w:szCs w:val="20"/>
        </w:rPr>
        <w:t>,</w:t>
      </w:r>
      <w:r w:rsidRPr="007E2090">
        <w:rPr>
          <w:b w:val="0"/>
          <w:bCs w:val="0"/>
          <w:i w:val="0"/>
          <w:iCs w:val="0"/>
          <w:sz w:val="24"/>
          <w:szCs w:val="20"/>
        </w:rPr>
        <w:t xml:space="preserve"> в течение </w:t>
      </w:r>
      <w:r w:rsidRPr="007E2090">
        <w:rPr>
          <w:b w:val="0"/>
          <w:bCs w:val="0"/>
          <w:i w:val="0"/>
          <w:iCs w:val="0"/>
          <w:sz w:val="24"/>
          <w:szCs w:val="20"/>
          <w:lang w:val="kk-KZ"/>
        </w:rPr>
        <w:t>трех</w:t>
      </w:r>
      <w:r w:rsidRPr="007E2090">
        <w:rPr>
          <w:b w:val="0"/>
          <w:bCs w:val="0"/>
          <w:i w:val="0"/>
          <w:iCs w:val="0"/>
          <w:sz w:val="24"/>
          <w:szCs w:val="20"/>
        </w:rPr>
        <w:t xml:space="preserve"> рабочих дней со дня уведомления кандидатов о допуске их к собеседованию.</w:t>
      </w:r>
    </w:p>
    <w:p w:rsidR="00457278" w:rsidRPr="007E2090" w:rsidRDefault="00457278" w:rsidP="00457278">
      <w:pPr>
        <w:ind w:firstLine="708"/>
        <w:jc w:val="both"/>
        <w:rPr>
          <w:b w:val="0"/>
          <w:bCs w:val="0"/>
          <w:i w:val="0"/>
          <w:iCs w:val="0"/>
          <w:sz w:val="24"/>
          <w:szCs w:val="20"/>
        </w:rPr>
      </w:pPr>
      <w:r w:rsidRPr="007E2090">
        <w:rPr>
          <w:b w:val="0"/>
          <w:bCs w:val="0"/>
          <w:i w:val="0"/>
          <w:iCs w:val="0"/>
          <w:sz w:val="24"/>
          <w:szCs w:val="20"/>
        </w:rPr>
        <w:t xml:space="preserve">Для обеспечения прозрачности и объективности работы конкурсной комиссии на ее заседание приглашаются наблюдатели. </w:t>
      </w:r>
    </w:p>
    <w:p w:rsidR="00457278" w:rsidRPr="007E2090" w:rsidRDefault="00457278" w:rsidP="00457278">
      <w:pPr>
        <w:ind w:firstLine="708"/>
        <w:jc w:val="both"/>
        <w:rPr>
          <w:b w:val="0"/>
          <w:bCs w:val="0"/>
          <w:i w:val="0"/>
          <w:iCs w:val="0"/>
          <w:sz w:val="24"/>
          <w:szCs w:val="20"/>
          <w:lang w:val="kk-KZ"/>
        </w:rPr>
      </w:pPr>
      <w:r w:rsidRPr="007E2090">
        <w:rPr>
          <w:b w:val="0"/>
          <w:bCs w:val="0"/>
          <w:i w:val="0"/>
          <w:iCs w:val="0"/>
          <w:sz w:val="24"/>
          <w:szCs w:val="20"/>
        </w:rPr>
        <w:t>Участники конкурса в течение 5 рабочих дней со дня вынесения решения могут обжаловать решение конкурсной комиссии в уполномоченный орган (Министерства Республики Казахстан по делам государственной службы) или его территориальное подразделение либо в судебном порядке в соответствии с законодательством Республики Казахстан.</w:t>
      </w:r>
    </w:p>
    <w:p w:rsidR="00457278" w:rsidRPr="007E2090" w:rsidRDefault="00457278" w:rsidP="00457278">
      <w:pPr>
        <w:ind w:firstLine="708"/>
        <w:jc w:val="both"/>
        <w:rPr>
          <w:b w:val="0"/>
          <w:bCs w:val="0"/>
          <w:i w:val="0"/>
          <w:iCs w:val="0"/>
          <w:sz w:val="24"/>
          <w:szCs w:val="20"/>
          <w:lang w:val="kk-KZ"/>
        </w:rPr>
      </w:pPr>
      <w:r w:rsidRPr="007E2090">
        <w:rPr>
          <w:b w:val="0"/>
          <w:bCs w:val="0"/>
          <w:i w:val="0"/>
          <w:iCs w:val="0"/>
          <w:sz w:val="24"/>
          <w:szCs w:val="20"/>
        </w:rPr>
        <w:t xml:space="preserve">Информация об этапах конкурса будет размещаться на информационных стендах </w:t>
      </w:r>
      <w:r w:rsidRPr="007E2090">
        <w:rPr>
          <w:b w:val="0"/>
          <w:bCs w:val="0"/>
          <w:i w:val="0"/>
          <w:iCs w:val="0"/>
          <w:sz w:val="24"/>
          <w:szCs w:val="20"/>
          <w:lang w:val="kk-KZ"/>
        </w:rPr>
        <w:t xml:space="preserve">Управления государственных доходов по </w:t>
      </w:r>
      <w:r w:rsidR="00252999">
        <w:rPr>
          <w:b w:val="0"/>
          <w:bCs w:val="0"/>
          <w:i w:val="0"/>
          <w:iCs w:val="0"/>
          <w:sz w:val="24"/>
          <w:szCs w:val="20"/>
          <w:lang w:val="kk-KZ"/>
        </w:rPr>
        <w:t>Урджар</w:t>
      </w:r>
      <w:r>
        <w:rPr>
          <w:b w:val="0"/>
          <w:bCs w:val="0"/>
          <w:i w:val="0"/>
          <w:iCs w:val="0"/>
          <w:sz w:val="24"/>
          <w:szCs w:val="20"/>
          <w:lang w:val="kk-KZ"/>
        </w:rPr>
        <w:t>скому</w:t>
      </w:r>
      <w:r w:rsidRPr="007E2090">
        <w:rPr>
          <w:b w:val="0"/>
          <w:bCs w:val="0"/>
          <w:i w:val="0"/>
          <w:iCs w:val="0"/>
          <w:sz w:val="24"/>
          <w:szCs w:val="20"/>
          <w:lang w:val="kk-KZ"/>
        </w:rPr>
        <w:t xml:space="preserve"> району Департамента государственных доходов по </w:t>
      </w:r>
      <w:proofErr w:type="gramStart"/>
      <w:r w:rsidRPr="007E2090">
        <w:rPr>
          <w:b w:val="0"/>
          <w:bCs w:val="0"/>
          <w:i w:val="0"/>
          <w:iCs w:val="0"/>
          <w:sz w:val="24"/>
          <w:szCs w:val="20"/>
          <w:lang w:val="kk-KZ"/>
        </w:rPr>
        <w:t>Восточно Казахстанской</w:t>
      </w:r>
      <w:proofErr w:type="gramEnd"/>
      <w:r w:rsidRPr="007E2090">
        <w:rPr>
          <w:b w:val="0"/>
          <w:bCs w:val="0"/>
          <w:i w:val="0"/>
          <w:iCs w:val="0"/>
          <w:sz w:val="24"/>
          <w:szCs w:val="20"/>
          <w:lang w:val="kk-KZ"/>
        </w:rPr>
        <w:t xml:space="preserve"> области Комитета государственных доходов Министерства финансов Республики Казахстан,</w:t>
      </w:r>
      <w:r w:rsidRPr="007E2090">
        <w:rPr>
          <w:b w:val="0"/>
          <w:bCs w:val="0"/>
          <w:i w:val="0"/>
          <w:iCs w:val="0"/>
          <w:sz w:val="24"/>
          <w:szCs w:val="20"/>
        </w:rPr>
        <w:t xml:space="preserve"> в местах, доступных для всеобщего обозрения, а также на его </w:t>
      </w:r>
      <w:proofErr w:type="spellStart"/>
      <w:r w:rsidRPr="007E2090">
        <w:rPr>
          <w:b w:val="0"/>
          <w:bCs w:val="0"/>
          <w:i w:val="0"/>
          <w:iCs w:val="0"/>
          <w:sz w:val="24"/>
          <w:szCs w:val="20"/>
        </w:rPr>
        <w:t>интернет-ресурсе</w:t>
      </w:r>
      <w:proofErr w:type="spellEnd"/>
      <w:r w:rsidRPr="007E2090">
        <w:rPr>
          <w:b w:val="0"/>
          <w:bCs w:val="0"/>
          <w:i w:val="0"/>
          <w:iCs w:val="0"/>
          <w:sz w:val="24"/>
          <w:szCs w:val="20"/>
        </w:rPr>
        <w:t xml:space="preserve"> </w:t>
      </w:r>
      <w:r w:rsidRPr="007E2090">
        <w:rPr>
          <w:b w:val="0"/>
          <w:i w:val="0"/>
          <w:sz w:val="24"/>
          <w:szCs w:val="20"/>
          <w:lang w:val="en-US"/>
        </w:rPr>
        <w:t>http</w:t>
      </w:r>
      <w:r w:rsidRPr="007E2090">
        <w:rPr>
          <w:b w:val="0"/>
          <w:i w:val="0"/>
          <w:sz w:val="24"/>
          <w:szCs w:val="20"/>
        </w:rPr>
        <w:t>://</w:t>
      </w:r>
      <w:r w:rsidRPr="007E2090">
        <w:rPr>
          <w:b w:val="0"/>
          <w:i w:val="0"/>
          <w:sz w:val="24"/>
          <w:szCs w:val="20"/>
          <w:lang w:val="en-US"/>
        </w:rPr>
        <w:t>www</w:t>
      </w:r>
      <w:r w:rsidRPr="007E2090">
        <w:rPr>
          <w:b w:val="0"/>
          <w:i w:val="0"/>
          <w:sz w:val="24"/>
          <w:szCs w:val="20"/>
        </w:rPr>
        <w:t>.</w:t>
      </w:r>
      <w:proofErr w:type="spellStart"/>
      <w:r w:rsidRPr="007E2090">
        <w:rPr>
          <w:b w:val="0"/>
          <w:i w:val="0"/>
          <w:sz w:val="24"/>
          <w:szCs w:val="20"/>
          <w:lang w:val="en-US"/>
        </w:rPr>
        <w:t>kgd</w:t>
      </w:r>
      <w:proofErr w:type="spellEnd"/>
      <w:r w:rsidRPr="007E2090">
        <w:rPr>
          <w:b w:val="0"/>
          <w:i w:val="0"/>
          <w:sz w:val="24"/>
          <w:szCs w:val="20"/>
        </w:rPr>
        <w:t>.</w:t>
      </w:r>
      <w:proofErr w:type="spellStart"/>
      <w:r w:rsidRPr="007E2090">
        <w:rPr>
          <w:b w:val="0"/>
          <w:i w:val="0"/>
          <w:sz w:val="24"/>
          <w:szCs w:val="20"/>
          <w:lang w:val="en-US"/>
        </w:rPr>
        <w:t>gov</w:t>
      </w:r>
      <w:proofErr w:type="spellEnd"/>
      <w:r w:rsidRPr="007E2090">
        <w:rPr>
          <w:b w:val="0"/>
          <w:i w:val="0"/>
          <w:sz w:val="24"/>
          <w:szCs w:val="20"/>
        </w:rPr>
        <w:t>.</w:t>
      </w:r>
      <w:proofErr w:type="spellStart"/>
      <w:r w:rsidRPr="007E2090">
        <w:rPr>
          <w:b w:val="0"/>
          <w:i w:val="0"/>
          <w:sz w:val="24"/>
          <w:szCs w:val="20"/>
          <w:lang w:val="en-US"/>
        </w:rPr>
        <w:t>kz</w:t>
      </w:r>
      <w:proofErr w:type="spellEnd"/>
      <w:r w:rsidRPr="007E2090">
        <w:rPr>
          <w:b w:val="0"/>
          <w:i w:val="0"/>
          <w:sz w:val="24"/>
          <w:szCs w:val="20"/>
        </w:rPr>
        <w:t>/.</w:t>
      </w:r>
      <w:r w:rsidRPr="007E2090">
        <w:rPr>
          <w:b w:val="0"/>
          <w:bCs w:val="0"/>
          <w:i w:val="0"/>
          <w:iCs w:val="0"/>
          <w:sz w:val="24"/>
          <w:szCs w:val="20"/>
          <w:lang w:val="kk-KZ"/>
        </w:rPr>
        <w:t xml:space="preserve"> </w:t>
      </w:r>
    </w:p>
    <w:p w:rsidR="00EE1DF2" w:rsidRPr="00706AD4" w:rsidRDefault="00EE1DF2" w:rsidP="00EE1DF2">
      <w:pPr>
        <w:ind w:firstLine="708"/>
        <w:contextualSpacing/>
        <w:jc w:val="both"/>
        <w:rPr>
          <w:b w:val="0"/>
          <w:i w:val="0"/>
          <w:color w:val="000000"/>
          <w:sz w:val="24"/>
          <w:szCs w:val="24"/>
        </w:rPr>
      </w:pPr>
      <w:r w:rsidRPr="00706AD4">
        <w:rPr>
          <w:b w:val="0"/>
          <w:i w:val="0"/>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706AD4">
        <w:rPr>
          <w:b w:val="0"/>
          <w:i w:val="0"/>
          <w:color w:val="000000"/>
          <w:sz w:val="24"/>
          <w:szCs w:val="24"/>
        </w:rPr>
        <w:lastRenderedPageBreak/>
        <w:t>Председателя Агентства Республики Казахстан по делам государственной службы и противодействию коррупции от 21 февраля 2017 года № 40</w:t>
      </w:r>
    </w:p>
    <w:p w:rsidR="006E7369" w:rsidRDefault="00457278" w:rsidP="00457278">
      <w:pPr>
        <w:ind w:firstLine="709"/>
        <w:contextualSpacing/>
        <w:jc w:val="both"/>
        <w:rPr>
          <w:color w:val="000000"/>
          <w:sz w:val="24"/>
          <w:szCs w:val="24"/>
        </w:rPr>
      </w:pPr>
      <w:r w:rsidRPr="007C256F">
        <w:rPr>
          <w:b w:val="0"/>
          <w:bCs w:val="0"/>
          <w:i w:val="0"/>
          <w:iCs w:val="0"/>
          <w:sz w:val="24"/>
          <w:szCs w:val="24"/>
        </w:rPr>
        <w:t>.</w:t>
      </w:r>
      <w:r w:rsidRPr="007E2090">
        <w:rPr>
          <w:b w:val="0"/>
          <w:bCs w:val="0"/>
          <w:i w:val="0"/>
          <w:iCs w:val="0"/>
          <w:sz w:val="24"/>
          <w:szCs w:val="20"/>
        </w:rPr>
        <w:t> </w:t>
      </w:r>
    </w:p>
    <w:p w:rsidR="006E7369" w:rsidRDefault="006E7369" w:rsidP="006E7369">
      <w:pPr>
        <w:ind w:left="4678"/>
        <w:contextualSpacing/>
        <w:rPr>
          <w:color w:val="000000"/>
          <w:sz w:val="24"/>
          <w:szCs w:val="24"/>
        </w:rPr>
      </w:pPr>
    </w:p>
    <w:p w:rsidR="006E7369" w:rsidRDefault="006E7369" w:rsidP="006E7369">
      <w:pPr>
        <w:ind w:left="4678"/>
        <w:contextualSpacing/>
        <w:rPr>
          <w:color w:val="000000"/>
          <w:sz w:val="24"/>
          <w:szCs w:val="24"/>
        </w:rPr>
      </w:pPr>
    </w:p>
    <w:p w:rsidR="00457278" w:rsidRDefault="00457278" w:rsidP="006E7369">
      <w:pPr>
        <w:ind w:left="4678"/>
        <w:contextualSpacing/>
        <w:rPr>
          <w:color w:val="000000"/>
          <w:sz w:val="24"/>
          <w:szCs w:val="24"/>
        </w:rPr>
      </w:pPr>
    </w:p>
    <w:p w:rsidR="006E7369" w:rsidRPr="002F5631" w:rsidRDefault="006E7369" w:rsidP="006E7369">
      <w:pPr>
        <w:ind w:left="4678"/>
        <w:contextualSpacing/>
        <w:rPr>
          <w:color w:val="000000"/>
          <w:sz w:val="24"/>
          <w:szCs w:val="24"/>
        </w:rPr>
      </w:pPr>
      <w:r w:rsidRPr="002F5631">
        <w:rPr>
          <w:color w:val="000000"/>
          <w:sz w:val="24"/>
          <w:szCs w:val="24"/>
        </w:rPr>
        <w:t>Приложение 2</w:t>
      </w:r>
      <w:r w:rsidRPr="002F5631">
        <w:rPr>
          <w:sz w:val="24"/>
          <w:szCs w:val="24"/>
        </w:rPr>
        <w:br/>
      </w:r>
      <w:r w:rsidRPr="002F5631">
        <w:rPr>
          <w:color w:val="000000"/>
          <w:sz w:val="24"/>
          <w:szCs w:val="24"/>
        </w:rPr>
        <w:t>к Правилам проведения конкурса</w:t>
      </w:r>
      <w:r w:rsidRPr="002F5631">
        <w:rPr>
          <w:sz w:val="24"/>
          <w:szCs w:val="24"/>
        </w:rPr>
        <w:br/>
      </w:r>
      <w:r w:rsidRPr="002F5631">
        <w:rPr>
          <w:color w:val="000000"/>
          <w:sz w:val="24"/>
          <w:szCs w:val="24"/>
        </w:rPr>
        <w:t>на занятие административной</w:t>
      </w:r>
      <w:r w:rsidRPr="002F5631">
        <w:rPr>
          <w:sz w:val="24"/>
          <w:szCs w:val="24"/>
        </w:rPr>
        <w:br/>
      </w:r>
      <w:r w:rsidRPr="002F5631">
        <w:rPr>
          <w:color w:val="000000"/>
          <w:sz w:val="24"/>
          <w:szCs w:val="24"/>
        </w:rPr>
        <w:t>государственной должности корпуса «Б»</w:t>
      </w:r>
    </w:p>
    <w:p w:rsidR="006E7369" w:rsidRDefault="006E7369" w:rsidP="006E7369">
      <w:pPr>
        <w:contextualSpacing/>
        <w:jc w:val="both"/>
        <w:rPr>
          <w:color w:val="000000"/>
          <w:sz w:val="24"/>
          <w:szCs w:val="24"/>
        </w:rPr>
      </w:pPr>
    </w:p>
    <w:p w:rsidR="006E7369" w:rsidRPr="002F5631" w:rsidRDefault="006E7369" w:rsidP="006E7369">
      <w:pPr>
        <w:contextualSpacing/>
        <w:jc w:val="both"/>
        <w:rPr>
          <w:color w:val="000000"/>
          <w:sz w:val="24"/>
          <w:szCs w:val="24"/>
        </w:rPr>
      </w:pPr>
    </w:p>
    <w:p w:rsidR="006E7369" w:rsidRPr="002F5631" w:rsidRDefault="006E7369" w:rsidP="006E7369">
      <w:pPr>
        <w:ind w:left="4678"/>
        <w:contextualSpacing/>
        <w:jc w:val="right"/>
        <w:rPr>
          <w:sz w:val="24"/>
          <w:szCs w:val="24"/>
        </w:rPr>
      </w:pPr>
      <w:r w:rsidRPr="002F5631">
        <w:rPr>
          <w:color w:val="000000"/>
          <w:sz w:val="24"/>
          <w:szCs w:val="24"/>
        </w:rPr>
        <w:t>Форма</w:t>
      </w:r>
    </w:p>
    <w:p w:rsidR="006E7369" w:rsidRPr="002F5631" w:rsidRDefault="006E7369" w:rsidP="006E7369">
      <w:pPr>
        <w:ind w:firstLine="709"/>
        <w:contextualSpacing/>
        <w:jc w:val="right"/>
        <w:rPr>
          <w:color w:val="000000"/>
          <w:sz w:val="24"/>
          <w:szCs w:val="24"/>
        </w:rPr>
      </w:pPr>
    </w:p>
    <w:p w:rsidR="006E7369" w:rsidRPr="002F5631" w:rsidRDefault="006E7369" w:rsidP="006E7369">
      <w:pPr>
        <w:ind w:firstLine="709"/>
        <w:contextualSpacing/>
        <w:jc w:val="right"/>
        <w:rPr>
          <w:sz w:val="24"/>
          <w:szCs w:val="24"/>
        </w:rPr>
      </w:pPr>
      <w:r w:rsidRPr="002F5631">
        <w:rPr>
          <w:color w:val="000000"/>
          <w:sz w:val="24"/>
          <w:szCs w:val="24"/>
        </w:rPr>
        <w:t>___________________________________</w:t>
      </w:r>
      <w:r w:rsidRPr="002F5631">
        <w:rPr>
          <w:sz w:val="24"/>
          <w:szCs w:val="24"/>
        </w:rPr>
        <w:br/>
      </w:r>
      <w:r w:rsidRPr="002F5631">
        <w:rPr>
          <w:color w:val="000000"/>
          <w:sz w:val="24"/>
          <w:szCs w:val="24"/>
        </w:rPr>
        <w:t>(государственный орган)</w:t>
      </w:r>
    </w:p>
    <w:p w:rsidR="006E7369" w:rsidRDefault="006E7369" w:rsidP="006E7369">
      <w:pPr>
        <w:ind w:firstLine="709"/>
        <w:contextualSpacing/>
        <w:rPr>
          <w:b w:val="0"/>
          <w:color w:val="000000"/>
          <w:sz w:val="24"/>
          <w:szCs w:val="24"/>
        </w:rPr>
      </w:pPr>
      <w:bookmarkStart w:id="4" w:name="z146"/>
      <w:r>
        <w:rPr>
          <w:b w:val="0"/>
          <w:color w:val="000000"/>
          <w:sz w:val="24"/>
          <w:szCs w:val="24"/>
        </w:rPr>
        <w:t>          </w:t>
      </w:r>
    </w:p>
    <w:p w:rsidR="006E7369" w:rsidRPr="006E7369" w:rsidRDefault="006E7369" w:rsidP="006E7369">
      <w:pPr>
        <w:ind w:firstLine="709"/>
        <w:contextualSpacing/>
        <w:rPr>
          <w:color w:val="000000"/>
          <w:sz w:val="24"/>
          <w:szCs w:val="24"/>
        </w:rPr>
      </w:pPr>
      <w:r w:rsidRPr="006E7369">
        <w:rPr>
          <w:color w:val="000000"/>
          <w:sz w:val="24"/>
          <w:szCs w:val="24"/>
        </w:rPr>
        <w:t xml:space="preserve">                  </w:t>
      </w:r>
    </w:p>
    <w:p w:rsidR="006E7369" w:rsidRDefault="006E7369" w:rsidP="006E7369">
      <w:pPr>
        <w:ind w:firstLine="709"/>
        <w:contextualSpacing/>
        <w:rPr>
          <w:color w:val="000000"/>
          <w:sz w:val="24"/>
          <w:szCs w:val="24"/>
        </w:rPr>
      </w:pPr>
    </w:p>
    <w:p w:rsidR="006E7369" w:rsidRPr="006E7369" w:rsidRDefault="006E7369" w:rsidP="006E7369">
      <w:pPr>
        <w:ind w:firstLine="709"/>
        <w:contextualSpacing/>
        <w:rPr>
          <w:color w:val="000000"/>
          <w:sz w:val="24"/>
          <w:szCs w:val="24"/>
        </w:rPr>
      </w:pPr>
      <w:r w:rsidRPr="006E7369">
        <w:rPr>
          <w:color w:val="000000"/>
          <w:sz w:val="24"/>
          <w:szCs w:val="24"/>
        </w:rPr>
        <w:t>Заявление</w:t>
      </w:r>
    </w:p>
    <w:p w:rsidR="006E7369" w:rsidRPr="002F5631" w:rsidRDefault="006E7369" w:rsidP="006E7369">
      <w:pPr>
        <w:ind w:firstLine="709"/>
        <w:contextualSpacing/>
        <w:rPr>
          <w:b w:val="0"/>
          <w:color w:val="000000"/>
          <w:sz w:val="24"/>
          <w:szCs w:val="24"/>
        </w:rPr>
      </w:pPr>
    </w:p>
    <w:p w:rsidR="006E7369" w:rsidRPr="002F5631" w:rsidRDefault="006E7369" w:rsidP="006E7369">
      <w:pPr>
        <w:ind w:firstLine="709"/>
        <w:contextualSpacing/>
        <w:rPr>
          <w:sz w:val="24"/>
          <w:szCs w:val="24"/>
        </w:rPr>
      </w:pPr>
    </w:p>
    <w:bookmarkEnd w:id="4"/>
    <w:p w:rsidR="006E7369" w:rsidRPr="002F5631" w:rsidRDefault="006E7369" w:rsidP="006E7369">
      <w:pPr>
        <w:ind w:firstLine="709"/>
        <w:contextualSpacing/>
        <w:jc w:val="both"/>
        <w:rPr>
          <w:sz w:val="24"/>
          <w:szCs w:val="24"/>
        </w:rPr>
      </w:pPr>
      <w:r w:rsidRPr="002F5631">
        <w:rPr>
          <w:color w:val="000000"/>
          <w:sz w:val="24"/>
          <w:szCs w:val="24"/>
        </w:rPr>
        <w:t>Прошу допустить меня к участию в конкурсе на занятие вакантной</w:t>
      </w:r>
      <w:r w:rsidRPr="002F5631">
        <w:rPr>
          <w:sz w:val="24"/>
          <w:szCs w:val="24"/>
        </w:rPr>
        <w:br/>
      </w:r>
      <w:r w:rsidRPr="002F5631">
        <w:rPr>
          <w:color w:val="000000"/>
          <w:sz w:val="24"/>
          <w:szCs w:val="24"/>
        </w:rPr>
        <w:t>административной государственной должности 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ind w:firstLine="709"/>
        <w:contextualSpacing/>
        <w:jc w:val="both"/>
        <w:rPr>
          <w:sz w:val="24"/>
          <w:szCs w:val="24"/>
        </w:rPr>
      </w:pPr>
      <w:r w:rsidRPr="002F5631">
        <w:rPr>
          <w:color w:val="000000"/>
          <w:sz w:val="24"/>
          <w:szCs w:val="24"/>
        </w:rPr>
        <w:t>С основными требованиями Правил проведения конкурса на занятие</w:t>
      </w:r>
      <w:r w:rsidRPr="002F5631">
        <w:rPr>
          <w:sz w:val="24"/>
          <w:szCs w:val="24"/>
        </w:rPr>
        <w:br/>
      </w:r>
      <w:r w:rsidRPr="002F5631">
        <w:rPr>
          <w:color w:val="000000"/>
          <w:sz w:val="24"/>
          <w:szCs w:val="24"/>
        </w:rPr>
        <w:t xml:space="preserve">административной государственной должности корпуса «Б» </w:t>
      </w:r>
      <w:proofErr w:type="gramStart"/>
      <w:r w:rsidRPr="002F5631">
        <w:rPr>
          <w:color w:val="000000"/>
          <w:sz w:val="24"/>
          <w:szCs w:val="24"/>
        </w:rPr>
        <w:t>ознакомлен</w:t>
      </w:r>
      <w:proofErr w:type="gramEnd"/>
      <w:r w:rsidRPr="002F5631">
        <w:rPr>
          <w:color w:val="000000"/>
          <w:sz w:val="24"/>
          <w:szCs w:val="24"/>
        </w:rPr>
        <w:t xml:space="preserve"> (ознакомлена), согласен (согласна) и обязуюсь их выполнять.</w:t>
      </w:r>
    </w:p>
    <w:p w:rsidR="006E7369" w:rsidRPr="002F5631" w:rsidRDefault="006E7369" w:rsidP="006E7369">
      <w:pPr>
        <w:ind w:firstLine="709"/>
        <w:contextualSpacing/>
        <w:jc w:val="both"/>
        <w:rPr>
          <w:sz w:val="24"/>
          <w:szCs w:val="24"/>
        </w:rPr>
      </w:pPr>
      <w:r w:rsidRPr="002F5631">
        <w:rPr>
          <w:color w:val="000000"/>
          <w:sz w:val="24"/>
          <w:szCs w:val="24"/>
        </w:rPr>
        <w:t>Отвечаю за подлинность представленных документов.</w:t>
      </w:r>
    </w:p>
    <w:p w:rsidR="006E7369" w:rsidRPr="002F5631" w:rsidRDefault="006E7369" w:rsidP="006E7369">
      <w:pPr>
        <w:ind w:firstLine="709"/>
        <w:contextualSpacing/>
        <w:jc w:val="both"/>
        <w:rPr>
          <w:sz w:val="24"/>
          <w:szCs w:val="24"/>
        </w:rPr>
      </w:pPr>
      <w:r w:rsidRPr="002F5631">
        <w:rPr>
          <w:color w:val="000000"/>
          <w:sz w:val="24"/>
          <w:szCs w:val="24"/>
        </w:rPr>
        <w:t>Прилагаемые документы:</w:t>
      </w:r>
    </w:p>
    <w:p w:rsidR="006E7369" w:rsidRPr="002F5631" w:rsidRDefault="006E7369" w:rsidP="006E7369">
      <w:pPr>
        <w:contextualSpacing/>
        <w:jc w:val="both"/>
        <w:rPr>
          <w:color w:val="000000"/>
          <w:sz w:val="24"/>
          <w:szCs w:val="24"/>
        </w:rPr>
      </w:pP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r w:rsidRPr="002F5631">
        <w:rPr>
          <w:color w:val="000000"/>
          <w:sz w:val="24"/>
          <w:szCs w:val="24"/>
        </w:rPr>
        <w:t>     </w:t>
      </w:r>
    </w:p>
    <w:p w:rsidR="006E7369" w:rsidRPr="002F5631" w:rsidRDefault="006E7369" w:rsidP="006E7369">
      <w:pPr>
        <w:contextualSpacing/>
        <w:jc w:val="both"/>
        <w:rPr>
          <w:sz w:val="24"/>
          <w:szCs w:val="24"/>
        </w:rPr>
      </w:pPr>
      <w:r w:rsidRPr="002F5631">
        <w:rPr>
          <w:color w:val="000000"/>
          <w:sz w:val="24"/>
          <w:szCs w:val="24"/>
        </w:rPr>
        <w:t>Адрес и контактный телефон ___________________________________</w:t>
      </w:r>
      <w:r w:rsidRPr="002F5631">
        <w:rPr>
          <w:sz w:val="24"/>
          <w:szCs w:val="24"/>
        </w:rPr>
        <w:br/>
      </w:r>
      <w:r w:rsidRPr="002F5631">
        <w:rPr>
          <w:color w:val="000000"/>
          <w:sz w:val="24"/>
          <w:szCs w:val="24"/>
        </w:rPr>
        <w:t>____________________________________________________________________</w:t>
      </w:r>
    </w:p>
    <w:p w:rsidR="006E7369" w:rsidRPr="002F5631" w:rsidRDefault="006E7369" w:rsidP="006E7369">
      <w:pPr>
        <w:contextualSpacing/>
        <w:jc w:val="both"/>
        <w:rPr>
          <w:color w:val="000000"/>
          <w:sz w:val="24"/>
          <w:szCs w:val="24"/>
        </w:rPr>
      </w:pPr>
    </w:p>
    <w:p w:rsidR="006E7369" w:rsidRPr="002F5631" w:rsidRDefault="006E7369" w:rsidP="006E7369">
      <w:pPr>
        <w:contextualSpacing/>
        <w:jc w:val="both"/>
        <w:rPr>
          <w:color w:val="000000"/>
          <w:sz w:val="24"/>
          <w:szCs w:val="24"/>
        </w:rPr>
      </w:pPr>
    </w:p>
    <w:p w:rsidR="006E7369" w:rsidRPr="002F5631" w:rsidRDefault="006E7369" w:rsidP="006E7369">
      <w:pPr>
        <w:contextualSpacing/>
        <w:jc w:val="both"/>
        <w:rPr>
          <w:sz w:val="24"/>
          <w:szCs w:val="24"/>
        </w:rPr>
      </w:pPr>
      <w:r w:rsidRPr="002F5631">
        <w:rPr>
          <w:color w:val="000000"/>
          <w:sz w:val="24"/>
          <w:szCs w:val="24"/>
        </w:rPr>
        <w:t>__________                ____________________________________</w:t>
      </w:r>
      <w:r w:rsidRPr="002F5631">
        <w:rPr>
          <w:sz w:val="24"/>
          <w:szCs w:val="24"/>
        </w:rPr>
        <w:br/>
      </w:r>
      <w:r w:rsidRPr="002F5631">
        <w:rPr>
          <w:color w:val="000000"/>
          <w:sz w:val="24"/>
          <w:szCs w:val="24"/>
        </w:rPr>
        <w:t xml:space="preserve">(подпись)                     </w:t>
      </w:r>
      <w:r w:rsidRPr="002F5631">
        <w:rPr>
          <w:color w:val="000000"/>
          <w:sz w:val="24"/>
          <w:szCs w:val="24"/>
        </w:rPr>
        <w:tab/>
      </w:r>
      <w:r w:rsidRPr="002F5631">
        <w:rPr>
          <w:color w:val="000000"/>
          <w:sz w:val="24"/>
          <w:szCs w:val="24"/>
        </w:rPr>
        <w:tab/>
      </w:r>
      <w:r w:rsidRPr="002F5631">
        <w:rPr>
          <w:color w:val="000000"/>
          <w:sz w:val="24"/>
          <w:szCs w:val="24"/>
        </w:rPr>
        <w:tab/>
        <w:t xml:space="preserve"> (Фамилия, имя, отчество (при его наличии))</w:t>
      </w:r>
    </w:p>
    <w:p w:rsidR="006E7369" w:rsidRPr="002F5631" w:rsidRDefault="006E7369" w:rsidP="006E7369">
      <w:pPr>
        <w:ind w:firstLine="709"/>
        <w:contextualSpacing/>
        <w:jc w:val="both"/>
        <w:rPr>
          <w:color w:val="000000"/>
          <w:sz w:val="24"/>
          <w:szCs w:val="24"/>
        </w:rPr>
      </w:pPr>
      <w:r w:rsidRPr="002F5631">
        <w:rPr>
          <w:color w:val="000000"/>
          <w:sz w:val="24"/>
          <w:szCs w:val="24"/>
        </w:rPr>
        <w:t>      </w:t>
      </w:r>
    </w:p>
    <w:p w:rsidR="006E7369" w:rsidRPr="002F5631" w:rsidRDefault="006E7369" w:rsidP="006E7369">
      <w:pPr>
        <w:ind w:firstLine="709"/>
        <w:contextualSpacing/>
        <w:jc w:val="both"/>
        <w:rPr>
          <w:color w:val="000000"/>
          <w:sz w:val="24"/>
          <w:szCs w:val="24"/>
        </w:rPr>
      </w:pPr>
      <w:r w:rsidRPr="002F5631">
        <w:rPr>
          <w:color w:val="000000"/>
          <w:sz w:val="24"/>
          <w:szCs w:val="24"/>
        </w:rPr>
        <w:t>«____»_______________ 20__ г.</w:t>
      </w:r>
      <w:bookmarkStart w:id="5" w:name="z147"/>
    </w:p>
    <w:bookmarkEnd w:id="5"/>
    <w:p w:rsidR="006E7369" w:rsidRPr="002F5631" w:rsidRDefault="006E7369" w:rsidP="006E7369">
      <w:pPr>
        <w:ind w:firstLine="708"/>
        <w:jc w:val="both"/>
        <w:rPr>
          <w:b w:val="0"/>
          <w:i w:val="0"/>
          <w:sz w:val="24"/>
          <w:szCs w:val="24"/>
        </w:rPr>
      </w:pPr>
    </w:p>
    <w:p w:rsidR="00C83005" w:rsidRPr="00CC1969" w:rsidRDefault="00C83005" w:rsidP="006E7369">
      <w:pPr>
        <w:pStyle w:val="5"/>
        <w:ind w:firstLine="708"/>
        <w:jc w:val="both"/>
        <w:rPr>
          <w:b/>
          <w:i/>
        </w:rPr>
      </w:pPr>
    </w:p>
    <w:sectPr w:rsidR="00C83005" w:rsidRPr="00CC1969" w:rsidSect="00E135E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K)">
    <w:altName w:val="Times New Roman"/>
    <w:charset w:val="CC"/>
    <w:family w:val="roman"/>
    <w:pitch w:val="variable"/>
    <w:sig w:usb0="20002A87" w:usb1="80000000" w:usb2="00000008" w:usb3="00000000" w:csb0="000001FF" w:csb1="00000000"/>
  </w:font>
  <w:font w:name="KZ Times New Roman">
    <w:altName w:val="Times New Roman"/>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C227D"/>
    <w:multiLevelType w:val="hybridMultilevel"/>
    <w:tmpl w:val="837CBBA8"/>
    <w:lvl w:ilvl="0" w:tplc="B296C15E">
      <w:start w:val="1"/>
      <w:numFmt w:val="decimal"/>
      <w:lvlText w:val="%1"/>
      <w:lvlJc w:val="left"/>
      <w:pPr>
        <w:ind w:left="1064" w:hanging="360"/>
      </w:pPr>
      <w:rPr>
        <w:rFonts w:hint="default"/>
        <w:lang w:val="kk-KZ"/>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1">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31BF1E05"/>
    <w:multiLevelType w:val="hybridMultilevel"/>
    <w:tmpl w:val="2FA2CDD2"/>
    <w:lvl w:ilvl="0" w:tplc="CE58805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7564FDB"/>
    <w:multiLevelType w:val="hybridMultilevel"/>
    <w:tmpl w:val="837CBBA8"/>
    <w:lvl w:ilvl="0" w:tplc="B296C15E">
      <w:start w:val="1"/>
      <w:numFmt w:val="decimal"/>
      <w:lvlText w:val="%1"/>
      <w:lvlJc w:val="left"/>
      <w:pPr>
        <w:ind w:left="1064" w:hanging="360"/>
      </w:pPr>
      <w:rPr>
        <w:rFonts w:hint="default"/>
        <w:lang w:val="kk-KZ"/>
      </w:rPr>
    </w:lvl>
    <w:lvl w:ilvl="1" w:tplc="04190019" w:tentative="1">
      <w:start w:val="1"/>
      <w:numFmt w:val="lowerLetter"/>
      <w:lvlText w:val="%2."/>
      <w:lvlJc w:val="left"/>
      <w:pPr>
        <w:ind w:left="1784" w:hanging="360"/>
      </w:pPr>
    </w:lvl>
    <w:lvl w:ilvl="2" w:tplc="0419001B" w:tentative="1">
      <w:start w:val="1"/>
      <w:numFmt w:val="lowerRoman"/>
      <w:lvlText w:val="%3."/>
      <w:lvlJc w:val="right"/>
      <w:pPr>
        <w:ind w:left="2504" w:hanging="180"/>
      </w:pPr>
    </w:lvl>
    <w:lvl w:ilvl="3" w:tplc="0419000F" w:tentative="1">
      <w:start w:val="1"/>
      <w:numFmt w:val="decimal"/>
      <w:lvlText w:val="%4."/>
      <w:lvlJc w:val="left"/>
      <w:pPr>
        <w:ind w:left="3224" w:hanging="360"/>
      </w:pPr>
    </w:lvl>
    <w:lvl w:ilvl="4" w:tplc="04190019" w:tentative="1">
      <w:start w:val="1"/>
      <w:numFmt w:val="lowerLetter"/>
      <w:lvlText w:val="%5."/>
      <w:lvlJc w:val="left"/>
      <w:pPr>
        <w:ind w:left="3944" w:hanging="360"/>
      </w:pPr>
    </w:lvl>
    <w:lvl w:ilvl="5" w:tplc="0419001B" w:tentative="1">
      <w:start w:val="1"/>
      <w:numFmt w:val="lowerRoman"/>
      <w:lvlText w:val="%6."/>
      <w:lvlJc w:val="right"/>
      <w:pPr>
        <w:ind w:left="4664" w:hanging="180"/>
      </w:pPr>
    </w:lvl>
    <w:lvl w:ilvl="6" w:tplc="0419000F" w:tentative="1">
      <w:start w:val="1"/>
      <w:numFmt w:val="decimal"/>
      <w:lvlText w:val="%7."/>
      <w:lvlJc w:val="left"/>
      <w:pPr>
        <w:ind w:left="5384" w:hanging="360"/>
      </w:pPr>
    </w:lvl>
    <w:lvl w:ilvl="7" w:tplc="04190019" w:tentative="1">
      <w:start w:val="1"/>
      <w:numFmt w:val="lowerLetter"/>
      <w:lvlText w:val="%8."/>
      <w:lvlJc w:val="left"/>
      <w:pPr>
        <w:ind w:left="6104" w:hanging="360"/>
      </w:pPr>
    </w:lvl>
    <w:lvl w:ilvl="8" w:tplc="0419001B" w:tentative="1">
      <w:start w:val="1"/>
      <w:numFmt w:val="lowerRoman"/>
      <w:lvlText w:val="%9."/>
      <w:lvlJc w:val="right"/>
      <w:pPr>
        <w:ind w:left="6824" w:hanging="180"/>
      </w:pPr>
    </w:lvl>
  </w:abstractNum>
  <w:abstractNum w:abstractNumId="4">
    <w:nsid w:val="5B4A014D"/>
    <w:multiLevelType w:val="hybridMultilevel"/>
    <w:tmpl w:val="221CDD8C"/>
    <w:lvl w:ilvl="0" w:tplc="CE58805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6129390C"/>
    <w:multiLevelType w:val="hybridMultilevel"/>
    <w:tmpl w:val="70305DD0"/>
    <w:lvl w:ilvl="0" w:tplc="3C8E82A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nsid w:val="7A0678F1"/>
    <w:multiLevelType w:val="hybridMultilevel"/>
    <w:tmpl w:val="47889C4A"/>
    <w:lvl w:ilvl="0" w:tplc="DDE2C3F6">
      <w:start w:val="1"/>
      <w:numFmt w:val="decimal"/>
      <w:lvlText w:val="%1."/>
      <w:lvlJc w:val="left"/>
      <w:pPr>
        <w:ind w:left="704" w:hanging="360"/>
      </w:pPr>
      <w:rPr>
        <w:rFonts w:hint="default"/>
        <w:color w:val="000000"/>
      </w:rPr>
    </w:lvl>
    <w:lvl w:ilvl="1" w:tplc="04190019" w:tentative="1">
      <w:start w:val="1"/>
      <w:numFmt w:val="lowerLetter"/>
      <w:lvlText w:val="%2."/>
      <w:lvlJc w:val="left"/>
      <w:pPr>
        <w:ind w:left="1424" w:hanging="360"/>
      </w:pPr>
    </w:lvl>
    <w:lvl w:ilvl="2" w:tplc="0419001B" w:tentative="1">
      <w:start w:val="1"/>
      <w:numFmt w:val="lowerRoman"/>
      <w:lvlText w:val="%3."/>
      <w:lvlJc w:val="right"/>
      <w:pPr>
        <w:ind w:left="2144" w:hanging="180"/>
      </w:pPr>
    </w:lvl>
    <w:lvl w:ilvl="3" w:tplc="0419000F" w:tentative="1">
      <w:start w:val="1"/>
      <w:numFmt w:val="decimal"/>
      <w:lvlText w:val="%4."/>
      <w:lvlJc w:val="left"/>
      <w:pPr>
        <w:ind w:left="2864" w:hanging="360"/>
      </w:pPr>
    </w:lvl>
    <w:lvl w:ilvl="4" w:tplc="04190019" w:tentative="1">
      <w:start w:val="1"/>
      <w:numFmt w:val="lowerLetter"/>
      <w:lvlText w:val="%5."/>
      <w:lvlJc w:val="left"/>
      <w:pPr>
        <w:ind w:left="3584" w:hanging="360"/>
      </w:pPr>
    </w:lvl>
    <w:lvl w:ilvl="5" w:tplc="0419001B" w:tentative="1">
      <w:start w:val="1"/>
      <w:numFmt w:val="lowerRoman"/>
      <w:lvlText w:val="%6."/>
      <w:lvlJc w:val="right"/>
      <w:pPr>
        <w:ind w:left="4304" w:hanging="180"/>
      </w:pPr>
    </w:lvl>
    <w:lvl w:ilvl="6" w:tplc="0419000F" w:tentative="1">
      <w:start w:val="1"/>
      <w:numFmt w:val="decimal"/>
      <w:lvlText w:val="%7."/>
      <w:lvlJc w:val="left"/>
      <w:pPr>
        <w:ind w:left="5024" w:hanging="360"/>
      </w:pPr>
    </w:lvl>
    <w:lvl w:ilvl="7" w:tplc="04190019" w:tentative="1">
      <w:start w:val="1"/>
      <w:numFmt w:val="lowerLetter"/>
      <w:lvlText w:val="%8."/>
      <w:lvlJc w:val="left"/>
      <w:pPr>
        <w:ind w:left="5744" w:hanging="360"/>
      </w:pPr>
    </w:lvl>
    <w:lvl w:ilvl="8" w:tplc="0419001B" w:tentative="1">
      <w:start w:val="1"/>
      <w:numFmt w:val="lowerRoman"/>
      <w:lvlText w:val="%9."/>
      <w:lvlJc w:val="right"/>
      <w:pPr>
        <w:ind w:left="6464" w:hanging="180"/>
      </w:pPr>
    </w:lvl>
  </w:abstractNum>
  <w:num w:numId="1">
    <w:abstractNumId w:val="2"/>
  </w:num>
  <w:num w:numId="2">
    <w:abstractNumId w:val="1"/>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73"/>
    <w:rsid w:val="0000070D"/>
    <w:rsid w:val="0003107C"/>
    <w:rsid w:val="000451C2"/>
    <w:rsid w:val="000A3D7D"/>
    <w:rsid w:val="000A7C07"/>
    <w:rsid w:val="000C76EF"/>
    <w:rsid w:val="00101E92"/>
    <w:rsid w:val="00112E6A"/>
    <w:rsid w:val="00115ACE"/>
    <w:rsid w:val="00121D76"/>
    <w:rsid w:val="00130CA2"/>
    <w:rsid w:val="00167EA3"/>
    <w:rsid w:val="0017033F"/>
    <w:rsid w:val="00181181"/>
    <w:rsid w:val="00181960"/>
    <w:rsid w:val="00182BCD"/>
    <w:rsid w:val="001922C6"/>
    <w:rsid w:val="001D0D18"/>
    <w:rsid w:val="001F03BD"/>
    <w:rsid w:val="001F4D0D"/>
    <w:rsid w:val="00201F2C"/>
    <w:rsid w:val="002031C0"/>
    <w:rsid w:val="00214179"/>
    <w:rsid w:val="00233D0C"/>
    <w:rsid w:val="00252999"/>
    <w:rsid w:val="00281AE1"/>
    <w:rsid w:val="002937D0"/>
    <w:rsid w:val="002D2483"/>
    <w:rsid w:val="002D48A7"/>
    <w:rsid w:val="002F4E5B"/>
    <w:rsid w:val="0037731C"/>
    <w:rsid w:val="003833E8"/>
    <w:rsid w:val="003F2CE5"/>
    <w:rsid w:val="00404769"/>
    <w:rsid w:val="0042409F"/>
    <w:rsid w:val="00457278"/>
    <w:rsid w:val="00466D82"/>
    <w:rsid w:val="004A7FE8"/>
    <w:rsid w:val="004C000C"/>
    <w:rsid w:val="004C37CB"/>
    <w:rsid w:val="004D2239"/>
    <w:rsid w:val="004D3637"/>
    <w:rsid w:val="00503A28"/>
    <w:rsid w:val="00507FE3"/>
    <w:rsid w:val="00524445"/>
    <w:rsid w:val="0052586D"/>
    <w:rsid w:val="00525913"/>
    <w:rsid w:val="005C4295"/>
    <w:rsid w:val="005F3A6C"/>
    <w:rsid w:val="006201F9"/>
    <w:rsid w:val="00647407"/>
    <w:rsid w:val="006628C9"/>
    <w:rsid w:val="00674132"/>
    <w:rsid w:val="00675AC7"/>
    <w:rsid w:val="006959F9"/>
    <w:rsid w:val="006B6140"/>
    <w:rsid w:val="006C48A7"/>
    <w:rsid w:val="006E7369"/>
    <w:rsid w:val="00701386"/>
    <w:rsid w:val="0071155E"/>
    <w:rsid w:val="00745843"/>
    <w:rsid w:val="00754A10"/>
    <w:rsid w:val="00762AAB"/>
    <w:rsid w:val="00764CC2"/>
    <w:rsid w:val="007707FF"/>
    <w:rsid w:val="00797B7E"/>
    <w:rsid w:val="007C666F"/>
    <w:rsid w:val="00881A79"/>
    <w:rsid w:val="0089655C"/>
    <w:rsid w:val="008B0098"/>
    <w:rsid w:val="008D656D"/>
    <w:rsid w:val="008E3178"/>
    <w:rsid w:val="008F613E"/>
    <w:rsid w:val="009337D4"/>
    <w:rsid w:val="00946B22"/>
    <w:rsid w:val="00971C8B"/>
    <w:rsid w:val="00992974"/>
    <w:rsid w:val="009C661A"/>
    <w:rsid w:val="009C707F"/>
    <w:rsid w:val="00A05C8B"/>
    <w:rsid w:val="00A0655F"/>
    <w:rsid w:val="00A66ADF"/>
    <w:rsid w:val="00A71D9B"/>
    <w:rsid w:val="00A74D6A"/>
    <w:rsid w:val="00A847B2"/>
    <w:rsid w:val="00A872C6"/>
    <w:rsid w:val="00AA5A3D"/>
    <w:rsid w:val="00AC26A0"/>
    <w:rsid w:val="00AF073A"/>
    <w:rsid w:val="00B12DF2"/>
    <w:rsid w:val="00B13C6B"/>
    <w:rsid w:val="00B229B5"/>
    <w:rsid w:val="00B35954"/>
    <w:rsid w:val="00B6013C"/>
    <w:rsid w:val="00B73643"/>
    <w:rsid w:val="00B802FE"/>
    <w:rsid w:val="00C2702A"/>
    <w:rsid w:val="00C83005"/>
    <w:rsid w:val="00CA58BF"/>
    <w:rsid w:val="00CC1969"/>
    <w:rsid w:val="00D003BA"/>
    <w:rsid w:val="00D03D0D"/>
    <w:rsid w:val="00D273CB"/>
    <w:rsid w:val="00D33F9D"/>
    <w:rsid w:val="00D933AE"/>
    <w:rsid w:val="00DC2303"/>
    <w:rsid w:val="00DE6DAF"/>
    <w:rsid w:val="00E00401"/>
    <w:rsid w:val="00E01A73"/>
    <w:rsid w:val="00E01A97"/>
    <w:rsid w:val="00E10F54"/>
    <w:rsid w:val="00E13086"/>
    <w:rsid w:val="00E135EA"/>
    <w:rsid w:val="00E418E5"/>
    <w:rsid w:val="00E43982"/>
    <w:rsid w:val="00E57A59"/>
    <w:rsid w:val="00E71BF8"/>
    <w:rsid w:val="00EB588C"/>
    <w:rsid w:val="00EE1DF2"/>
    <w:rsid w:val="00EF144F"/>
    <w:rsid w:val="00F15A64"/>
    <w:rsid w:val="00F16495"/>
    <w:rsid w:val="00F31CA2"/>
    <w:rsid w:val="00F43880"/>
    <w:rsid w:val="00F5436B"/>
    <w:rsid w:val="00F616A9"/>
    <w:rsid w:val="00F97C96"/>
    <w:rsid w:val="00F97EE3"/>
    <w:rsid w:val="00FA7A18"/>
    <w:rsid w:val="00FD13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locked="1"/>
    <w:lsdException w:name="Hyperlink" w:locked="1"/>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customStyle="1" w:styleId="1">
    <w:name w:val="Абзац списка1"/>
    <w:basedOn w:val="a"/>
    <w:rsid w:val="00AF073A"/>
    <w:pPr>
      <w:widowControl/>
      <w:spacing w:after="200" w:line="276" w:lineRule="auto"/>
      <w:ind w:left="720"/>
      <w:contextualSpacing/>
      <w:jc w:val="left"/>
    </w:pPr>
    <w:rPr>
      <w:rFonts w:ascii="Calibri" w:hAnsi="Calibri"/>
      <w:b w:val="0"/>
      <w:bCs w:val="0"/>
      <w:i w:val="0"/>
      <w:iCs w:val="0"/>
      <w:sz w:val="22"/>
      <w:szCs w:val="22"/>
      <w:lang w:eastAsia="en-US"/>
    </w:rPr>
  </w:style>
  <w:style w:type="paragraph" w:customStyle="1" w:styleId="10">
    <w:name w:val="Без интервала1"/>
    <w:rsid w:val="00AF073A"/>
    <w:rPr>
      <w:rFonts w:eastAsia="Times New Roman"/>
      <w:sz w:val="22"/>
      <w:szCs w:val="22"/>
    </w:rPr>
  </w:style>
  <w:style w:type="paragraph" w:styleId="ab">
    <w:name w:val="List Paragraph"/>
    <w:basedOn w:val="a"/>
    <w:qFormat/>
    <w:rsid w:val="006E7369"/>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character" w:customStyle="1" w:styleId="s0">
    <w:name w:val="s0"/>
    <w:uiPriority w:val="99"/>
    <w:rsid w:val="00A05C8B"/>
    <w:rPr>
      <w:rFonts w:ascii="Times New Roman" w:hAnsi="Times New Roman" w:cs="Times New Roman"/>
      <w:color w:val="000000"/>
      <w:sz w:val="20"/>
      <w:szCs w:val="2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Body Text Indent 2" w:locked="1"/>
    <w:lsdException w:name="Hyperlink" w:locked="1"/>
    <w:lsdException w:name="Strong" w:locked="1" w:semiHidden="0" w:unhideWhenUsed="0" w:qFormat="1"/>
    <w:lsdException w:name="Emphasis" w:locked="1" w:semiHidden="0" w:unhideWhenUsed="0" w:qFormat="1"/>
    <w:lsdException w:name="Normal (Web)" w:locked="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A73"/>
    <w:pPr>
      <w:widowControl w:val="0"/>
      <w:jc w:val="center"/>
    </w:pPr>
    <w:rPr>
      <w:rFonts w:ascii="Times New Roman" w:eastAsia="Times New Roman" w:hAnsi="Times New Roman"/>
      <w:b/>
      <w:bCs/>
      <w:i/>
      <w:iCs/>
      <w:sz w:val="28"/>
      <w:szCs w:val="28"/>
    </w:rPr>
  </w:style>
  <w:style w:type="paragraph" w:styleId="3">
    <w:name w:val="heading 3"/>
    <w:basedOn w:val="a"/>
    <w:next w:val="a"/>
    <w:link w:val="30"/>
    <w:qFormat/>
    <w:rsid w:val="00E01A73"/>
    <w:pPr>
      <w:keepNext/>
      <w:keepLines/>
      <w:spacing w:before="40"/>
      <w:outlineLvl w:val="2"/>
    </w:pPr>
    <w:rPr>
      <w:rFonts w:ascii="Cambria" w:hAnsi="Cambria"/>
      <w:color w:val="243F60"/>
      <w:sz w:val="24"/>
      <w:szCs w:val="24"/>
    </w:rPr>
  </w:style>
  <w:style w:type="paragraph" w:styleId="4">
    <w:name w:val="heading 4"/>
    <w:basedOn w:val="a"/>
    <w:next w:val="a"/>
    <w:qFormat/>
    <w:locked/>
    <w:rsid w:val="00B35954"/>
    <w:pPr>
      <w:keepNext/>
      <w:spacing w:before="240" w:after="60"/>
      <w:outlineLvl w:val="3"/>
    </w:pPr>
  </w:style>
  <w:style w:type="paragraph" w:styleId="5">
    <w:name w:val="heading 5"/>
    <w:basedOn w:val="a"/>
    <w:next w:val="a"/>
    <w:link w:val="50"/>
    <w:qFormat/>
    <w:rsid w:val="00E01A73"/>
    <w:pPr>
      <w:keepNext/>
      <w:keepLines/>
      <w:widowControl/>
      <w:spacing w:before="200"/>
      <w:jc w:val="left"/>
      <w:outlineLvl w:val="4"/>
    </w:pPr>
    <w:rPr>
      <w:rFonts w:ascii="Cambria" w:hAnsi="Cambria"/>
      <w:b w:val="0"/>
      <w:bCs w:val="0"/>
      <w:i w:val="0"/>
      <w:iCs w:val="0"/>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locked/>
    <w:rsid w:val="00E01A73"/>
    <w:rPr>
      <w:rFonts w:ascii="Cambria" w:eastAsia="Times New Roman" w:hAnsi="Cambria" w:cs="Times New Roman"/>
      <w:b/>
      <w:bCs/>
      <w:i/>
      <w:iCs/>
      <w:color w:val="243F60"/>
      <w:sz w:val="24"/>
      <w:szCs w:val="24"/>
      <w:lang w:eastAsia="ru-RU"/>
    </w:rPr>
  </w:style>
  <w:style w:type="character" w:customStyle="1" w:styleId="50">
    <w:name w:val="Заголовок 5 Знак"/>
    <w:link w:val="5"/>
    <w:locked/>
    <w:rsid w:val="00E01A73"/>
    <w:rPr>
      <w:rFonts w:ascii="Cambria" w:eastAsia="Times New Roman" w:hAnsi="Cambria" w:cs="Times New Roman"/>
      <w:color w:val="243F60"/>
      <w:sz w:val="24"/>
      <w:szCs w:val="24"/>
      <w:lang w:eastAsia="ru-RU"/>
    </w:rPr>
  </w:style>
  <w:style w:type="paragraph" w:customStyle="1" w:styleId="a3">
    <w:name w:val="Готовый"/>
    <w:basedOn w:val="a"/>
    <w:rsid w:val="00E01A73"/>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jc w:val="left"/>
    </w:pPr>
    <w:rPr>
      <w:rFonts w:ascii="Courier New" w:hAnsi="Courier New" w:cs="Courier New"/>
      <w:b w:val="0"/>
      <w:bCs w:val="0"/>
      <w:i w:val="0"/>
      <w:iCs w:val="0"/>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5"/>
    <w:rsid w:val="00E01A73"/>
    <w:pPr>
      <w:widowControl/>
      <w:spacing w:before="100" w:beforeAutospacing="1" w:after="100" w:afterAutospacing="1"/>
      <w:jc w:val="left"/>
    </w:pPr>
    <w:rPr>
      <w:b w:val="0"/>
      <w:bCs w:val="0"/>
      <w:i w:val="0"/>
      <w:iCs w:val="0"/>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E01A73"/>
    <w:rPr>
      <w:rFonts w:ascii="Times New Roman" w:eastAsia="Times New Roman" w:hAnsi="Times New Roman"/>
      <w:sz w:val="24"/>
      <w:lang w:eastAsia="ru-RU"/>
    </w:rPr>
  </w:style>
  <w:style w:type="character" w:styleId="a6">
    <w:name w:val="Hyperlink"/>
    <w:rsid w:val="00E01A73"/>
    <w:rPr>
      <w:rFonts w:ascii="Microsoft Sans Serif" w:hAnsi="Microsoft Sans Serif" w:cs="Microsoft Sans Serif"/>
      <w:color w:val="303030"/>
      <w:sz w:val="16"/>
      <w:szCs w:val="16"/>
      <w:u w:val="single"/>
    </w:rPr>
  </w:style>
  <w:style w:type="paragraph" w:customStyle="1" w:styleId="FR1">
    <w:name w:val="FR1"/>
    <w:rsid w:val="00E01A73"/>
    <w:pPr>
      <w:widowControl w:val="0"/>
      <w:snapToGrid w:val="0"/>
      <w:spacing w:after="40"/>
      <w:jc w:val="center"/>
    </w:pPr>
    <w:rPr>
      <w:rFonts w:ascii="Arial" w:eastAsia="Times New Roman" w:hAnsi="Arial"/>
      <w:b/>
      <w:i/>
      <w:sz w:val="24"/>
    </w:rPr>
  </w:style>
  <w:style w:type="paragraph" w:styleId="2">
    <w:name w:val="Body Text Indent 2"/>
    <w:basedOn w:val="a"/>
    <w:link w:val="20"/>
    <w:rsid w:val="00E01A73"/>
    <w:pPr>
      <w:widowControl/>
      <w:spacing w:after="120" w:line="480" w:lineRule="auto"/>
      <w:ind w:left="283"/>
      <w:jc w:val="left"/>
    </w:pPr>
    <w:rPr>
      <w:rFonts w:eastAsia="Calibri"/>
      <w:b w:val="0"/>
      <w:bCs w:val="0"/>
      <w:i w:val="0"/>
      <w:iCs w:val="0"/>
      <w:sz w:val="24"/>
      <w:szCs w:val="24"/>
    </w:rPr>
  </w:style>
  <w:style w:type="character" w:customStyle="1" w:styleId="20">
    <w:name w:val="Основной текст с отступом 2 Знак"/>
    <w:link w:val="2"/>
    <w:locked/>
    <w:rsid w:val="00E01A73"/>
    <w:rPr>
      <w:rFonts w:ascii="Times New Roman" w:hAnsi="Times New Roman" w:cs="Times New Roman"/>
      <w:sz w:val="24"/>
      <w:szCs w:val="24"/>
      <w:lang w:eastAsia="ru-RU"/>
    </w:rPr>
  </w:style>
  <w:style w:type="paragraph" w:customStyle="1" w:styleId="21">
    <w:name w:val="Основной текст с отступом 21"/>
    <w:basedOn w:val="a"/>
    <w:rsid w:val="00E01A73"/>
    <w:pPr>
      <w:widowControl/>
      <w:suppressAutoHyphens/>
      <w:ind w:firstLine="851"/>
      <w:jc w:val="both"/>
    </w:pPr>
    <w:rPr>
      <w:rFonts w:eastAsia="Calibri"/>
      <w:b w:val="0"/>
      <w:bCs w:val="0"/>
      <w:i w:val="0"/>
      <w:iCs w:val="0"/>
      <w:sz w:val="22"/>
      <w:szCs w:val="20"/>
      <w:lang w:eastAsia="zh-CN"/>
    </w:rPr>
  </w:style>
  <w:style w:type="paragraph" w:styleId="22">
    <w:name w:val="Body Text 2"/>
    <w:basedOn w:val="a"/>
    <w:rsid w:val="000A3D7D"/>
    <w:pPr>
      <w:spacing w:after="120" w:line="480" w:lineRule="auto"/>
    </w:pPr>
    <w:rPr>
      <w:rFonts w:eastAsia="Calibri"/>
    </w:rPr>
  </w:style>
  <w:style w:type="paragraph" w:styleId="a7">
    <w:name w:val="Balloon Text"/>
    <w:basedOn w:val="a"/>
    <w:semiHidden/>
    <w:rsid w:val="007C666F"/>
    <w:rPr>
      <w:rFonts w:ascii="Tahoma" w:hAnsi="Tahoma" w:cs="Tahoma"/>
      <w:sz w:val="16"/>
      <w:szCs w:val="16"/>
    </w:rPr>
  </w:style>
  <w:style w:type="paragraph" w:styleId="a8">
    <w:name w:val="Body Text"/>
    <w:basedOn w:val="a"/>
    <w:link w:val="a9"/>
    <w:rsid w:val="00B73643"/>
    <w:pPr>
      <w:widowControl/>
      <w:spacing w:after="120"/>
      <w:jc w:val="left"/>
    </w:pPr>
    <w:rPr>
      <w:rFonts w:ascii="Times New Roman(K)" w:hAnsi="Times New Roman(K)"/>
      <w:b w:val="0"/>
      <w:bCs w:val="0"/>
      <w:i w:val="0"/>
      <w:iCs w:val="0"/>
      <w:sz w:val="24"/>
      <w:szCs w:val="24"/>
    </w:rPr>
  </w:style>
  <w:style w:type="character" w:customStyle="1" w:styleId="a9">
    <w:name w:val="Основной текст Знак"/>
    <w:link w:val="a8"/>
    <w:locked/>
    <w:rsid w:val="00B73643"/>
    <w:rPr>
      <w:rFonts w:ascii="Times New Roman(K)" w:hAnsi="Times New Roman(K)"/>
      <w:sz w:val="24"/>
      <w:szCs w:val="24"/>
      <w:lang w:val="ru-RU" w:eastAsia="ru-RU" w:bidi="ar-SA"/>
    </w:rPr>
  </w:style>
  <w:style w:type="character" w:styleId="aa">
    <w:name w:val="Emphasis"/>
    <w:qFormat/>
    <w:locked/>
    <w:rsid w:val="00507FE3"/>
    <w:rPr>
      <w:i/>
    </w:rPr>
  </w:style>
  <w:style w:type="paragraph" w:customStyle="1" w:styleId="BodyText1">
    <w:name w:val="Body Text1"/>
    <w:basedOn w:val="a"/>
    <w:rsid w:val="004C000C"/>
    <w:pPr>
      <w:widowControl/>
      <w:jc w:val="left"/>
    </w:pPr>
    <w:rPr>
      <w:rFonts w:ascii="KZ Times New Roman" w:eastAsia="Calibri" w:hAnsi="KZ Times New Roman" w:cs="KZ Times New Roman"/>
      <w:b w:val="0"/>
      <w:bCs w:val="0"/>
      <w:i w:val="0"/>
      <w:iCs w:val="0"/>
    </w:rPr>
  </w:style>
  <w:style w:type="character" w:customStyle="1" w:styleId="apple-converted-space">
    <w:name w:val="apple-converted-space"/>
    <w:basedOn w:val="a0"/>
    <w:rsid w:val="001F4D0D"/>
  </w:style>
  <w:style w:type="paragraph" w:customStyle="1" w:styleId="1">
    <w:name w:val="Абзац списка1"/>
    <w:basedOn w:val="a"/>
    <w:rsid w:val="00AF073A"/>
    <w:pPr>
      <w:widowControl/>
      <w:spacing w:after="200" w:line="276" w:lineRule="auto"/>
      <w:ind w:left="720"/>
      <w:contextualSpacing/>
      <w:jc w:val="left"/>
    </w:pPr>
    <w:rPr>
      <w:rFonts w:ascii="Calibri" w:hAnsi="Calibri"/>
      <w:b w:val="0"/>
      <w:bCs w:val="0"/>
      <w:i w:val="0"/>
      <w:iCs w:val="0"/>
      <w:sz w:val="22"/>
      <w:szCs w:val="22"/>
      <w:lang w:eastAsia="en-US"/>
    </w:rPr>
  </w:style>
  <w:style w:type="paragraph" w:customStyle="1" w:styleId="10">
    <w:name w:val="Без интервала1"/>
    <w:rsid w:val="00AF073A"/>
    <w:rPr>
      <w:rFonts w:eastAsia="Times New Roman"/>
      <w:sz w:val="22"/>
      <w:szCs w:val="22"/>
    </w:rPr>
  </w:style>
  <w:style w:type="paragraph" w:styleId="ab">
    <w:name w:val="List Paragraph"/>
    <w:basedOn w:val="a"/>
    <w:qFormat/>
    <w:rsid w:val="006E7369"/>
    <w:pPr>
      <w:widowControl/>
      <w:spacing w:after="200" w:line="276" w:lineRule="auto"/>
      <w:ind w:left="720"/>
      <w:contextualSpacing/>
      <w:jc w:val="left"/>
    </w:pPr>
    <w:rPr>
      <w:rFonts w:ascii="Consolas" w:eastAsia="Consolas" w:hAnsi="Consolas" w:cs="Consolas"/>
      <w:b w:val="0"/>
      <w:bCs w:val="0"/>
      <w:i w:val="0"/>
      <w:iCs w:val="0"/>
      <w:sz w:val="22"/>
      <w:szCs w:val="22"/>
      <w:lang w:val="en-US" w:eastAsia="en-US"/>
    </w:rPr>
  </w:style>
  <w:style w:type="character" w:customStyle="1" w:styleId="s0">
    <w:name w:val="s0"/>
    <w:uiPriority w:val="99"/>
    <w:rsid w:val="00A05C8B"/>
    <w:rPr>
      <w:rFonts w:ascii="Times New Roman" w:hAnsi="Times New Roman" w:cs="Times New Roman"/>
      <w:color w:val="000000"/>
      <w:sz w:val="20"/>
      <w:szCs w:val="2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803175">
      <w:bodyDiv w:val="1"/>
      <w:marLeft w:val="0"/>
      <w:marRight w:val="0"/>
      <w:marTop w:val="0"/>
      <w:marBottom w:val="0"/>
      <w:divBdr>
        <w:top w:val="none" w:sz="0" w:space="0" w:color="auto"/>
        <w:left w:val="none" w:sz="0" w:space="0" w:color="auto"/>
        <w:bottom w:val="none" w:sz="0" w:space="0" w:color="auto"/>
        <w:right w:val="none" w:sz="0" w:space="0" w:color="auto"/>
      </w:divBdr>
    </w:div>
    <w:div w:id="814184639">
      <w:bodyDiv w:val="1"/>
      <w:marLeft w:val="0"/>
      <w:marRight w:val="0"/>
      <w:marTop w:val="0"/>
      <w:marBottom w:val="0"/>
      <w:divBdr>
        <w:top w:val="none" w:sz="0" w:space="0" w:color="auto"/>
        <w:left w:val="none" w:sz="0" w:space="0" w:color="auto"/>
        <w:bottom w:val="none" w:sz="0" w:space="0" w:color="auto"/>
        <w:right w:val="none" w:sz="0" w:space="0" w:color="auto"/>
      </w:divBdr>
    </w:div>
    <w:div w:id="134639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1397</Words>
  <Characters>7965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vt:lpstr>
    </vt:vector>
  </TitlesOfParts>
  <Company>Krokoz™</Company>
  <LinksUpToDate>false</LinksUpToDate>
  <CharactersWithSpaces>9344</CharactersWithSpaces>
  <SharedDoc>false</SharedDoc>
  <HLinks>
    <vt:vector size="24" baseType="variant">
      <vt:variant>
        <vt:i4>6094895</vt:i4>
      </vt:variant>
      <vt:variant>
        <vt:i4>9</vt:i4>
      </vt:variant>
      <vt:variant>
        <vt:i4>0</vt:i4>
      </vt:variant>
      <vt:variant>
        <vt:i4>5</vt:i4>
      </vt:variant>
      <vt:variant>
        <vt:lpwstr>mailto:mvalikhanova@taxeast.mgd.kz</vt:lpwstr>
      </vt:variant>
      <vt:variant>
        <vt:lpwstr/>
      </vt:variant>
      <vt:variant>
        <vt:i4>6553684</vt:i4>
      </vt:variant>
      <vt:variant>
        <vt:i4>6</vt:i4>
      </vt:variant>
      <vt:variant>
        <vt:i4>0</vt:i4>
      </vt:variant>
      <vt:variant>
        <vt:i4>5</vt:i4>
      </vt:variant>
      <vt:variant>
        <vt:lpwstr>mailto:m.valikhanova@kgd.gov.kz</vt:lpwstr>
      </vt:variant>
      <vt:variant>
        <vt:lpwstr/>
      </vt:variant>
      <vt:variant>
        <vt:i4>6094895</vt:i4>
      </vt:variant>
      <vt:variant>
        <vt:i4>3</vt:i4>
      </vt:variant>
      <vt:variant>
        <vt:i4>0</vt:i4>
      </vt:variant>
      <vt:variant>
        <vt:i4>5</vt:i4>
      </vt:variant>
      <vt:variant>
        <vt:lpwstr>mailto:mvalikhanova@taxeast.mgd.kz</vt:lpwstr>
      </vt:variant>
      <vt:variant>
        <vt:lpwstr/>
      </vt:variant>
      <vt:variant>
        <vt:i4>6553684</vt:i4>
      </vt:variant>
      <vt:variant>
        <vt:i4>0</vt:i4>
      </vt:variant>
      <vt:variant>
        <vt:i4>0</vt:i4>
      </vt:variant>
      <vt:variant>
        <vt:i4>5</vt:i4>
      </vt:variant>
      <vt:variant>
        <vt:lpwstr>mailto:m.valikhanova@kgd.gov.kz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государственных доходов по Восточно Казахстанской области Комитета государственных доходов Министерства финансов Республики Казахстан, индекс 070000, г</dc:title>
  <dc:subject/>
  <dc:creator>User</dc:creator>
  <cp:keywords/>
  <dc:description/>
  <cp:lastModifiedBy>Махамбет Ержанович Дюсембеков</cp:lastModifiedBy>
  <cp:revision>5</cp:revision>
  <cp:lastPrinted>2016-07-27T05:56:00Z</cp:lastPrinted>
  <dcterms:created xsi:type="dcterms:W3CDTF">2019-09-25T02:42:00Z</dcterms:created>
  <dcterms:modified xsi:type="dcterms:W3CDTF">2019-10-29T06:13:00Z</dcterms:modified>
</cp:coreProperties>
</file>