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7C" w:rsidRPr="001653BE" w:rsidRDefault="00325C7C" w:rsidP="00325C7C">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325C7C" w:rsidRPr="009F2B45" w:rsidRDefault="00325C7C" w:rsidP="00325C7C">
      <w:pPr>
        <w:rPr>
          <w:lang w:val="kk-KZ"/>
        </w:rPr>
      </w:pPr>
    </w:p>
    <w:p w:rsidR="004C132E" w:rsidRDefault="00325C7C" w:rsidP="004C132E">
      <w:pPr>
        <w:ind w:firstLine="708"/>
        <w:jc w:val="both"/>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Pr>
          <w:i w:val="0"/>
          <w:color w:val="000000"/>
          <w:sz w:val="24"/>
          <w:szCs w:val="24"/>
          <w:lang w:val="kk-KZ"/>
        </w:rPr>
        <w:t xml:space="preserve"> </w:t>
      </w:r>
      <w:r w:rsidR="004C132E">
        <w:rPr>
          <w:i w:val="0"/>
          <w:color w:val="000000"/>
          <w:sz w:val="24"/>
          <w:szCs w:val="24"/>
          <w:lang w:val="kk-KZ"/>
        </w:rPr>
        <w:t>2019 жылғы 27 қарашадан бастап 2019 жылғы 29 қараша аралығында</w:t>
      </w:r>
    </w:p>
    <w:p w:rsidR="00917E55" w:rsidRDefault="00325C7C" w:rsidP="00917E55">
      <w:pPr>
        <w:rPr>
          <w:i w:val="0"/>
          <w:sz w:val="24"/>
          <w:szCs w:val="24"/>
          <w:lang w:val="kk-KZ"/>
        </w:rPr>
      </w:pPr>
      <w:bookmarkStart w:id="0" w:name="_GoBack"/>
      <w:bookmarkEnd w:id="0"/>
      <w:r w:rsidRPr="00917E55">
        <w:rPr>
          <w:i w:val="0"/>
          <w:sz w:val="24"/>
          <w:szCs w:val="24"/>
          <w:lang w:val="kk-KZ"/>
        </w:rPr>
        <w:t xml:space="preserve">индекс 070500,  Глубокое ауданы, Глубокое кенті, Пирогов көшесі, 19 үй, анықтама телефоны: 8(72331) 2-10-62,  </w:t>
      </w:r>
    </w:p>
    <w:p w:rsidR="00325C7C" w:rsidRPr="00917E55" w:rsidRDefault="00325C7C" w:rsidP="00917E55">
      <w:pPr>
        <w:rPr>
          <w:i w:val="0"/>
          <w:spacing w:val="2"/>
          <w:sz w:val="24"/>
          <w:szCs w:val="24"/>
          <w:shd w:val="clear" w:color="auto" w:fill="FFFFFF"/>
          <w:lang w:val="kk-KZ"/>
        </w:rPr>
      </w:pPr>
      <w:r w:rsidRPr="00917E55">
        <w:rPr>
          <w:i w:val="0"/>
          <w:sz w:val="24"/>
          <w:szCs w:val="24"/>
          <w:lang w:val="kk-KZ"/>
        </w:rPr>
        <w:t xml:space="preserve">2-21-00, факс: 8(7231)2-28-98, электронды мекенжайы: </w:t>
      </w:r>
      <w:hyperlink r:id="rId7" w:history="1">
        <w:r w:rsidRPr="00917E55">
          <w:rPr>
            <w:rStyle w:val="a6"/>
            <w:rFonts w:ascii="Times New Roman" w:hAnsi="Times New Roman"/>
            <w:i w:val="0"/>
            <w:sz w:val="24"/>
            <w:szCs w:val="24"/>
            <w:u w:val="none"/>
            <w:lang w:val="kk-KZ"/>
          </w:rPr>
          <w:t>vzim_1803@taxeast.mgd.kz</w:t>
        </w:r>
      </w:hyperlink>
    </w:p>
    <w:p w:rsidR="00325C7C" w:rsidRPr="00FA3F0C" w:rsidRDefault="00325C7C" w:rsidP="00325C7C">
      <w:pPr>
        <w:pStyle w:val="2"/>
        <w:spacing w:after="0" w:line="240" w:lineRule="auto"/>
        <w:ind w:left="0" w:right="-81" w:firstLine="709"/>
        <w:jc w:val="both"/>
        <w:rPr>
          <w:i/>
          <w:lang w:val="kk-KZ"/>
        </w:rPr>
      </w:pPr>
    </w:p>
    <w:p w:rsidR="00325C7C" w:rsidRDefault="00325C7C" w:rsidP="00325C7C">
      <w:pPr>
        <w:ind w:firstLine="708"/>
        <w:jc w:val="both"/>
        <w:rPr>
          <w:rFonts w:eastAsia="Calibri"/>
          <w:i w:val="0"/>
          <w:sz w:val="24"/>
          <w:szCs w:val="24"/>
          <w:lang w:val="kk-KZ"/>
        </w:rPr>
      </w:pPr>
      <w:r w:rsidRPr="003C3C3F">
        <w:rPr>
          <w:i w:val="0"/>
          <w:spacing w:val="2"/>
          <w:sz w:val="24"/>
          <w:szCs w:val="24"/>
          <w:lang w:val="kk-KZ"/>
        </w:rPr>
        <w:t>С-</w:t>
      </w:r>
      <w:r w:rsidRPr="006164E6">
        <w:rPr>
          <w:i w:val="0"/>
          <w:spacing w:val="2"/>
          <w:sz w:val="24"/>
          <w:szCs w:val="24"/>
          <w:lang w:val="kk-KZ"/>
        </w:rPr>
        <w:t>R</w:t>
      </w:r>
      <w:r w:rsidRPr="003C3C3F">
        <w:rPr>
          <w:i w:val="0"/>
          <w:spacing w:val="2"/>
          <w:sz w:val="24"/>
          <w:szCs w:val="24"/>
          <w:lang w:val="kk-KZ"/>
        </w:rPr>
        <w:t>-</w:t>
      </w:r>
      <w:r w:rsidRPr="006164E6">
        <w:rPr>
          <w:i w:val="0"/>
          <w:spacing w:val="2"/>
          <w:sz w:val="24"/>
          <w:szCs w:val="24"/>
          <w:lang w:val="kk-KZ"/>
        </w:rPr>
        <w:t>4</w:t>
      </w:r>
      <w:r w:rsidRPr="003C3C3F">
        <w:rPr>
          <w:i w:val="0"/>
          <w:spacing w:val="2"/>
          <w:sz w:val="24"/>
          <w:szCs w:val="24"/>
          <w:lang w:val="kk-KZ"/>
        </w:rPr>
        <w:t xml:space="preserve"> </w:t>
      </w:r>
      <w:r w:rsidRPr="00EB0181">
        <w:rPr>
          <w:rFonts w:eastAsia="Calibri"/>
          <w:i w:val="0"/>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C52F6F" w:rsidRPr="009B5B89" w:rsidRDefault="00C52F6F" w:rsidP="00C52F6F">
      <w:pPr>
        <w:jc w:val="both"/>
        <w:rPr>
          <w:b w:val="0"/>
          <w:i w:val="0"/>
          <w:sz w:val="24"/>
          <w:szCs w:val="24"/>
          <w:lang w:val="kk-KZ"/>
        </w:rPr>
      </w:pPr>
      <w:r w:rsidRPr="009B5B89">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F6F" w:rsidRDefault="00C52F6F" w:rsidP="00C52F6F">
      <w:pPr>
        <w:jc w:val="both"/>
        <w:rPr>
          <w:b w:val="0"/>
          <w:i w:val="0"/>
          <w:sz w:val="24"/>
          <w:szCs w:val="24"/>
          <w:lang w:val="kk-KZ"/>
        </w:rPr>
      </w:pPr>
      <w:r w:rsidRPr="009B5B89">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52F6F" w:rsidRPr="00C52F6F" w:rsidRDefault="00C52F6F" w:rsidP="00C52F6F">
      <w:pPr>
        <w:jc w:val="both"/>
        <w:rPr>
          <w:b w:val="0"/>
          <w:i w:val="0"/>
          <w:sz w:val="24"/>
          <w:szCs w:val="24"/>
          <w:lang w:val="kk-KZ"/>
        </w:rPr>
      </w:pPr>
      <w:r w:rsidRPr="009B5B89">
        <w:rPr>
          <w:b w:val="0"/>
          <w:i w:val="0"/>
          <w:color w:val="000000"/>
          <w:sz w:val="24"/>
          <w:szCs w:val="24"/>
          <w:lang w:val="kk-KZ"/>
        </w:rPr>
        <w:t>      жоғары білім болған жағдайда жұмыс тәжірибесі талап етілмейді</w:t>
      </w:r>
      <w:r w:rsidRPr="00BD435A">
        <w:rPr>
          <w:i w:val="0"/>
          <w:sz w:val="24"/>
          <w:szCs w:val="24"/>
          <w:lang w:val="kk-KZ"/>
        </w:rPr>
        <w:t xml:space="preserve"> </w:t>
      </w:r>
    </w:p>
    <w:p w:rsidR="00325C7C" w:rsidRDefault="00325C7C" w:rsidP="00C52F6F">
      <w:pPr>
        <w:tabs>
          <w:tab w:val="left" w:pos="-1405"/>
          <w:tab w:val="left" w:pos="9554"/>
        </w:tabs>
        <w:ind w:left="-1405" w:right="266" w:firstLine="1972"/>
        <w:outlineLvl w:val="0"/>
        <w:rPr>
          <w:i w:val="0"/>
          <w:sz w:val="24"/>
          <w:szCs w:val="24"/>
          <w:lang w:val="kk-KZ"/>
        </w:rPr>
      </w:pPr>
      <w:r w:rsidRPr="00BD435A">
        <w:rPr>
          <w:i w:val="0"/>
          <w:sz w:val="24"/>
          <w:szCs w:val="24"/>
          <w:lang w:val="kk-KZ"/>
        </w:rPr>
        <w:t>Мемлекеттік әкімшілік қызметшілердің лауазымдық жалақысы</w:t>
      </w:r>
    </w:p>
    <w:p w:rsidR="00C52F6F" w:rsidRPr="00BD435A" w:rsidRDefault="00C52F6F" w:rsidP="00C52F6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25C7C" w:rsidRPr="00ED39F5" w:rsidTr="00562AE3">
        <w:trPr>
          <w:cantSplit/>
          <w:trHeight w:val="20"/>
        </w:trPr>
        <w:tc>
          <w:tcPr>
            <w:tcW w:w="1722" w:type="dxa"/>
            <w:vMerge w:val="restart"/>
            <w:vAlign w:val="center"/>
          </w:tcPr>
          <w:p w:rsidR="00325C7C" w:rsidRPr="00BD435A" w:rsidRDefault="00325C7C" w:rsidP="00562AE3">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325C7C" w:rsidRPr="00BD435A" w:rsidRDefault="00325C7C" w:rsidP="00562AE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325C7C" w:rsidRPr="00ED39F5" w:rsidTr="00562AE3">
        <w:trPr>
          <w:cantSplit/>
          <w:trHeight w:val="20"/>
        </w:trPr>
        <w:tc>
          <w:tcPr>
            <w:tcW w:w="1722" w:type="dxa"/>
            <w:vMerge/>
            <w:vAlign w:val="center"/>
          </w:tcPr>
          <w:p w:rsidR="00325C7C" w:rsidRPr="00BD435A" w:rsidRDefault="00325C7C" w:rsidP="00562AE3">
            <w:pPr>
              <w:keepNext/>
              <w:keepLines/>
              <w:tabs>
                <w:tab w:val="left" w:pos="132"/>
                <w:tab w:val="left" w:pos="6663"/>
              </w:tabs>
              <w:ind w:left="-1440" w:right="99"/>
              <w:rPr>
                <w:bCs w:val="0"/>
                <w:i w:val="0"/>
                <w:iCs w:val="0"/>
                <w:sz w:val="22"/>
                <w:szCs w:val="22"/>
                <w:lang w:val="kk-KZ"/>
              </w:rPr>
            </w:pPr>
          </w:p>
        </w:tc>
        <w:tc>
          <w:tcPr>
            <w:tcW w:w="4247" w:type="dxa"/>
            <w:vAlign w:val="center"/>
          </w:tcPr>
          <w:p w:rsidR="00325C7C" w:rsidRPr="00BD435A" w:rsidRDefault="00325C7C" w:rsidP="00562AE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325C7C" w:rsidRPr="00BD435A" w:rsidRDefault="00325C7C" w:rsidP="00562AE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EC160A" w:rsidRPr="00B12DF2" w:rsidTr="00562A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160A" w:rsidRPr="00F6579F" w:rsidRDefault="00EC160A" w:rsidP="007F6436">
            <w:pPr>
              <w:keepNext/>
              <w:keepLines/>
              <w:tabs>
                <w:tab w:val="left" w:pos="132"/>
                <w:tab w:val="left" w:pos="6663"/>
              </w:tabs>
              <w:ind w:left="-1440" w:right="99" w:firstLine="1440"/>
              <w:rPr>
                <w:bCs w:val="0"/>
                <w:i w:val="0"/>
                <w:iCs w:val="0"/>
                <w:sz w:val="24"/>
                <w:szCs w:val="24"/>
                <w:lang w:val="en-US"/>
              </w:rPr>
            </w:pPr>
            <w:r w:rsidRPr="00F6579F">
              <w:rPr>
                <w:i w:val="0"/>
                <w:sz w:val="24"/>
                <w:szCs w:val="24"/>
                <w:lang w:val="kk-KZ"/>
              </w:rPr>
              <w:t xml:space="preserve">С-R-4  </w:t>
            </w:r>
          </w:p>
        </w:tc>
        <w:tc>
          <w:tcPr>
            <w:tcW w:w="4247" w:type="dxa"/>
            <w:tcBorders>
              <w:top w:val="single" w:sz="4" w:space="0" w:color="auto"/>
              <w:left w:val="single" w:sz="4" w:space="0" w:color="auto"/>
              <w:bottom w:val="single" w:sz="4" w:space="0" w:color="auto"/>
              <w:right w:val="single" w:sz="4" w:space="0" w:color="auto"/>
            </w:tcBorders>
          </w:tcPr>
          <w:p w:rsidR="00EC160A" w:rsidRPr="00F6579F" w:rsidRDefault="00EC160A" w:rsidP="007F6436">
            <w:pPr>
              <w:spacing w:line="256" w:lineRule="auto"/>
              <w:rPr>
                <w:i w:val="0"/>
                <w:sz w:val="24"/>
                <w:szCs w:val="24"/>
                <w:lang w:val="kk-KZ" w:eastAsia="en-US"/>
              </w:rPr>
            </w:pPr>
            <w:r w:rsidRPr="00F6579F">
              <w:rPr>
                <w:i w:val="0"/>
                <w:sz w:val="24"/>
                <w:szCs w:val="24"/>
                <w:lang w:val="kk-KZ" w:eastAsia="en-US"/>
              </w:rPr>
              <w:t>95210</w:t>
            </w:r>
          </w:p>
        </w:tc>
        <w:tc>
          <w:tcPr>
            <w:tcW w:w="3954" w:type="dxa"/>
            <w:tcBorders>
              <w:top w:val="single" w:sz="4" w:space="0" w:color="auto"/>
              <w:left w:val="single" w:sz="4" w:space="0" w:color="auto"/>
              <w:bottom w:val="single" w:sz="4" w:space="0" w:color="auto"/>
              <w:right w:val="single" w:sz="4" w:space="0" w:color="auto"/>
            </w:tcBorders>
          </w:tcPr>
          <w:p w:rsidR="00EC160A" w:rsidRPr="00F6579F" w:rsidRDefault="00EC160A" w:rsidP="007F6436">
            <w:pPr>
              <w:spacing w:line="256" w:lineRule="auto"/>
              <w:rPr>
                <w:i w:val="0"/>
                <w:sz w:val="24"/>
                <w:szCs w:val="24"/>
                <w:lang w:val="kk-KZ" w:eastAsia="en-US"/>
              </w:rPr>
            </w:pPr>
            <w:r w:rsidRPr="00F6579F">
              <w:rPr>
                <w:i w:val="0"/>
                <w:sz w:val="24"/>
                <w:szCs w:val="24"/>
                <w:lang w:val="kk-KZ" w:eastAsia="en-US"/>
              </w:rPr>
              <w:t>128834</w:t>
            </w:r>
          </w:p>
        </w:tc>
      </w:tr>
    </w:tbl>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041F11" w:rsidRPr="002D06D0" w:rsidRDefault="00EC160A" w:rsidP="00073056">
      <w:pPr>
        <w:pStyle w:val="ae"/>
        <w:keepNext/>
        <w:ind w:left="0" w:firstLine="705"/>
        <w:jc w:val="both"/>
        <w:outlineLvl w:val="0"/>
        <w:rPr>
          <w:b w:val="0"/>
          <w:i w:val="0"/>
          <w:sz w:val="24"/>
          <w:szCs w:val="24"/>
          <w:lang w:val="kk-KZ"/>
        </w:rPr>
      </w:pPr>
      <w:r w:rsidRPr="00902806">
        <w:rPr>
          <w:rFonts w:ascii="Times New Roman(K)" w:hAnsi="Times New Roman(K)"/>
          <w:i w:val="0"/>
          <w:sz w:val="24"/>
          <w:szCs w:val="24"/>
          <w:lang w:val="kk-KZ"/>
        </w:rPr>
        <w:t>1</w:t>
      </w:r>
      <w:r w:rsidR="00073056" w:rsidRPr="00902806">
        <w:rPr>
          <w:rFonts w:ascii="Times New Roman(K)" w:hAnsi="Times New Roman(K)"/>
          <w:i w:val="0"/>
          <w:sz w:val="24"/>
          <w:szCs w:val="24"/>
          <w:lang w:val="kk-KZ"/>
        </w:rPr>
        <w:t>.</w:t>
      </w:r>
      <w:r w:rsidR="00041F11" w:rsidRPr="00902806">
        <w:rPr>
          <w:i w:val="0"/>
          <w:sz w:val="24"/>
          <w:szCs w:val="24"/>
          <w:lang w:val="kk-KZ"/>
        </w:rPr>
        <w:t xml:space="preserve"> </w:t>
      </w:r>
      <w:r w:rsidR="00902806" w:rsidRPr="00902806">
        <w:rPr>
          <w:i w:val="0"/>
          <w:sz w:val="24"/>
          <w:szCs w:val="24"/>
          <w:lang w:val="kk-KZ"/>
        </w:rPr>
        <w:t>Глубокое ауданы бойынша мемлекеттік кірістер басқармасы</w:t>
      </w:r>
      <w:r w:rsidR="00902806">
        <w:rPr>
          <w:i w:val="0"/>
          <w:sz w:val="24"/>
          <w:szCs w:val="24"/>
          <w:lang w:val="kk-KZ"/>
        </w:rPr>
        <w:t>ның</w:t>
      </w:r>
      <w:r w:rsidR="00902806" w:rsidRPr="00902806">
        <w:rPr>
          <w:i w:val="0"/>
          <w:sz w:val="24"/>
          <w:szCs w:val="24"/>
          <w:lang w:val="kk-KZ"/>
        </w:rPr>
        <w:t xml:space="preserve"> </w:t>
      </w:r>
      <w:r w:rsidR="00041F11" w:rsidRPr="00902806">
        <w:rPr>
          <w:i w:val="0"/>
          <w:sz w:val="24"/>
          <w:szCs w:val="24"/>
          <w:lang w:val="kk-KZ"/>
        </w:rPr>
        <w:t>Салықтық бақылау және өндіріп</w:t>
      </w:r>
      <w:r w:rsidR="00041F11" w:rsidRPr="00083C09">
        <w:rPr>
          <w:i w:val="0"/>
          <w:sz w:val="24"/>
          <w:szCs w:val="24"/>
          <w:lang w:val="kk-KZ"/>
        </w:rPr>
        <w:t xml:space="preserve"> алу бөлімінің бас маманы</w:t>
      </w:r>
      <w:r w:rsidR="00041F11" w:rsidRPr="00083C09">
        <w:rPr>
          <w:i w:val="0"/>
          <w:color w:val="000000"/>
          <w:sz w:val="24"/>
          <w:szCs w:val="24"/>
          <w:lang w:val="kk-KZ"/>
        </w:rPr>
        <w:t xml:space="preserve"> </w:t>
      </w:r>
      <w:r w:rsidR="00041F11" w:rsidRPr="00083C09">
        <w:rPr>
          <w:i w:val="0"/>
          <w:sz w:val="24"/>
          <w:szCs w:val="24"/>
          <w:lang w:val="kk-KZ"/>
        </w:rPr>
        <w:t xml:space="preserve">(уақытша, негізгі қызметкердің бала күтімі демалысы мерзіміне 27.09.2021 жылға дейін) </w:t>
      </w:r>
      <w:r w:rsidR="00041F11" w:rsidRPr="00083C09">
        <w:rPr>
          <w:i w:val="0"/>
          <w:color w:val="000000"/>
          <w:sz w:val="24"/>
          <w:szCs w:val="24"/>
          <w:lang w:val="kk-KZ"/>
        </w:rPr>
        <w:t xml:space="preserve">С-R-4 </w:t>
      </w:r>
      <w:r w:rsidR="00041F11" w:rsidRPr="00083C09">
        <w:rPr>
          <w:i w:val="0"/>
          <w:sz w:val="24"/>
          <w:szCs w:val="24"/>
          <w:lang w:val="kk-KZ"/>
        </w:rPr>
        <w:t>санаты</w:t>
      </w:r>
      <w:r w:rsidR="00041F11" w:rsidRPr="00083C09">
        <w:rPr>
          <w:i w:val="0"/>
          <w:color w:val="000000"/>
          <w:sz w:val="24"/>
          <w:szCs w:val="24"/>
          <w:lang w:val="kk-KZ"/>
        </w:rPr>
        <w:t xml:space="preserve">, </w:t>
      </w:r>
      <w:r w:rsidR="00041F11" w:rsidRPr="00083C09">
        <w:rPr>
          <w:i w:val="0"/>
          <w:sz w:val="24"/>
          <w:szCs w:val="24"/>
          <w:lang w:val="kk-KZ"/>
        </w:rPr>
        <w:t>СБЖӨА-2-3</w:t>
      </w:r>
      <w:r w:rsidR="00041F11" w:rsidRPr="00083C09">
        <w:rPr>
          <w:bCs w:val="0"/>
          <w:i w:val="0"/>
          <w:sz w:val="24"/>
          <w:szCs w:val="24"/>
          <w:lang w:val="kk-KZ"/>
        </w:rPr>
        <w:t xml:space="preserve"> (</w:t>
      </w:r>
      <w:r w:rsidR="00041F11" w:rsidRPr="00083C09">
        <w:rPr>
          <w:i w:val="0"/>
          <w:color w:val="000000"/>
          <w:sz w:val="24"/>
          <w:szCs w:val="24"/>
          <w:lang w:val="kk-KZ"/>
        </w:rPr>
        <w:t>1 бірлік)</w:t>
      </w:r>
      <w:r w:rsidR="00041F11" w:rsidRPr="004A78F6">
        <w:rPr>
          <w:i w:val="0"/>
          <w:iCs w:val="0"/>
          <w:sz w:val="24"/>
          <w:szCs w:val="24"/>
          <w:lang w:val="kk-KZ"/>
        </w:rPr>
        <w:t xml:space="preserve"> </w:t>
      </w:r>
    </w:p>
    <w:p w:rsidR="00041F11" w:rsidRDefault="00041F11" w:rsidP="00041F11">
      <w:pPr>
        <w:jc w:val="both"/>
        <w:rPr>
          <w:b w:val="0"/>
          <w:i w:val="0"/>
          <w:color w:val="000000" w:themeColor="text1"/>
          <w:sz w:val="24"/>
          <w:szCs w:val="24"/>
          <w:lang w:val="kk-KZ"/>
        </w:rPr>
      </w:pPr>
      <w:r w:rsidRPr="00902806">
        <w:rPr>
          <w:i w:val="0"/>
          <w:sz w:val="24"/>
          <w:szCs w:val="24"/>
          <w:lang w:val="kk-KZ"/>
        </w:rPr>
        <w:t>Функционалдық міндеттері</w:t>
      </w:r>
      <w:r w:rsidRPr="00902806">
        <w:rPr>
          <w:b w:val="0"/>
          <w:i w:val="0"/>
          <w:sz w:val="24"/>
          <w:szCs w:val="24"/>
          <w:lang w:val="kk-KZ"/>
        </w:rPr>
        <w:t>:</w:t>
      </w:r>
      <w:r w:rsidRPr="00902806">
        <w:rPr>
          <w:i w:val="0"/>
          <w:sz w:val="24"/>
          <w:szCs w:val="24"/>
          <w:lang w:val="kk-KZ"/>
        </w:rPr>
        <w:t xml:space="preserve"> </w:t>
      </w:r>
      <w:r w:rsidRPr="00902806">
        <w:rPr>
          <w:b w:val="0"/>
          <w:i w:val="0"/>
          <w:sz w:val="24"/>
          <w:szCs w:val="24"/>
          <w:lang w:val="kk-KZ"/>
        </w:rPr>
        <w:t>Салықтық тексерудің сапалы жүргізу(тематикалық, қарсы,</w:t>
      </w:r>
      <w:r w:rsidRPr="00083C09">
        <w:rPr>
          <w:b w:val="0"/>
          <w:i w:val="0"/>
          <w:sz w:val="24"/>
          <w:szCs w:val="24"/>
          <w:lang w:val="kk-KZ"/>
        </w:rPr>
        <w:t xml:space="preserve"> хронометражды зерттеу), кәсіпкерлік, салық салу мен соттарда қарау мақсатында ӘҚБтК баптары бойынша құрылған хаттамалардың уақытылы жасау, салынған айыппұлдардың өндіріліп алу және олардың сотқа уақытында жіберу.</w:t>
      </w:r>
      <w:r w:rsidRPr="00083C09">
        <w:rPr>
          <w:b w:val="0"/>
          <w:i w:val="0"/>
          <w:color w:val="000000" w:themeColor="text1"/>
          <w:sz w:val="24"/>
          <w:szCs w:val="24"/>
          <w:lang w:val="kk-KZ"/>
        </w:rPr>
        <w:t xml:space="preserve"> Салық міндеттемелерін мерзімінде орындамаған салық төлеушілердің</w:t>
      </w:r>
      <w:r w:rsidRPr="00083C09">
        <w:rPr>
          <w:b w:val="0"/>
          <w:i w:val="0"/>
          <w:color w:val="000000" w:themeColor="text1"/>
          <w:sz w:val="24"/>
          <w:szCs w:val="24"/>
          <w:lang w:val="kk-KZ" w:eastAsia="en-US"/>
        </w:rPr>
        <w:t xml:space="preserve"> салық берешегiн, </w:t>
      </w:r>
      <w:r w:rsidRPr="00083C09">
        <w:rPr>
          <w:rStyle w:val="s0"/>
          <w:b w:val="0"/>
          <w:i w:val="0"/>
          <w:color w:val="000000" w:themeColor="text1"/>
          <w:lang w:val="kk-KZ" w:eastAsia="en-US"/>
        </w:rPr>
        <w:t xml:space="preserve">міндетті зейнетақы жарналары, міндетті кәсіптік зейнетақы жарналары және </w:t>
      </w:r>
      <w:r w:rsidRPr="00083C09">
        <w:rPr>
          <w:b w:val="0"/>
          <w:i w:val="0"/>
          <w:color w:val="000000" w:themeColor="text1"/>
          <w:sz w:val="24"/>
          <w:szCs w:val="24"/>
          <w:lang w:val="kk-KZ" w:eastAsia="en-US"/>
        </w:rPr>
        <w:t xml:space="preserve">әлеуметтiк аударымдар бойынша берешегiн </w:t>
      </w:r>
      <w:r w:rsidRPr="00083C09">
        <w:rPr>
          <w:b w:val="0"/>
          <w:i w:val="0"/>
          <w:color w:val="000000" w:themeColor="text1"/>
          <w:sz w:val="24"/>
          <w:szCs w:val="24"/>
          <w:lang w:val="kk-KZ"/>
        </w:rPr>
        <w:t xml:space="preserve">мәжбүрлеп өндіруді қамтамасыз ету әдістері бойынша шара қолдану; </w:t>
      </w:r>
      <w:r w:rsidRPr="00083C09">
        <w:rPr>
          <w:b w:val="0"/>
          <w:i w:val="0"/>
          <w:color w:val="000000" w:themeColor="text1"/>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083C09">
        <w:rPr>
          <w:b w:val="0"/>
          <w:i w:val="0"/>
          <w:color w:val="000000" w:themeColor="text1"/>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083C09">
        <w:rPr>
          <w:b w:val="0"/>
          <w:i w:val="0"/>
          <w:color w:val="000000" w:themeColor="text1"/>
          <w:spacing w:val="3"/>
          <w:sz w:val="24"/>
          <w:szCs w:val="24"/>
          <w:lang w:val="kk-KZ"/>
        </w:rPr>
        <w:t xml:space="preserve"> б</w:t>
      </w:r>
      <w:r w:rsidRPr="00083C09">
        <w:rPr>
          <w:b w:val="0"/>
          <w:i w:val="0"/>
          <w:color w:val="000000" w:themeColor="text1"/>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083C09" w:rsidRDefault="00083C09" w:rsidP="00EC160A">
      <w:pPr>
        <w:jc w:val="both"/>
        <w:rPr>
          <w:color w:val="000000"/>
          <w:sz w:val="24"/>
          <w:szCs w:val="24"/>
          <w:lang w:val="kk-KZ"/>
        </w:rPr>
      </w:pPr>
    </w:p>
    <w:p w:rsidR="008D2C97" w:rsidRPr="00370EBD" w:rsidRDefault="00083C09" w:rsidP="00370EBD">
      <w:pPr>
        <w:spacing w:after="120"/>
        <w:jc w:val="both"/>
        <w:rPr>
          <w:bCs w:val="0"/>
          <w:sz w:val="24"/>
          <w:szCs w:val="24"/>
          <w:lang w:val="kk-KZ"/>
        </w:rPr>
      </w:pPr>
      <w:r w:rsidRPr="005E7525">
        <w:rPr>
          <w:i w:val="0"/>
          <w:color w:val="000000"/>
          <w:sz w:val="24"/>
          <w:szCs w:val="24"/>
          <w:lang w:val="kk-KZ"/>
        </w:rPr>
        <w:t>Конкурсқа қатысушыларға қойылатын талаптар</w:t>
      </w:r>
      <w:r w:rsidRPr="005E7525">
        <w:rPr>
          <w:rFonts w:cs="Calibri"/>
          <w:i w:val="0"/>
          <w:sz w:val="24"/>
          <w:szCs w:val="24"/>
          <w:lang w:val="kk-KZ"/>
        </w:rPr>
        <w:t>:</w:t>
      </w:r>
      <w:r w:rsidRPr="006164E6">
        <w:rPr>
          <w:lang w:val="kk-KZ"/>
        </w:rPr>
        <w:t xml:space="preserve"> </w:t>
      </w:r>
      <w:r w:rsidR="00370EBD" w:rsidRPr="00370EBD">
        <w:rPr>
          <w:b w:val="0"/>
          <w:i w:val="0"/>
          <w:color w:val="000000"/>
          <w:sz w:val="24"/>
          <w:szCs w:val="24"/>
          <w:lang w:val="kk-KZ"/>
        </w:rPr>
        <w:t>Жоғары немесе жоғары оқу орнынан кейінгі білім</w:t>
      </w:r>
      <w:r w:rsidR="00370EBD" w:rsidRPr="00370EBD">
        <w:rPr>
          <w:color w:val="000000"/>
          <w:sz w:val="24"/>
          <w:szCs w:val="24"/>
          <w:lang w:val="kk-KZ"/>
        </w:rPr>
        <w:t xml:space="preserve"> </w:t>
      </w:r>
      <w:r w:rsidR="00370EBD" w:rsidRPr="00370EBD">
        <w:rPr>
          <w:b w:val="0"/>
          <w:i w:val="0"/>
          <w:sz w:val="24"/>
          <w:szCs w:val="24"/>
          <w:lang w:val="kk-KZ"/>
        </w:rPr>
        <w:t>«Әлеуметтік ғылымдар, экономика және бизнес» (экономика, есеп және аудит, қаржы, менеджмент, мемлекеттік және жергілікті басқару), «Құқық»</w:t>
      </w:r>
      <w:r w:rsidR="00370EBD" w:rsidRPr="00370EBD">
        <w:rPr>
          <w:b w:val="0"/>
          <w:i w:val="0"/>
          <w:color w:val="00000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370EBD" w:rsidRPr="00370EBD">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w:t>
      </w:r>
      <w:r w:rsidR="00370EBD" w:rsidRPr="00370EBD">
        <w:rPr>
          <w:b w:val="0"/>
          <w:i w:val="0"/>
          <w:color w:val="000000"/>
          <w:sz w:val="24"/>
          <w:szCs w:val="24"/>
          <w:lang w:val="kk-KZ"/>
        </w:rPr>
        <w:t>білімі барларға рұқсат етіледі</w:t>
      </w:r>
    </w:p>
    <w:p w:rsidR="00370EBD" w:rsidRDefault="00370EBD" w:rsidP="008D2C97">
      <w:pPr>
        <w:pStyle w:val="13"/>
        <w:ind w:firstLine="708"/>
        <w:jc w:val="both"/>
        <w:rPr>
          <w:rFonts w:ascii="Times New Roman" w:hAnsi="Times New Roman"/>
          <w:bCs/>
          <w:sz w:val="24"/>
          <w:szCs w:val="24"/>
          <w:lang w:val="kk-KZ"/>
        </w:rPr>
      </w:pPr>
    </w:p>
    <w:p w:rsidR="00370EBD" w:rsidRDefault="00370EBD" w:rsidP="008D2C97">
      <w:pPr>
        <w:pStyle w:val="13"/>
        <w:ind w:firstLine="708"/>
        <w:jc w:val="both"/>
        <w:rPr>
          <w:rFonts w:ascii="Times New Roman" w:hAnsi="Times New Roman"/>
          <w:bCs/>
          <w:sz w:val="24"/>
          <w:szCs w:val="24"/>
          <w:lang w:val="kk-KZ"/>
        </w:rPr>
      </w:pPr>
    </w:p>
    <w:p w:rsidR="00370EBD" w:rsidRDefault="00370EBD" w:rsidP="008D2C97">
      <w:pPr>
        <w:pStyle w:val="13"/>
        <w:ind w:firstLine="708"/>
        <w:jc w:val="both"/>
        <w:rPr>
          <w:rFonts w:ascii="Times New Roman" w:hAnsi="Times New Roman"/>
          <w:bCs/>
          <w:sz w:val="24"/>
          <w:szCs w:val="24"/>
          <w:lang w:val="kk-KZ"/>
        </w:rPr>
      </w:pPr>
    </w:p>
    <w:p w:rsidR="00370EBD" w:rsidRDefault="00370EBD" w:rsidP="008D2C97">
      <w:pPr>
        <w:pStyle w:val="13"/>
        <w:ind w:firstLine="708"/>
        <w:jc w:val="both"/>
        <w:rPr>
          <w:rFonts w:ascii="Times New Roman" w:hAnsi="Times New Roman"/>
          <w:bCs/>
          <w:sz w:val="24"/>
          <w:szCs w:val="24"/>
          <w:lang w:val="kk-KZ"/>
        </w:rPr>
      </w:pPr>
    </w:p>
    <w:p w:rsidR="008D2C97" w:rsidRDefault="008D2C97" w:rsidP="008D2C97">
      <w:pPr>
        <w:shd w:val="clear" w:color="auto" w:fill="FFFFFF"/>
        <w:ind w:firstLine="708"/>
        <w:jc w:val="both"/>
        <w:rPr>
          <w:b w:val="0"/>
          <w:i w:val="0"/>
          <w:sz w:val="24"/>
          <w:szCs w:val="24"/>
          <w:lang w:val="kk-KZ"/>
        </w:rPr>
      </w:pPr>
      <w:r>
        <w:rPr>
          <w:b w:val="0"/>
          <w:bCs w:val="0"/>
          <w:i w:val="0"/>
          <w:sz w:val="24"/>
          <w:szCs w:val="24"/>
          <w:lang w:val="kk-KZ"/>
        </w:rPr>
        <w:t>Құжаттарды қабылдау мерзiмi:</w:t>
      </w:r>
      <w:r>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Pr>
          <w:i w:val="0"/>
          <w:sz w:val="24"/>
          <w:szCs w:val="24"/>
          <w:u w:val="single"/>
          <w:lang w:val="kk-KZ"/>
        </w:rPr>
        <w:t>3 жұмыс күні</w:t>
      </w:r>
      <w:r>
        <w:rPr>
          <w:i w:val="0"/>
          <w:sz w:val="24"/>
          <w:szCs w:val="24"/>
          <w:lang w:val="kk-KZ"/>
        </w:rPr>
        <w:t>.</w:t>
      </w:r>
      <w:r>
        <w:rPr>
          <w:b w:val="0"/>
          <w:i w:val="0"/>
          <w:sz w:val="24"/>
          <w:szCs w:val="24"/>
          <w:lang w:val="kk-KZ"/>
        </w:rPr>
        <w:t xml:space="preserve"> </w:t>
      </w:r>
    </w:p>
    <w:p w:rsidR="008D2C97" w:rsidRDefault="008D2C97" w:rsidP="008D2C97">
      <w:pPr>
        <w:pStyle w:val="a4"/>
        <w:spacing w:before="0" w:beforeAutospacing="0" w:after="0" w:afterAutospacing="0"/>
        <w:ind w:firstLine="708"/>
        <w:jc w:val="both"/>
        <w:rPr>
          <w:szCs w:val="24"/>
          <w:lang w:val="kk-KZ"/>
        </w:rPr>
      </w:pPr>
      <w:r>
        <w:rPr>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e-mail: </w:t>
      </w:r>
      <w:r>
        <w:rPr>
          <w:szCs w:val="24"/>
          <w:u w:val="single"/>
          <w:lang w:val="kk-KZ"/>
        </w:rPr>
        <w:t>vzim _1803@taxeast.mgd.kz</w:t>
      </w:r>
      <w:r>
        <w:rPr>
          <w:szCs w:val="24"/>
          <w:lang w:val="kk-KZ"/>
        </w:rPr>
        <w:t>, электрондық мекенжайына құжаттарды қабылдау мерзімінде тапсырады.</w:t>
      </w:r>
    </w:p>
    <w:p w:rsidR="008D2C97" w:rsidRDefault="008D2C97" w:rsidP="008D2C97">
      <w:pPr>
        <w:jc w:val="both"/>
        <w:rPr>
          <w:b w:val="0"/>
          <w:i w:val="0"/>
          <w:sz w:val="24"/>
          <w:szCs w:val="24"/>
          <w:lang w:val="kk-KZ"/>
        </w:rPr>
      </w:pPr>
      <w:r>
        <w:rPr>
          <w:rStyle w:val="note"/>
          <w:b w:val="0"/>
          <w:i w:val="0"/>
          <w:sz w:val="24"/>
          <w:szCs w:val="24"/>
          <w:lang w:val="kk-KZ"/>
        </w:rPr>
        <w:t xml:space="preserve">      </w:t>
      </w:r>
      <w:r>
        <w:rPr>
          <w:b w:val="0"/>
          <w:i w:val="0"/>
          <w:sz w:val="24"/>
          <w:szCs w:val="24"/>
          <w:lang w:val="kk-KZ"/>
        </w:rPr>
        <w:t>     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8D2C97" w:rsidRDefault="008D2C97" w:rsidP="008D2C97">
      <w:pPr>
        <w:shd w:val="clear" w:color="auto" w:fill="FFFFFF"/>
        <w:ind w:firstLine="708"/>
        <w:jc w:val="both"/>
        <w:rPr>
          <w:b w:val="0"/>
          <w:i w:val="0"/>
          <w:sz w:val="24"/>
          <w:szCs w:val="24"/>
          <w:lang w:val="kk-KZ"/>
        </w:rPr>
      </w:pPr>
      <w:r>
        <w:rPr>
          <w:b w:val="0"/>
          <w:i w:val="0"/>
          <w:sz w:val="24"/>
          <w:szCs w:val="24"/>
          <w:lang w:val="kk-KZ"/>
        </w:rPr>
        <w:t>Оларды бермеген жағдайда тұлға конкурс комиссиясымен әңгімелесуден өтуге жіберілмейді.</w:t>
      </w:r>
    </w:p>
    <w:p w:rsidR="008D2C97" w:rsidRDefault="008D2C97" w:rsidP="008D2C97">
      <w:pPr>
        <w:pStyle w:val="23"/>
        <w:tabs>
          <w:tab w:val="left" w:pos="709"/>
        </w:tabs>
        <w:spacing w:after="0" w:line="240" w:lineRule="auto"/>
        <w:ind w:left="0"/>
        <w:jc w:val="both"/>
        <w:rPr>
          <w:rFonts w:ascii="Times New Roman" w:hAnsi="Times New Roman" w:cs="Times New Roman"/>
          <w:b/>
          <w:bCs/>
          <w:sz w:val="24"/>
          <w:szCs w:val="24"/>
          <w:lang w:val="kk-KZ"/>
        </w:rPr>
      </w:pPr>
    </w:p>
    <w:p w:rsidR="008D2C97" w:rsidRDefault="008D2C97" w:rsidP="008D2C97">
      <w:pPr>
        <w:pStyle w:val="23"/>
        <w:tabs>
          <w:tab w:val="left" w:pos="709"/>
        </w:tabs>
        <w:spacing w:after="0" w:line="240" w:lineRule="auto"/>
        <w:ind w:left="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ab/>
        <w:t>Ішкі конкурсқа қатысу үшін қажетті құжаттар тізбесі:</w:t>
      </w:r>
    </w:p>
    <w:p w:rsidR="008D2C97" w:rsidRDefault="008D2C97" w:rsidP="008D2C97">
      <w:pPr>
        <w:pStyle w:val="23"/>
        <w:tabs>
          <w:tab w:val="left" w:pos="709"/>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нысандағы өтініш; </w:t>
      </w:r>
    </w:p>
    <w:p w:rsidR="008D2C97" w:rsidRDefault="008D2C97" w:rsidP="008D2C97">
      <w:pPr>
        <w:pStyle w:val="23"/>
        <w:tabs>
          <w:tab w:val="left" w:pos="709"/>
        </w:tabs>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Pr>
          <w:rFonts w:ascii="Times New Roman" w:hAnsi="Times New Roman" w:cs="Times New Roman"/>
          <w:b/>
          <w:sz w:val="24"/>
          <w:szCs w:val="24"/>
          <w:lang w:val="kk-KZ"/>
        </w:rPr>
        <w:t xml:space="preserve"> </w:t>
      </w:r>
    </w:p>
    <w:p w:rsidR="008D2C97" w:rsidRDefault="008D2C97" w:rsidP="008D2C97">
      <w:pPr>
        <w:pStyle w:val="23"/>
        <w:tabs>
          <w:tab w:val="left" w:pos="709"/>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Pr>
          <w:rFonts w:ascii="Times New Roman" w:hAnsi="Times New Roman" w:cs="Times New Roman"/>
          <w:color w:val="000000"/>
          <w:sz w:val="24"/>
          <w:szCs w:val="24"/>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w:t>
      </w:r>
    </w:p>
    <w:p w:rsidR="008D2C97" w:rsidRDefault="008D2C97" w:rsidP="008D2C97">
      <w:pPr>
        <w:pStyle w:val="23"/>
        <w:tabs>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D2C97" w:rsidRDefault="008D2C97" w:rsidP="008D2C97">
      <w:pPr>
        <w:shd w:val="clear" w:color="auto" w:fill="FFFFFF"/>
        <w:ind w:firstLine="708"/>
        <w:jc w:val="both"/>
        <w:rPr>
          <w:lang w:val="kk-KZ"/>
        </w:rPr>
      </w:pPr>
    </w:p>
    <w:p w:rsidR="008D2C97" w:rsidRDefault="008D2C97" w:rsidP="008D2C97">
      <w:pPr>
        <w:jc w:val="both"/>
        <w:rPr>
          <w:rFonts w:eastAsia="Calibri"/>
          <w:b w:val="0"/>
          <w:bCs w:val="0"/>
          <w:i w:val="0"/>
          <w:sz w:val="24"/>
          <w:szCs w:val="24"/>
          <w:lang w:val="kk-KZ"/>
        </w:rPr>
      </w:pPr>
      <w:r>
        <w:rPr>
          <w:rFonts w:eastAsia="Calibri"/>
          <w:bCs w:val="0"/>
          <w:i w:val="0"/>
          <w:sz w:val="24"/>
          <w:szCs w:val="24"/>
          <w:lang w:val="kk-KZ"/>
        </w:rPr>
        <w:t>Әңгімелесуді жүргізу күні  мен орны:</w:t>
      </w:r>
      <w:r>
        <w:rPr>
          <w:rFonts w:eastAsia="Calibri"/>
          <w:i w:val="0"/>
          <w:sz w:val="24"/>
          <w:szCs w:val="24"/>
          <w:lang w:val="kk-KZ" w:eastAsia="en-US"/>
        </w:rPr>
        <w:t xml:space="preserve"> </w:t>
      </w:r>
      <w:r>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Pr>
          <w:rFonts w:eastAsia="Calibri"/>
          <w:b w:val="0"/>
          <w:i w:val="0"/>
          <w:sz w:val="24"/>
          <w:szCs w:val="24"/>
          <w:lang w:val="kk-KZ"/>
        </w:rPr>
        <w:t xml:space="preserve"> </w:t>
      </w:r>
      <w:r>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w:t>
      </w:r>
      <w:r>
        <w:rPr>
          <w:rFonts w:eastAsia="Calibri"/>
          <w:i w:val="0"/>
          <w:sz w:val="24"/>
          <w:szCs w:val="24"/>
          <w:lang w:val="kk-KZ" w:eastAsia="en-US"/>
        </w:rPr>
        <w:t xml:space="preserve">үш жұмыс күн ішінде </w:t>
      </w:r>
      <w:r>
        <w:rPr>
          <w:b w:val="0"/>
          <w:i w:val="0"/>
          <w:sz w:val="24"/>
          <w:szCs w:val="24"/>
          <w:lang w:val="kk-KZ"/>
        </w:rPr>
        <w:t>Глубокое ауданы, Глубокое кенті, Пирогов көшесі, 19 мекен-жайы бойынша</w:t>
      </w:r>
      <w:r>
        <w:rPr>
          <w:rFonts w:eastAsia="Calibri"/>
          <w:b w:val="0"/>
          <w:i w:val="0"/>
          <w:sz w:val="24"/>
          <w:szCs w:val="24"/>
          <w:lang w:val="kk-KZ"/>
        </w:rPr>
        <w:t xml:space="preserve"> өтеді.</w:t>
      </w:r>
    </w:p>
    <w:p w:rsidR="008D2C97" w:rsidRDefault="008D2C97" w:rsidP="008D2C97">
      <w:pPr>
        <w:pStyle w:val="11"/>
        <w:tabs>
          <w:tab w:val="left" w:pos="993"/>
        </w:tabs>
        <w:ind w:left="0"/>
        <w:jc w:val="both"/>
        <w:rPr>
          <w:bCs/>
          <w:i/>
          <w:sz w:val="24"/>
          <w:szCs w:val="24"/>
          <w:lang w:val="kk-KZ"/>
        </w:rPr>
      </w:pPr>
    </w:p>
    <w:p w:rsidR="008D2C97" w:rsidRDefault="008D2C97" w:rsidP="008D2C97">
      <w:pPr>
        <w:pStyle w:val="11"/>
        <w:tabs>
          <w:tab w:val="left" w:pos="1134"/>
        </w:tabs>
        <w:ind w:left="0"/>
        <w:jc w:val="both"/>
        <w:rPr>
          <w:color w:val="000000"/>
          <w:sz w:val="24"/>
          <w:szCs w:val="24"/>
          <w:lang w:val="kk-KZ"/>
        </w:rPr>
      </w:pPr>
      <w:r>
        <w:rPr>
          <w:b/>
          <w:bCs/>
          <w:sz w:val="24"/>
          <w:szCs w:val="24"/>
          <w:lang w:val="kk-KZ"/>
        </w:rPr>
        <w:t>Конкурс комиссиясының отырысына байқаушылардың және сарапшылардың қатысуына қатысты ақпарат:</w:t>
      </w:r>
      <w:r>
        <w:rPr>
          <w:b/>
          <w:sz w:val="24"/>
          <w:szCs w:val="24"/>
          <w:lang w:val="kk-KZ"/>
        </w:rPr>
        <w:t> </w:t>
      </w:r>
      <w:r>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D2C97" w:rsidRDefault="008D2C97" w:rsidP="008D2C97">
      <w:pPr>
        <w:shd w:val="clear" w:color="auto" w:fill="FFFFFF"/>
        <w:jc w:val="both"/>
        <w:rPr>
          <w:bCs w:val="0"/>
          <w:i w:val="0"/>
          <w:sz w:val="24"/>
          <w:szCs w:val="24"/>
          <w:lang w:val="kk-KZ"/>
        </w:rPr>
      </w:pPr>
    </w:p>
    <w:p w:rsidR="008D2C97" w:rsidRDefault="008D2C97" w:rsidP="008D2C97">
      <w:pPr>
        <w:jc w:val="both"/>
        <w:rPr>
          <w:b w:val="0"/>
          <w:i w:val="0"/>
          <w:sz w:val="24"/>
          <w:szCs w:val="24"/>
          <w:lang w:val="kk-KZ"/>
        </w:rPr>
      </w:pPr>
      <w:r>
        <w:rPr>
          <w:bCs w:val="0"/>
          <w:i w:val="0"/>
          <w:sz w:val="24"/>
          <w:szCs w:val="24"/>
          <w:lang w:val="kk-KZ"/>
        </w:rPr>
        <w:t>Шағым жасау туралы ақпарат:</w:t>
      </w:r>
      <w:r>
        <w:rPr>
          <w:sz w:val="24"/>
          <w:szCs w:val="24"/>
          <w:lang w:val="kk-KZ"/>
        </w:rPr>
        <w:t> </w:t>
      </w:r>
      <w:r>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D2C97" w:rsidRDefault="008D2C97" w:rsidP="008D2C97">
      <w:pPr>
        <w:shd w:val="clear" w:color="auto" w:fill="FFFFFF"/>
        <w:ind w:firstLine="708"/>
        <w:jc w:val="both"/>
        <w:rPr>
          <w:b w:val="0"/>
          <w:i w:val="0"/>
          <w:sz w:val="24"/>
          <w:szCs w:val="24"/>
          <w:lang w:val="kk-KZ"/>
        </w:rPr>
      </w:pPr>
      <w:r>
        <w:rPr>
          <w:b w:val="0"/>
          <w:i w:val="0"/>
          <w:sz w:val="24"/>
          <w:szCs w:val="24"/>
          <w:lang w:val="kk-KZ"/>
        </w:rPr>
        <w:t>Азаматтар конкурсқа қатысу шығындарын (әңгімелесу өтетiн</w:t>
      </w:r>
      <w:r>
        <w:rPr>
          <w:sz w:val="24"/>
          <w:szCs w:val="24"/>
          <w:lang w:val="kk-KZ"/>
        </w:rPr>
        <w:t xml:space="preserve"> </w:t>
      </w:r>
      <w:r>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8D2C97" w:rsidRDefault="008D2C97" w:rsidP="008D2C97">
      <w:pPr>
        <w:ind w:firstLine="708"/>
        <w:jc w:val="both"/>
        <w:rPr>
          <w:b w:val="0"/>
          <w:i w:val="0"/>
          <w:sz w:val="24"/>
          <w:szCs w:val="24"/>
          <w:lang w:val="kk-KZ"/>
        </w:rPr>
      </w:pPr>
      <w:r>
        <w:rPr>
          <w:b w:val="0"/>
          <w:i w:val="0"/>
          <w:sz w:val="24"/>
          <w:szCs w:val="24"/>
          <w:lang w:val="kk-KZ"/>
        </w:rPr>
        <w:t xml:space="preserve">Ішкі конкурс </w:t>
      </w:r>
      <w:r>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325C7C" w:rsidRDefault="00325C7C"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5E7525" w:rsidRDefault="005E7525" w:rsidP="00325C7C">
      <w:pPr>
        <w:ind w:left="5954"/>
        <w:contextualSpacing/>
        <w:rPr>
          <w:color w:val="000000"/>
          <w:sz w:val="24"/>
          <w:szCs w:val="24"/>
          <w:lang w:val="kk-KZ"/>
        </w:rPr>
      </w:pPr>
    </w:p>
    <w:p w:rsidR="00325C7C" w:rsidRPr="005E7525" w:rsidRDefault="00325C7C" w:rsidP="00325C7C">
      <w:pPr>
        <w:ind w:left="5954"/>
        <w:contextualSpacing/>
        <w:rPr>
          <w:b w:val="0"/>
          <w:i w:val="0"/>
          <w:color w:val="000000"/>
          <w:sz w:val="24"/>
          <w:szCs w:val="24"/>
          <w:lang w:val="kk-KZ"/>
        </w:rPr>
      </w:pPr>
      <w:r w:rsidRPr="00897EAF">
        <w:rPr>
          <w:color w:val="000000"/>
          <w:sz w:val="24"/>
          <w:szCs w:val="24"/>
          <w:lang w:val="kk-KZ"/>
        </w:rPr>
        <w:t>«</w:t>
      </w:r>
      <w:r w:rsidRPr="005E7525">
        <w:rPr>
          <w:b w:val="0"/>
          <w:i w:val="0"/>
          <w:color w:val="000000"/>
          <w:sz w:val="24"/>
          <w:szCs w:val="24"/>
          <w:lang w:val="kk-KZ"/>
        </w:rPr>
        <w:t>Б» корпусының мемлекеттік</w:t>
      </w:r>
      <w:r w:rsidRPr="005E7525">
        <w:rPr>
          <w:b w:val="0"/>
          <w:i w:val="0"/>
          <w:sz w:val="24"/>
          <w:szCs w:val="24"/>
          <w:lang w:val="kk-KZ"/>
        </w:rPr>
        <w:br/>
      </w:r>
      <w:r w:rsidRPr="005E7525">
        <w:rPr>
          <w:b w:val="0"/>
          <w:i w:val="0"/>
          <w:color w:val="000000"/>
          <w:sz w:val="24"/>
          <w:szCs w:val="24"/>
          <w:lang w:val="kk-KZ"/>
        </w:rPr>
        <w:t>әкімшілік лауазымына</w:t>
      </w:r>
      <w:r w:rsidRPr="005E7525">
        <w:rPr>
          <w:b w:val="0"/>
          <w:i w:val="0"/>
          <w:sz w:val="24"/>
          <w:szCs w:val="24"/>
          <w:lang w:val="kk-KZ"/>
        </w:rPr>
        <w:br/>
      </w:r>
      <w:r w:rsidRPr="005E7525">
        <w:rPr>
          <w:b w:val="0"/>
          <w:i w:val="0"/>
          <w:color w:val="000000"/>
          <w:sz w:val="24"/>
          <w:szCs w:val="24"/>
          <w:lang w:val="kk-KZ"/>
        </w:rPr>
        <w:t>орналасуға конкурс өткізу</w:t>
      </w:r>
      <w:r w:rsidRPr="005E7525">
        <w:rPr>
          <w:b w:val="0"/>
          <w:i w:val="0"/>
          <w:sz w:val="24"/>
          <w:szCs w:val="24"/>
          <w:lang w:val="kk-KZ"/>
        </w:rPr>
        <w:br/>
      </w:r>
      <w:r w:rsidRPr="005E7525">
        <w:rPr>
          <w:b w:val="0"/>
          <w:i w:val="0"/>
          <w:color w:val="000000"/>
          <w:sz w:val="24"/>
          <w:szCs w:val="24"/>
          <w:lang w:val="kk-KZ"/>
        </w:rPr>
        <w:t>қағидаларының 2-қосымшасы</w:t>
      </w:r>
      <w:r w:rsidRPr="005E7525">
        <w:rPr>
          <w:b w:val="0"/>
          <w:i w:val="0"/>
          <w:sz w:val="24"/>
          <w:szCs w:val="24"/>
          <w:lang w:val="kk-KZ"/>
        </w:rPr>
        <w:br/>
      </w:r>
    </w:p>
    <w:p w:rsidR="00325C7C" w:rsidRPr="005E7525" w:rsidRDefault="00325C7C" w:rsidP="00325C7C">
      <w:pPr>
        <w:ind w:left="5954"/>
        <w:contextualSpacing/>
        <w:rPr>
          <w:b w:val="0"/>
          <w:i w:val="0"/>
          <w:color w:val="000000"/>
          <w:sz w:val="24"/>
          <w:szCs w:val="24"/>
          <w:lang w:val="kk-KZ"/>
        </w:rPr>
      </w:pPr>
    </w:p>
    <w:p w:rsidR="00325C7C" w:rsidRPr="005E7525" w:rsidRDefault="00325C7C" w:rsidP="00325C7C">
      <w:pPr>
        <w:ind w:left="5954"/>
        <w:contextualSpacing/>
        <w:jc w:val="right"/>
        <w:rPr>
          <w:b w:val="0"/>
          <w:i w:val="0"/>
          <w:color w:val="000000"/>
          <w:sz w:val="24"/>
          <w:szCs w:val="24"/>
          <w:lang w:val="kk-KZ"/>
        </w:rPr>
      </w:pPr>
      <w:r w:rsidRPr="005E7525">
        <w:rPr>
          <w:b w:val="0"/>
          <w:i w:val="0"/>
          <w:color w:val="000000"/>
          <w:sz w:val="24"/>
          <w:szCs w:val="24"/>
          <w:lang w:val="kk-KZ"/>
        </w:rPr>
        <w:t>Нысан</w:t>
      </w:r>
    </w:p>
    <w:p w:rsidR="00325C7C" w:rsidRPr="005E7525" w:rsidRDefault="00325C7C" w:rsidP="00325C7C">
      <w:pPr>
        <w:ind w:left="5954"/>
        <w:contextualSpacing/>
        <w:rPr>
          <w:b w:val="0"/>
          <w:i w:val="0"/>
          <w:color w:val="000000"/>
          <w:sz w:val="24"/>
          <w:szCs w:val="24"/>
          <w:lang w:val="kk-KZ"/>
        </w:rPr>
      </w:pPr>
    </w:p>
    <w:p w:rsidR="00325C7C" w:rsidRPr="005E7525" w:rsidRDefault="00325C7C" w:rsidP="00325C7C">
      <w:pPr>
        <w:ind w:left="5954"/>
        <w:contextualSpacing/>
        <w:rPr>
          <w:b w:val="0"/>
          <w:i w:val="0"/>
          <w:sz w:val="24"/>
          <w:szCs w:val="24"/>
          <w:lang w:val="kk-KZ"/>
        </w:rPr>
      </w:pPr>
      <w:r w:rsidRPr="005E7525">
        <w:rPr>
          <w:b w:val="0"/>
          <w:i w:val="0"/>
          <w:color w:val="000000"/>
          <w:sz w:val="24"/>
          <w:szCs w:val="24"/>
          <w:lang w:val="kk-KZ"/>
        </w:rPr>
        <w:t>__________________________</w:t>
      </w:r>
      <w:r w:rsidRPr="005E7525">
        <w:rPr>
          <w:b w:val="0"/>
          <w:i w:val="0"/>
          <w:sz w:val="24"/>
          <w:szCs w:val="24"/>
          <w:lang w:val="kk-KZ"/>
        </w:rPr>
        <w:br/>
      </w:r>
      <w:r w:rsidRPr="005E7525">
        <w:rPr>
          <w:b w:val="0"/>
          <w:i w:val="0"/>
          <w:color w:val="000000"/>
          <w:sz w:val="24"/>
          <w:szCs w:val="24"/>
          <w:lang w:val="kk-KZ"/>
        </w:rPr>
        <w:t xml:space="preserve"> (мемлекеттік орган)</w:t>
      </w:r>
    </w:p>
    <w:p w:rsidR="00325C7C" w:rsidRPr="005E7525" w:rsidRDefault="00325C7C" w:rsidP="00325C7C">
      <w:pPr>
        <w:ind w:firstLine="709"/>
        <w:contextualSpacing/>
        <w:rPr>
          <w:b w:val="0"/>
          <w:i w:val="0"/>
          <w:color w:val="000000"/>
          <w:sz w:val="24"/>
          <w:szCs w:val="24"/>
          <w:lang w:val="kk-KZ"/>
        </w:rPr>
      </w:pPr>
    </w:p>
    <w:p w:rsidR="00325C7C" w:rsidRPr="005E7525" w:rsidRDefault="00325C7C" w:rsidP="00325C7C">
      <w:pPr>
        <w:ind w:firstLine="709"/>
        <w:contextualSpacing/>
        <w:rPr>
          <w:b w:val="0"/>
          <w:i w:val="0"/>
          <w:color w:val="000000"/>
          <w:sz w:val="24"/>
          <w:szCs w:val="24"/>
          <w:lang w:val="kk-KZ"/>
        </w:rPr>
      </w:pPr>
    </w:p>
    <w:p w:rsidR="00325C7C" w:rsidRPr="005E7525" w:rsidRDefault="00325C7C" w:rsidP="00325C7C">
      <w:pPr>
        <w:contextualSpacing/>
        <w:rPr>
          <w:b w:val="0"/>
          <w:i w:val="0"/>
          <w:sz w:val="24"/>
          <w:szCs w:val="24"/>
          <w:lang w:val="kk-KZ"/>
        </w:rPr>
      </w:pPr>
      <w:r w:rsidRPr="005E7525">
        <w:rPr>
          <w:b w:val="0"/>
          <w:i w:val="0"/>
          <w:color w:val="000000"/>
          <w:sz w:val="24"/>
          <w:szCs w:val="24"/>
          <w:lang w:val="kk-KZ"/>
        </w:rPr>
        <w:t>Өтініш</w:t>
      </w:r>
    </w:p>
    <w:p w:rsidR="00325C7C" w:rsidRPr="005E7525" w:rsidRDefault="00325C7C" w:rsidP="00325C7C">
      <w:pPr>
        <w:ind w:firstLine="709"/>
        <w:contextualSpacing/>
        <w:rPr>
          <w:b w:val="0"/>
          <w:i w:val="0"/>
          <w:color w:val="000000"/>
          <w:sz w:val="24"/>
          <w:szCs w:val="24"/>
          <w:lang w:val="kk-KZ"/>
        </w:rPr>
      </w:pPr>
    </w:p>
    <w:p w:rsidR="00325C7C" w:rsidRPr="005E7525" w:rsidRDefault="00325C7C" w:rsidP="00325C7C">
      <w:pPr>
        <w:ind w:firstLine="709"/>
        <w:contextualSpacing/>
        <w:rPr>
          <w:b w:val="0"/>
          <w:i w:val="0"/>
          <w:color w:val="000000"/>
          <w:sz w:val="24"/>
          <w:szCs w:val="24"/>
          <w:lang w:val="kk-KZ"/>
        </w:rPr>
      </w:pPr>
      <w:r w:rsidRPr="005E7525">
        <w:rPr>
          <w:b w:val="0"/>
          <w:i w:val="0"/>
          <w:color w:val="000000"/>
          <w:sz w:val="24"/>
          <w:szCs w:val="24"/>
          <w:lang w:val="kk-KZ"/>
        </w:rPr>
        <w:t xml:space="preserve">      </w:t>
      </w:r>
    </w:p>
    <w:p w:rsidR="00325C7C" w:rsidRPr="005E7525" w:rsidRDefault="00325C7C" w:rsidP="00325C7C">
      <w:pPr>
        <w:ind w:firstLine="709"/>
        <w:contextualSpacing/>
        <w:jc w:val="both"/>
        <w:rPr>
          <w:b w:val="0"/>
          <w:i w:val="0"/>
          <w:color w:val="000000"/>
          <w:sz w:val="24"/>
          <w:szCs w:val="24"/>
          <w:lang w:val="kk-KZ"/>
        </w:rPr>
      </w:pPr>
      <w:r w:rsidRPr="005E7525">
        <w:rPr>
          <w:b w:val="0"/>
          <w:i w:val="0"/>
          <w:color w:val="000000"/>
          <w:sz w:val="24"/>
          <w:szCs w:val="24"/>
          <w:lang w:val="kk-KZ"/>
        </w:rPr>
        <w:t>Мені___________________________________________________________</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r w:rsidRPr="005E7525">
        <w:rPr>
          <w:b w:val="0"/>
          <w:i w:val="0"/>
          <w:sz w:val="24"/>
          <w:szCs w:val="24"/>
          <w:lang w:val="kk-KZ"/>
        </w:rPr>
        <w:br/>
      </w:r>
      <w:r w:rsidRPr="005E7525">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325C7C" w:rsidRPr="005E7525" w:rsidRDefault="00325C7C" w:rsidP="00325C7C">
      <w:pPr>
        <w:ind w:firstLine="709"/>
        <w:contextualSpacing/>
        <w:jc w:val="both"/>
        <w:rPr>
          <w:b w:val="0"/>
          <w:i w:val="0"/>
          <w:color w:val="000000"/>
          <w:sz w:val="24"/>
          <w:szCs w:val="24"/>
          <w:lang w:val="kk-KZ"/>
        </w:rPr>
      </w:pPr>
      <w:r w:rsidRPr="005E752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25C7C" w:rsidRPr="005E7525" w:rsidRDefault="00325C7C" w:rsidP="00325C7C">
      <w:pPr>
        <w:ind w:firstLine="709"/>
        <w:contextualSpacing/>
        <w:rPr>
          <w:b w:val="0"/>
          <w:i w:val="0"/>
          <w:color w:val="000000"/>
          <w:sz w:val="24"/>
          <w:szCs w:val="24"/>
          <w:lang w:val="kk-KZ"/>
        </w:rPr>
      </w:pPr>
      <w:r w:rsidRPr="005E7525">
        <w:rPr>
          <w:b w:val="0"/>
          <w:i w:val="0"/>
          <w:color w:val="000000"/>
          <w:sz w:val="24"/>
          <w:szCs w:val="24"/>
          <w:lang w:val="kk-KZ"/>
        </w:rPr>
        <w:t>Ұсынылып отырған құжаттарымның дәйектілігіне жауап беремін.</w:t>
      </w:r>
    </w:p>
    <w:p w:rsidR="00325C7C" w:rsidRPr="005E7525" w:rsidRDefault="00325C7C" w:rsidP="00325C7C">
      <w:pPr>
        <w:ind w:firstLine="709"/>
        <w:contextualSpacing/>
        <w:rPr>
          <w:b w:val="0"/>
          <w:i w:val="0"/>
          <w:color w:val="000000"/>
          <w:sz w:val="24"/>
          <w:szCs w:val="24"/>
          <w:lang w:val="kk-KZ"/>
        </w:rPr>
      </w:pPr>
      <w:r w:rsidRPr="005E7525">
        <w:rPr>
          <w:b w:val="0"/>
          <w:i w:val="0"/>
          <w:color w:val="000000"/>
          <w:sz w:val="24"/>
          <w:szCs w:val="24"/>
          <w:lang w:val="kk-KZ"/>
        </w:rPr>
        <w:t>Қоса берілген құжаттар:</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p>
    <w:p w:rsidR="00325C7C" w:rsidRPr="005E7525" w:rsidRDefault="00325C7C" w:rsidP="00325C7C">
      <w:pPr>
        <w:contextualSpacing/>
        <w:rPr>
          <w:b w:val="0"/>
          <w:i w:val="0"/>
          <w:color w:val="000000"/>
          <w:sz w:val="24"/>
          <w:szCs w:val="24"/>
          <w:lang w:val="kk-KZ"/>
        </w:rPr>
      </w:pPr>
      <w:r w:rsidRPr="005E7525">
        <w:rPr>
          <w:b w:val="0"/>
          <w:i w:val="0"/>
          <w:color w:val="000000"/>
          <w:sz w:val="24"/>
          <w:szCs w:val="24"/>
          <w:lang w:val="kk-KZ"/>
        </w:rPr>
        <w:t>____________________________________________________________________</w:t>
      </w:r>
    </w:p>
    <w:p w:rsidR="00325C7C" w:rsidRPr="005E7525" w:rsidRDefault="00325C7C" w:rsidP="00325C7C">
      <w:pPr>
        <w:contextualSpacing/>
        <w:rPr>
          <w:b w:val="0"/>
          <w:i w:val="0"/>
          <w:color w:val="000000"/>
          <w:sz w:val="24"/>
          <w:szCs w:val="24"/>
          <w:lang w:val="kk-KZ"/>
        </w:rPr>
      </w:pPr>
      <w:r w:rsidRPr="005E7525">
        <w:rPr>
          <w:b w:val="0"/>
          <w:i w:val="0"/>
          <w:color w:val="000000"/>
          <w:sz w:val="24"/>
          <w:szCs w:val="24"/>
          <w:lang w:val="kk-KZ"/>
        </w:rPr>
        <w:t>____________________________________________________________________</w:t>
      </w:r>
    </w:p>
    <w:p w:rsidR="00325C7C" w:rsidRPr="005E7525" w:rsidRDefault="00325C7C" w:rsidP="00325C7C">
      <w:pPr>
        <w:contextualSpacing/>
        <w:rPr>
          <w:b w:val="0"/>
          <w:i w:val="0"/>
          <w:color w:val="000000"/>
          <w:sz w:val="24"/>
          <w:szCs w:val="24"/>
          <w:lang w:val="kk-KZ"/>
        </w:rPr>
      </w:pPr>
      <w:r w:rsidRPr="005E7525">
        <w:rPr>
          <w:b w:val="0"/>
          <w:i w:val="0"/>
          <w:color w:val="000000"/>
          <w:sz w:val="24"/>
          <w:szCs w:val="24"/>
          <w:lang w:val="kk-KZ"/>
        </w:rPr>
        <w:t xml:space="preserve">      </w:t>
      </w:r>
    </w:p>
    <w:p w:rsidR="00325C7C" w:rsidRPr="005E7525" w:rsidRDefault="00325C7C" w:rsidP="00325C7C">
      <w:pPr>
        <w:contextualSpacing/>
        <w:rPr>
          <w:b w:val="0"/>
          <w:i w:val="0"/>
          <w:sz w:val="24"/>
          <w:szCs w:val="24"/>
          <w:lang w:val="kk-KZ"/>
        </w:rPr>
      </w:pPr>
      <w:r w:rsidRPr="005E7525">
        <w:rPr>
          <w:b w:val="0"/>
          <w:i w:val="0"/>
          <w:color w:val="000000"/>
          <w:sz w:val="24"/>
          <w:szCs w:val="24"/>
          <w:lang w:val="kk-KZ"/>
        </w:rPr>
        <w:t>Мекен жайы және байланыс телефоны___________________________________</w:t>
      </w:r>
      <w:r w:rsidRPr="005E7525">
        <w:rPr>
          <w:b w:val="0"/>
          <w:i w:val="0"/>
          <w:sz w:val="24"/>
          <w:szCs w:val="24"/>
          <w:lang w:val="kk-KZ"/>
        </w:rPr>
        <w:br/>
      </w:r>
      <w:r w:rsidRPr="005E7525">
        <w:rPr>
          <w:b w:val="0"/>
          <w:i w:val="0"/>
          <w:color w:val="000000"/>
          <w:sz w:val="24"/>
          <w:szCs w:val="24"/>
          <w:lang w:val="kk-KZ"/>
        </w:rPr>
        <w:t>____________________________________________________________________</w:t>
      </w:r>
    </w:p>
    <w:p w:rsidR="00325C7C" w:rsidRPr="005E7525" w:rsidRDefault="00325C7C" w:rsidP="00325C7C">
      <w:pPr>
        <w:ind w:firstLine="709"/>
        <w:contextualSpacing/>
        <w:rPr>
          <w:b w:val="0"/>
          <w:i w:val="0"/>
          <w:color w:val="000000"/>
          <w:sz w:val="24"/>
          <w:szCs w:val="24"/>
          <w:lang w:val="kk-KZ"/>
        </w:rPr>
      </w:pPr>
    </w:p>
    <w:p w:rsidR="00325C7C" w:rsidRPr="005E7525" w:rsidRDefault="00325C7C" w:rsidP="00325C7C">
      <w:pPr>
        <w:contextualSpacing/>
        <w:rPr>
          <w:b w:val="0"/>
          <w:i w:val="0"/>
          <w:sz w:val="24"/>
          <w:szCs w:val="24"/>
          <w:lang w:val="kk-KZ"/>
        </w:rPr>
      </w:pPr>
      <w:r w:rsidRPr="005E7525">
        <w:rPr>
          <w:b w:val="0"/>
          <w:i w:val="0"/>
          <w:color w:val="000000"/>
          <w:sz w:val="24"/>
          <w:szCs w:val="24"/>
          <w:lang w:val="kk-KZ"/>
        </w:rPr>
        <w:t>________                                               ____________________________________</w:t>
      </w:r>
      <w:r w:rsidRPr="005E7525">
        <w:rPr>
          <w:b w:val="0"/>
          <w:i w:val="0"/>
          <w:sz w:val="24"/>
          <w:szCs w:val="24"/>
          <w:lang w:val="kk-KZ"/>
        </w:rPr>
        <w:br/>
      </w:r>
      <w:r w:rsidRPr="005E7525">
        <w:rPr>
          <w:b w:val="0"/>
          <w:i w:val="0"/>
          <w:color w:val="000000"/>
          <w:sz w:val="24"/>
          <w:szCs w:val="24"/>
          <w:lang w:val="kk-KZ"/>
        </w:rPr>
        <w:t xml:space="preserve">  (қолы)                                    </w:t>
      </w:r>
      <w:r w:rsidRPr="005E7525">
        <w:rPr>
          <w:b w:val="0"/>
          <w:i w:val="0"/>
          <w:color w:val="000000"/>
          <w:sz w:val="24"/>
          <w:szCs w:val="24"/>
          <w:lang w:val="kk-KZ"/>
        </w:rPr>
        <w:tab/>
        <w:t xml:space="preserve">              (Тегі, аты, әкесінің аты (болған жағдайда))</w:t>
      </w:r>
    </w:p>
    <w:p w:rsidR="00325C7C" w:rsidRPr="005E7525" w:rsidRDefault="00325C7C" w:rsidP="00325C7C">
      <w:pPr>
        <w:ind w:firstLine="709"/>
        <w:contextualSpacing/>
        <w:rPr>
          <w:b w:val="0"/>
          <w:i w:val="0"/>
          <w:color w:val="000000"/>
          <w:sz w:val="24"/>
          <w:szCs w:val="24"/>
          <w:lang w:val="kk-KZ"/>
        </w:rPr>
      </w:pPr>
    </w:p>
    <w:p w:rsidR="00171F4A" w:rsidRPr="005E7525" w:rsidRDefault="00325C7C" w:rsidP="00EC160A">
      <w:pPr>
        <w:ind w:firstLine="709"/>
        <w:contextualSpacing/>
        <w:rPr>
          <w:b w:val="0"/>
          <w:i w:val="0"/>
          <w:lang w:val="kk-KZ"/>
        </w:rPr>
      </w:pPr>
      <w:r w:rsidRPr="005E7525">
        <w:rPr>
          <w:b w:val="0"/>
          <w:i w:val="0"/>
          <w:color w:val="000000"/>
          <w:sz w:val="24"/>
          <w:szCs w:val="24"/>
          <w:lang w:val="kk-KZ"/>
        </w:rPr>
        <w:t>«___»_______________ 20 __ ж.</w:t>
      </w:r>
    </w:p>
    <w:sectPr w:rsidR="00171F4A" w:rsidRPr="005E7525"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70" w:rsidRDefault="00C67270" w:rsidP="00C755BE">
      <w:r>
        <w:separator/>
      </w:r>
    </w:p>
  </w:endnote>
  <w:endnote w:type="continuationSeparator" w:id="0">
    <w:p w:rsidR="00C67270" w:rsidRDefault="00C67270"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70" w:rsidRDefault="00C67270" w:rsidP="00C755BE">
      <w:r>
        <w:separator/>
      </w:r>
    </w:p>
  </w:footnote>
  <w:footnote w:type="continuationSeparator" w:id="0">
    <w:p w:rsidR="00C67270" w:rsidRDefault="00C67270"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7E26471F"/>
    <w:multiLevelType w:val="hybridMultilevel"/>
    <w:tmpl w:val="162AB214"/>
    <w:lvl w:ilvl="0" w:tplc="5B32ECBC">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1F11"/>
    <w:rsid w:val="00045947"/>
    <w:rsid w:val="00053E33"/>
    <w:rsid w:val="00073056"/>
    <w:rsid w:val="0007572B"/>
    <w:rsid w:val="00083C09"/>
    <w:rsid w:val="00084E1C"/>
    <w:rsid w:val="000A2C15"/>
    <w:rsid w:val="000B24BA"/>
    <w:rsid w:val="000C05C6"/>
    <w:rsid w:val="000C0FB6"/>
    <w:rsid w:val="000C30BA"/>
    <w:rsid w:val="000F39FE"/>
    <w:rsid w:val="000F4EF3"/>
    <w:rsid w:val="00106E46"/>
    <w:rsid w:val="00126A8F"/>
    <w:rsid w:val="00130CA2"/>
    <w:rsid w:val="00136947"/>
    <w:rsid w:val="001479C7"/>
    <w:rsid w:val="00160254"/>
    <w:rsid w:val="001613FD"/>
    <w:rsid w:val="0016159C"/>
    <w:rsid w:val="00161704"/>
    <w:rsid w:val="00161CA8"/>
    <w:rsid w:val="00163C96"/>
    <w:rsid w:val="00164F45"/>
    <w:rsid w:val="00171F4A"/>
    <w:rsid w:val="00181181"/>
    <w:rsid w:val="00191C07"/>
    <w:rsid w:val="001A2DA7"/>
    <w:rsid w:val="001C4E77"/>
    <w:rsid w:val="001C62DF"/>
    <w:rsid w:val="001F619D"/>
    <w:rsid w:val="002221A1"/>
    <w:rsid w:val="002445D2"/>
    <w:rsid w:val="00247C15"/>
    <w:rsid w:val="00257C56"/>
    <w:rsid w:val="00265439"/>
    <w:rsid w:val="00265A67"/>
    <w:rsid w:val="00267199"/>
    <w:rsid w:val="00267A06"/>
    <w:rsid w:val="002767DA"/>
    <w:rsid w:val="002D06D0"/>
    <w:rsid w:val="002D48A7"/>
    <w:rsid w:val="002D7CC5"/>
    <w:rsid w:val="002E33B4"/>
    <w:rsid w:val="003039AD"/>
    <w:rsid w:val="00325C7C"/>
    <w:rsid w:val="00327680"/>
    <w:rsid w:val="00342E52"/>
    <w:rsid w:val="00352A5B"/>
    <w:rsid w:val="00364128"/>
    <w:rsid w:val="00370EBD"/>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132E"/>
    <w:rsid w:val="004C7E30"/>
    <w:rsid w:val="004F6D3D"/>
    <w:rsid w:val="005300EE"/>
    <w:rsid w:val="0056713A"/>
    <w:rsid w:val="00574DFE"/>
    <w:rsid w:val="00580880"/>
    <w:rsid w:val="005916FA"/>
    <w:rsid w:val="00595EA1"/>
    <w:rsid w:val="00597190"/>
    <w:rsid w:val="005B22FF"/>
    <w:rsid w:val="005C4295"/>
    <w:rsid w:val="005E280F"/>
    <w:rsid w:val="005E2B6F"/>
    <w:rsid w:val="005E2E57"/>
    <w:rsid w:val="005E7525"/>
    <w:rsid w:val="005F22B8"/>
    <w:rsid w:val="00640E80"/>
    <w:rsid w:val="00645239"/>
    <w:rsid w:val="006624BF"/>
    <w:rsid w:val="00684AD9"/>
    <w:rsid w:val="006A131F"/>
    <w:rsid w:val="006B50F0"/>
    <w:rsid w:val="006B7532"/>
    <w:rsid w:val="006D7E1F"/>
    <w:rsid w:val="006F191D"/>
    <w:rsid w:val="00704E31"/>
    <w:rsid w:val="0072265B"/>
    <w:rsid w:val="00727603"/>
    <w:rsid w:val="007348A6"/>
    <w:rsid w:val="00747F8C"/>
    <w:rsid w:val="007668EA"/>
    <w:rsid w:val="00783EDE"/>
    <w:rsid w:val="00792343"/>
    <w:rsid w:val="00795F18"/>
    <w:rsid w:val="007963D9"/>
    <w:rsid w:val="00804363"/>
    <w:rsid w:val="00804373"/>
    <w:rsid w:val="0082179E"/>
    <w:rsid w:val="00826697"/>
    <w:rsid w:val="008441AE"/>
    <w:rsid w:val="00851875"/>
    <w:rsid w:val="00854099"/>
    <w:rsid w:val="00855EEA"/>
    <w:rsid w:val="008612CE"/>
    <w:rsid w:val="008633E3"/>
    <w:rsid w:val="00863702"/>
    <w:rsid w:val="008646CA"/>
    <w:rsid w:val="00875760"/>
    <w:rsid w:val="00891FE4"/>
    <w:rsid w:val="008A60CD"/>
    <w:rsid w:val="008C3150"/>
    <w:rsid w:val="008C6499"/>
    <w:rsid w:val="008D2C97"/>
    <w:rsid w:val="008E3178"/>
    <w:rsid w:val="008E3779"/>
    <w:rsid w:val="00902806"/>
    <w:rsid w:val="0090704C"/>
    <w:rsid w:val="00907BD0"/>
    <w:rsid w:val="00914C49"/>
    <w:rsid w:val="00917E55"/>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36740"/>
    <w:rsid w:val="00A4078D"/>
    <w:rsid w:val="00A44D79"/>
    <w:rsid w:val="00A57D3B"/>
    <w:rsid w:val="00A63016"/>
    <w:rsid w:val="00AA00C3"/>
    <w:rsid w:val="00AA131E"/>
    <w:rsid w:val="00AB1AFF"/>
    <w:rsid w:val="00AB6EEC"/>
    <w:rsid w:val="00AC26A0"/>
    <w:rsid w:val="00AD45E2"/>
    <w:rsid w:val="00B009D5"/>
    <w:rsid w:val="00B01263"/>
    <w:rsid w:val="00B05409"/>
    <w:rsid w:val="00B078BA"/>
    <w:rsid w:val="00B23FA8"/>
    <w:rsid w:val="00B370E0"/>
    <w:rsid w:val="00B51844"/>
    <w:rsid w:val="00B53EF0"/>
    <w:rsid w:val="00B6013C"/>
    <w:rsid w:val="00B72D6B"/>
    <w:rsid w:val="00B758FE"/>
    <w:rsid w:val="00B81FEC"/>
    <w:rsid w:val="00B829AD"/>
    <w:rsid w:val="00B96CA1"/>
    <w:rsid w:val="00B96E79"/>
    <w:rsid w:val="00BA3420"/>
    <w:rsid w:val="00BB6254"/>
    <w:rsid w:val="00BC3051"/>
    <w:rsid w:val="00BC770D"/>
    <w:rsid w:val="00BE1B03"/>
    <w:rsid w:val="00BF16F5"/>
    <w:rsid w:val="00C03297"/>
    <w:rsid w:val="00C041ED"/>
    <w:rsid w:val="00C209BE"/>
    <w:rsid w:val="00C36680"/>
    <w:rsid w:val="00C37246"/>
    <w:rsid w:val="00C52F6F"/>
    <w:rsid w:val="00C67270"/>
    <w:rsid w:val="00C755BE"/>
    <w:rsid w:val="00C847E1"/>
    <w:rsid w:val="00C8717E"/>
    <w:rsid w:val="00C87433"/>
    <w:rsid w:val="00CB38F9"/>
    <w:rsid w:val="00CC650A"/>
    <w:rsid w:val="00CD08EF"/>
    <w:rsid w:val="00CD25B8"/>
    <w:rsid w:val="00CD503B"/>
    <w:rsid w:val="00CD6655"/>
    <w:rsid w:val="00CE02C2"/>
    <w:rsid w:val="00CE1A10"/>
    <w:rsid w:val="00CE4815"/>
    <w:rsid w:val="00D03A6C"/>
    <w:rsid w:val="00D05489"/>
    <w:rsid w:val="00D24D08"/>
    <w:rsid w:val="00D5294F"/>
    <w:rsid w:val="00D66DE1"/>
    <w:rsid w:val="00D91A9C"/>
    <w:rsid w:val="00DA4D18"/>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C160A"/>
    <w:rsid w:val="00ED1163"/>
    <w:rsid w:val="00ED39F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0A2447-83B3-4405-8AFD-48D02A17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uiPriority w:val="99"/>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styleId="ae">
    <w:name w:val="List Paragraph"/>
    <w:basedOn w:val="a"/>
    <w:uiPriority w:val="34"/>
    <w:qFormat/>
    <w:rsid w:val="00083C09"/>
    <w:pPr>
      <w:ind w:left="720"/>
      <w:contextualSpacing/>
    </w:pPr>
  </w:style>
  <w:style w:type="paragraph" w:customStyle="1" w:styleId="23">
    <w:name w:val="Абзац списка2"/>
    <w:basedOn w:val="a"/>
    <w:uiPriority w:val="99"/>
    <w:rsid w:val="00073056"/>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note">
    <w:name w:val="note"/>
    <w:rsid w:val="008D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1348">
      <w:bodyDiv w:val="1"/>
      <w:marLeft w:val="0"/>
      <w:marRight w:val="0"/>
      <w:marTop w:val="0"/>
      <w:marBottom w:val="0"/>
      <w:divBdr>
        <w:top w:val="none" w:sz="0" w:space="0" w:color="auto"/>
        <w:left w:val="none" w:sz="0" w:space="0" w:color="auto"/>
        <w:bottom w:val="none" w:sz="0" w:space="0" w:color="auto"/>
        <w:right w:val="none" w:sz="0" w:space="0" w:color="auto"/>
      </w:divBdr>
    </w:div>
    <w:div w:id="14783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8722</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8</cp:revision>
  <cp:lastPrinted>2016-09-20T02:40:00Z</cp:lastPrinted>
  <dcterms:created xsi:type="dcterms:W3CDTF">2019-11-15T07:05:00Z</dcterms:created>
  <dcterms:modified xsi:type="dcterms:W3CDTF">2019-11-26T07:02:00Z</dcterms:modified>
</cp:coreProperties>
</file>