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F30EE4" w:rsidRPr="009F2B45" w:rsidRDefault="00F30EE4" w:rsidP="00EB0181">
      <w:pPr>
        <w:rPr>
          <w:lang w:val="kk-KZ"/>
        </w:rPr>
      </w:pPr>
    </w:p>
    <w:p w:rsidR="00247EEB" w:rsidRDefault="00F30EE4" w:rsidP="00247EEB">
      <w:pPr>
        <w:jc w:val="both"/>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B0138A">
        <w:rPr>
          <w:i w:val="0"/>
          <w:color w:val="000000"/>
          <w:sz w:val="24"/>
          <w:szCs w:val="24"/>
          <w:lang w:val="kk-KZ"/>
        </w:rPr>
        <w:t xml:space="preserve"> </w:t>
      </w:r>
      <w:r w:rsidR="00247EEB">
        <w:rPr>
          <w:i w:val="0"/>
          <w:color w:val="000000"/>
          <w:sz w:val="24"/>
          <w:szCs w:val="24"/>
          <w:lang w:val="kk-KZ"/>
        </w:rPr>
        <w:t>2018 жылдың 20 қыркүйектен бастап 2018 жылғы 24 қыркүйекті қоса алғанда</w:t>
      </w:r>
    </w:p>
    <w:p w:rsidR="00B0138A" w:rsidRDefault="00B0138A" w:rsidP="00B0138A">
      <w:pPr>
        <w:rPr>
          <w:rFonts w:eastAsia="Calibri"/>
          <w:b w:val="0"/>
          <w:bCs w:val="0"/>
          <w:i w:val="0"/>
          <w:iCs w:val="0"/>
          <w:spacing w:val="2"/>
          <w:sz w:val="24"/>
          <w:szCs w:val="24"/>
          <w:lang w:val="kk-KZ"/>
        </w:rPr>
      </w:pPr>
      <w:bookmarkStart w:id="0" w:name="_GoBack"/>
      <w:bookmarkEnd w:id="0"/>
    </w:p>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4" w:history="1">
        <w:r w:rsidRPr="001653BE">
          <w:rPr>
            <w:rStyle w:val="a6"/>
            <w:rFonts w:ascii="Times New Roman" w:hAnsi="Times New Roman" w:cs="Times New Roman"/>
            <w:b/>
            <w:sz w:val="24"/>
            <w:szCs w:val="24"/>
            <w:lang w:val="en-US"/>
          </w:rPr>
          <w:t>vzim</w:t>
        </w:r>
        <w:r w:rsidRPr="001653BE">
          <w:rPr>
            <w:rStyle w:val="a6"/>
            <w:rFonts w:ascii="Times New Roman" w:hAnsi="Times New Roman" w:cs="Times New Roman"/>
            <w:b/>
            <w:sz w:val="24"/>
            <w:szCs w:val="24"/>
            <w:lang w:val="kk-KZ"/>
          </w:rPr>
          <w:t>_1803@taxeast.mgd.kz</w:t>
        </w:r>
      </w:hyperlink>
    </w:p>
    <w:p w:rsidR="00EB0181" w:rsidRPr="00FA3F0C" w:rsidRDefault="00EB0181" w:rsidP="00EB0181">
      <w:pPr>
        <w:pStyle w:val="2"/>
        <w:spacing w:after="0" w:line="240" w:lineRule="auto"/>
        <w:ind w:left="0" w:right="-81" w:firstLine="709"/>
        <w:jc w:val="both"/>
        <w:rPr>
          <w:i/>
          <w:lang w:val="kk-KZ"/>
        </w:rPr>
      </w:pPr>
    </w:p>
    <w:p w:rsidR="009F7568" w:rsidRDefault="009F7568" w:rsidP="009F7568">
      <w:pPr>
        <w:ind w:firstLine="708"/>
        <w:jc w:val="both"/>
        <w:rPr>
          <w:rFonts w:eastAsia="Calibri"/>
          <w:i w:val="0"/>
          <w:sz w:val="24"/>
          <w:szCs w:val="24"/>
          <w:lang w:val="kk-KZ"/>
        </w:rPr>
      </w:pPr>
      <w:r w:rsidRPr="003C3C3F">
        <w:rPr>
          <w:i w:val="0"/>
          <w:spacing w:val="2"/>
          <w:sz w:val="24"/>
          <w:szCs w:val="24"/>
          <w:lang w:val="kk-KZ"/>
        </w:rPr>
        <w:t>С-</w:t>
      </w:r>
      <w:r w:rsidR="001653BE" w:rsidRPr="001653BE">
        <w:rPr>
          <w:i w:val="0"/>
          <w:spacing w:val="2"/>
          <w:sz w:val="24"/>
          <w:szCs w:val="24"/>
          <w:lang w:val="kk-KZ"/>
        </w:rPr>
        <w:t xml:space="preserve"> </w:t>
      </w:r>
      <w:r w:rsidR="001653BE" w:rsidRPr="006164E6">
        <w:rPr>
          <w:i w:val="0"/>
          <w:spacing w:val="2"/>
          <w:sz w:val="24"/>
          <w:szCs w:val="24"/>
          <w:lang w:val="kk-KZ"/>
        </w:rPr>
        <w:t>R</w:t>
      </w:r>
      <w:r w:rsidR="001653BE" w:rsidRPr="003C3C3F">
        <w:rPr>
          <w:i w:val="0"/>
          <w:spacing w:val="2"/>
          <w:sz w:val="24"/>
          <w:szCs w:val="24"/>
          <w:lang w:val="kk-KZ"/>
        </w:rPr>
        <w:t xml:space="preserve"> </w:t>
      </w:r>
      <w:r w:rsidRPr="003C3C3F">
        <w:rPr>
          <w:i w:val="0"/>
          <w:spacing w:val="2"/>
          <w:sz w:val="24"/>
          <w:szCs w:val="24"/>
          <w:lang w:val="kk-KZ"/>
        </w:rPr>
        <w:t>-</w:t>
      </w:r>
      <w:r w:rsidR="001653BE" w:rsidRPr="006164E6">
        <w:rPr>
          <w:i w:val="0"/>
          <w:spacing w:val="2"/>
          <w:sz w:val="24"/>
          <w:szCs w:val="24"/>
          <w:lang w:val="kk-KZ"/>
        </w:rPr>
        <w:t>4</w:t>
      </w:r>
      <w:r w:rsidRPr="003C3C3F">
        <w:rPr>
          <w:i w:val="0"/>
          <w:spacing w:val="2"/>
          <w:sz w:val="24"/>
          <w:szCs w:val="24"/>
          <w:lang w:val="kk-KZ"/>
        </w:rPr>
        <w:t xml:space="preserve"> </w:t>
      </w:r>
      <w:r w:rsidR="00EB0181" w:rsidRPr="00EB0181">
        <w:rPr>
          <w:rFonts w:eastAsia="Calibri"/>
          <w:i w:val="0"/>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9F7568" w:rsidRPr="009F7568" w:rsidRDefault="009F7568" w:rsidP="009F7568">
      <w:pPr>
        <w:jc w:val="both"/>
        <w:rPr>
          <w:rFonts w:eastAsia="Calibri"/>
          <w:i w:val="0"/>
          <w:sz w:val="24"/>
          <w:szCs w:val="24"/>
          <w:lang w:val="kk-KZ"/>
        </w:rPr>
      </w:pPr>
      <w:r>
        <w:rPr>
          <w:rFonts w:eastAsia="Calibri"/>
          <w:i w:val="0"/>
          <w:sz w:val="24"/>
          <w:szCs w:val="24"/>
          <w:lang w:val="kk-KZ"/>
        </w:rPr>
        <w:t xml:space="preserve">      </w:t>
      </w:r>
      <w:r w:rsidRPr="001653BE">
        <w:rPr>
          <w:b w:val="0"/>
          <w:i w:val="0"/>
          <w:color w:val="000000"/>
          <w:sz w:val="24"/>
          <w:szCs w:val="24"/>
          <w:lang w:val="kk-KZ"/>
        </w:rPr>
        <w:t>жоғары білім;</w:t>
      </w:r>
    </w:p>
    <w:p w:rsidR="001653BE" w:rsidRPr="009B3615" w:rsidRDefault="009F7568" w:rsidP="001653BE">
      <w:pPr>
        <w:jc w:val="both"/>
        <w:rPr>
          <w:b w:val="0"/>
          <w:i w:val="0"/>
          <w:sz w:val="24"/>
          <w:szCs w:val="24"/>
          <w:lang w:val="kk-KZ"/>
        </w:rPr>
      </w:pPr>
      <w:bookmarkStart w:id="2" w:name="z212"/>
      <w:r w:rsidRPr="001653BE">
        <w:rPr>
          <w:b w:val="0"/>
          <w:i w:val="0"/>
          <w:color w:val="000000"/>
          <w:sz w:val="24"/>
          <w:szCs w:val="24"/>
          <w:lang w:val="kk-KZ"/>
        </w:rPr>
        <w:t>      </w:t>
      </w:r>
      <w:bookmarkEnd w:id="2"/>
      <w:r w:rsidR="001653BE" w:rsidRPr="009B3615">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F7568" w:rsidRPr="001653BE" w:rsidRDefault="009F7568" w:rsidP="001653BE">
      <w:pPr>
        <w:jc w:val="both"/>
        <w:rPr>
          <w:rFonts w:ascii="Consolas" w:eastAsia="Consolas" w:hAnsi="Consolas" w:cs="Consolas"/>
          <w:b w:val="0"/>
          <w:bCs w:val="0"/>
          <w:i w:val="0"/>
          <w:iCs w:val="0"/>
          <w:sz w:val="22"/>
          <w:szCs w:val="22"/>
          <w:lang w:val="kk-KZ" w:eastAsia="en-US"/>
        </w:rPr>
      </w:pPr>
      <w:r w:rsidRPr="001653BE">
        <w:rPr>
          <w:rFonts w:ascii="Consolas" w:eastAsia="Consolas" w:hAnsi="Consolas" w:cs="Consolas"/>
          <w:b w:val="0"/>
          <w:bCs w:val="0"/>
          <w:i w:val="0"/>
          <w:iCs w:val="0"/>
          <w:color w:val="000000"/>
          <w:sz w:val="20"/>
          <w:szCs w:val="22"/>
          <w:lang w:val="kk-KZ" w:eastAsia="en-US"/>
        </w:rPr>
        <w:t>    </w:t>
      </w:r>
      <w:r w:rsidR="001653BE" w:rsidRPr="009B3615">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653BE">
        <w:rPr>
          <w:b w:val="0"/>
          <w:i w:val="0"/>
          <w:color w:val="000000"/>
          <w:sz w:val="24"/>
          <w:szCs w:val="24"/>
          <w:lang w:val="kk-KZ"/>
        </w:rPr>
        <w:t>.</w:t>
      </w:r>
      <w:r w:rsidRPr="001653BE">
        <w:rPr>
          <w:rFonts w:ascii="Consolas" w:eastAsia="Consolas" w:hAnsi="Consolas" w:cs="Consolas"/>
          <w:b w:val="0"/>
          <w:bCs w:val="0"/>
          <w:i w:val="0"/>
          <w:iCs w:val="0"/>
          <w:color w:val="000000"/>
          <w:sz w:val="20"/>
          <w:szCs w:val="22"/>
          <w:lang w:val="kk-KZ" w:eastAsia="en-US"/>
        </w:rPr>
        <w:t>       </w:t>
      </w:r>
      <w:bookmarkStart w:id="3" w:name="z221"/>
    </w:p>
    <w:bookmarkEnd w:id="3"/>
    <w:p w:rsidR="00B35954" w:rsidRPr="00BD435A" w:rsidRDefault="00B35954" w:rsidP="00B35954">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35954" w:rsidRPr="00ED39F5" w:rsidTr="004C000C">
        <w:trPr>
          <w:cantSplit/>
          <w:trHeight w:val="20"/>
        </w:trPr>
        <w:tc>
          <w:tcPr>
            <w:tcW w:w="1722" w:type="dxa"/>
            <w:vMerge w:val="restart"/>
            <w:vAlign w:val="center"/>
          </w:tcPr>
          <w:p w:rsidR="00B35954" w:rsidRPr="00BD435A" w:rsidRDefault="00B35954" w:rsidP="004C000C">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B35954" w:rsidRPr="00BD435A" w:rsidRDefault="00B35954" w:rsidP="004C000C">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35954" w:rsidRPr="00ED39F5" w:rsidTr="004C000C">
        <w:trPr>
          <w:cantSplit/>
          <w:trHeight w:val="20"/>
        </w:trPr>
        <w:tc>
          <w:tcPr>
            <w:tcW w:w="1722" w:type="dxa"/>
            <w:vMerge/>
            <w:vAlign w:val="center"/>
          </w:tcPr>
          <w:p w:rsidR="00B35954" w:rsidRPr="00BD435A" w:rsidRDefault="00B35954" w:rsidP="004C000C">
            <w:pPr>
              <w:keepNext/>
              <w:keepLines/>
              <w:tabs>
                <w:tab w:val="left" w:pos="132"/>
                <w:tab w:val="left" w:pos="6663"/>
              </w:tabs>
              <w:ind w:left="-1440" w:right="99"/>
              <w:rPr>
                <w:bCs w:val="0"/>
                <w:i w:val="0"/>
                <w:iCs w:val="0"/>
                <w:sz w:val="22"/>
                <w:szCs w:val="22"/>
                <w:lang w:val="kk-KZ"/>
              </w:rPr>
            </w:pPr>
          </w:p>
        </w:tc>
        <w:tc>
          <w:tcPr>
            <w:tcW w:w="4247" w:type="dxa"/>
            <w:vAlign w:val="center"/>
          </w:tcPr>
          <w:p w:rsidR="00B35954" w:rsidRPr="00BD435A" w:rsidRDefault="00B35954" w:rsidP="004C000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B35954" w:rsidRPr="00BD435A" w:rsidRDefault="00B35954" w:rsidP="004C000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653BE" w:rsidRPr="00B12DF2" w:rsidTr="00896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653BE" w:rsidRPr="009F17DA" w:rsidRDefault="001653BE" w:rsidP="00D36458">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99106</w:t>
            </w:r>
          </w:p>
        </w:tc>
      </w:tr>
    </w:tbl>
    <w:p w:rsidR="00B35954" w:rsidRPr="005C4295" w:rsidRDefault="00B35954" w:rsidP="00B35954">
      <w:pPr>
        <w:rPr>
          <w:b w:val="0"/>
          <w:i w:val="0"/>
          <w:sz w:val="24"/>
          <w:szCs w:val="24"/>
          <w:lang w:val="kk-KZ"/>
        </w:rPr>
      </w:pPr>
    </w:p>
    <w:p w:rsidR="001653BE" w:rsidRDefault="001653BE" w:rsidP="004C000C">
      <w:pPr>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683B0E" w:rsidRPr="0005528A" w:rsidRDefault="00B35954" w:rsidP="00683B0E">
      <w:pPr>
        <w:shd w:val="clear" w:color="auto" w:fill="FFFFFF"/>
        <w:jc w:val="both"/>
        <w:rPr>
          <w:i w:val="0"/>
          <w:sz w:val="24"/>
          <w:szCs w:val="24"/>
          <w:lang w:val="kk-KZ"/>
        </w:rPr>
      </w:pPr>
      <w:r w:rsidRPr="0015284A">
        <w:rPr>
          <w:i w:val="0"/>
          <w:sz w:val="24"/>
          <w:szCs w:val="24"/>
          <w:lang w:val="kk-KZ"/>
        </w:rPr>
        <w:t xml:space="preserve">  </w:t>
      </w:r>
      <w:r w:rsidR="0015284A" w:rsidRPr="0015284A">
        <w:rPr>
          <w:i w:val="0"/>
          <w:sz w:val="24"/>
          <w:szCs w:val="24"/>
          <w:lang w:val="kk-KZ"/>
        </w:rPr>
        <w:t xml:space="preserve"> </w:t>
      </w:r>
      <w:r w:rsidR="00683B0E" w:rsidRPr="0005528A">
        <w:rPr>
          <w:i w:val="0"/>
          <w:sz w:val="24"/>
          <w:szCs w:val="24"/>
          <w:lang w:val="kk-KZ"/>
        </w:rPr>
        <w:t xml:space="preserve">1. </w:t>
      </w:r>
      <w:r w:rsidR="00683B0E" w:rsidRPr="00D036E7">
        <w:rPr>
          <w:i w:val="0"/>
          <w:sz w:val="24"/>
          <w:szCs w:val="24"/>
          <w:lang w:val="kk-KZ"/>
        </w:rPr>
        <w:t>Глубокое ауданы бойынша Мемлекеттік кірістер басқармасының</w:t>
      </w:r>
      <w:r w:rsidR="00683B0E" w:rsidRPr="00D036E7">
        <w:rPr>
          <w:bCs w:val="0"/>
          <w:i w:val="0"/>
          <w:iCs w:val="0"/>
          <w:sz w:val="24"/>
          <w:szCs w:val="24"/>
          <w:lang w:val="kk-KZ"/>
        </w:rPr>
        <w:t xml:space="preserve"> </w:t>
      </w:r>
      <w:r w:rsidR="00D036E7">
        <w:rPr>
          <w:i w:val="0"/>
          <w:sz w:val="24"/>
          <w:lang w:val="kk-KZ"/>
        </w:rPr>
        <w:t>е</w:t>
      </w:r>
      <w:r w:rsidR="00D036E7" w:rsidRPr="00D036E7">
        <w:rPr>
          <w:i w:val="0"/>
          <w:sz w:val="24"/>
          <w:lang w:val="kk-KZ"/>
        </w:rPr>
        <w:t>септеу, есептілік және өндірістік емес төлемдерді әкімшілендіру бөлімі</w:t>
      </w:r>
      <w:r w:rsidR="00683B0E" w:rsidRPr="00D036E7">
        <w:rPr>
          <w:i w:val="0"/>
          <w:sz w:val="24"/>
          <w:szCs w:val="24"/>
          <w:lang w:val="kk-KZ"/>
        </w:rPr>
        <w:t xml:space="preserve"> бас маманы</w:t>
      </w:r>
      <w:r w:rsidR="00683B0E" w:rsidRPr="00D036E7">
        <w:rPr>
          <w:i w:val="0"/>
          <w:color w:val="000000"/>
          <w:sz w:val="24"/>
          <w:szCs w:val="24"/>
          <w:lang w:val="kk-KZ"/>
        </w:rPr>
        <w:t>,</w:t>
      </w:r>
      <w:r w:rsidR="00683B0E">
        <w:rPr>
          <w:i w:val="0"/>
          <w:color w:val="000000"/>
          <w:sz w:val="24"/>
          <w:szCs w:val="24"/>
          <w:lang w:val="kk-KZ"/>
        </w:rPr>
        <w:t xml:space="preserve"> </w:t>
      </w:r>
      <w:r w:rsidR="00683B0E" w:rsidRPr="0005528A">
        <w:rPr>
          <w:i w:val="0"/>
          <w:color w:val="000000"/>
          <w:sz w:val="24"/>
          <w:szCs w:val="24"/>
          <w:lang w:val="kk-KZ"/>
        </w:rPr>
        <w:t xml:space="preserve">С-R-4 </w:t>
      </w:r>
      <w:r w:rsidR="00683B0E" w:rsidRPr="0005528A">
        <w:rPr>
          <w:i w:val="0"/>
          <w:sz w:val="24"/>
          <w:szCs w:val="24"/>
          <w:lang w:val="kk-KZ"/>
        </w:rPr>
        <w:t>санаты</w:t>
      </w:r>
      <w:r w:rsidR="00683B0E" w:rsidRPr="0005528A">
        <w:rPr>
          <w:i w:val="0"/>
          <w:color w:val="000000"/>
          <w:sz w:val="24"/>
          <w:szCs w:val="24"/>
          <w:lang w:val="kk-KZ"/>
        </w:rPr>
        <w:t xml:space="preserve">, </w:t>
      </w:r>
      <w:r w:rsidR="00683B0E" w:rsidRPr="0005528A">
        <w:rPr>
          <w:rFonts w:ascii="Cambria" w:hAnsi="Cambria" w:cs="Cambria"/>
          <w:bCs w:val="0"/>
          <w:i w:val="0"/>
          <w:sz w:val="24"/>
          <w:szCs w:val="24"/>
          <w:lang w:val="kk-KZ"/>
        </w:rPr>
        <w:t>(</w:t>
      </w:r>
      <w:r w:rsidR="00D036E7">
        <w:rPr>
          <w:rFonts w:ascii="Cambria" w:hAnsi="Cambria" w:cs="Cambria"/>
          <w:bCs w:val="0"/>
          <w:i w:val="0"/>
          <w:sz w:val="24"/>
          <w:szCs w:val="24"/>
          <w:lang w:val="kk-KZ"/>
        </w:rPr>
        <w:t>1</w:t>
      </w:r>
      <w:r w:rsidR="00683B0E" w:rsidRPr="0005528A">
        <w:rPr>
          <w:i w:val="0"/>
          <w:color w:val="000000"/>
          <w:sz w:val="24"/>
          <w:szCs w:val="24"/>
          <w:lang w:val="kk-KZ"/>
        </w:rPr>
        <w:t xml:space="preserve"> бірлік)</w:t>
      </w:r>
      <w:r w:rsidR="00683B0E" w:rsidRPr="0005528A">
        <w:rPr>
          <w:i w:val="0"/>
          <w:iCs w:val="0"/>
          <w:sz w:val="24"/>
          <w:szCs w:val="24"/>
          <w:lang w:val="kk-KZ"/>
        </w:rPr>
        <w:t xml:space="preserve"> </w:t>
      </w:r>
    </w:p>
    <w:p w:rsidR="00683B0E" w:rsidRPr="00727603" w:rsidRDefault="00683B0E" w:rsidP="00683B0E">
      <w:pPr>
        <w:pStyle w:val="NoSpacing1"/>
        <w:ind w:firstLine="708"/>
        <w:jc w:val="both"/>
        <w:rPr>
          <w:rFonts w:ascii="Times New Roman" w:hAnsi="Times New Roman"/>
          <w:sz w:val="24"/>
          <w:szCs w:val="24"/>
          <w:lang w:val="kk-KZ"/>
        </w:rPr>
      </w:pPr>
      <w:r w:rsidRPr="00DA1E05">
        <w:rPr>
          <w:rFonts w:ascii="Times New Roman" w:hAnsi="Times New Roman"/>
          <w:b/>
          <w:sz w:val="24"/>
          <w:szCs w:val="24"/>
          <w:lang w:val="kk-KZ"/>
        </w:rPr>
        <w:t>Қызметтік</w:t>
      </w:r>
      <w:r w:rsidRPr="00DA1E05">
        <w:rPr>
          <w:rFonts w:ascii="Times New Roman" w:hAnsi="Times New Roman"/>
          <w:b/>
          <w:color w:val="000000"/>
          <w:sz w:val="24"/>
          <w:szCs w:val="24"/>
          <w:lang w:val="kk-KZ"/>
        </w:rPr>
        <w:t xml:space="preserve"> </w:t>
      </w:r>
      <w:r w:rsidRPr="00DA1E05">
        <w:rPr>
          <w:rFonts w:ascii="Times New Roman" w:hAnsi="Times New Roman"/>
          <w:b/>
          <w:sz w:val="24"/>
          <w:szCs w:val="24"/>
          <w:lang w:val="kk-KZ"/>
        </w:rPr>
        <w:t xml:space="preserve">міндеттері: </w:t>
      </w:r>
      <w:r w:rsidR="00D036E7" w:rsidRPr="00D036E7">
        <w:rPr>
          <w:rFonts w:ascii="Times New Roman" w:hAnsi="Times New Roman"/>
          <w:color w:val="000000"/>
          <w:sz w:val="24"/>
          <w:szCs w:val="24"/>
          <w:lang w:val="kk-KZ"/>
        </w:rPr>
        <w:t>Белгіленген тәртіп бойынша</w:t>
      </w:r>
      <w:r w:rsidR="00D036E7" w:rsidRPr="00D036E7">
        <w:rPr>
          <w:rStyle w:val="s0"/>
          <w:sz w:val="24"/>
          <w:szCs w:val="24"/>
          <w:lang w:val="kk-KZ"/>
        </w:rPr>
        <w:t xml:space="preserve"> салық төлеушілердің, салық агенттерінің дербес шоттарын жүргізу мен мемлекеттік кірістер органдарында салық және бюджетке төленетін басқа да міндетті төлемдерді, сондай-ақ жинақтаушы зейнетақы қорларына міндетті зейнетақы жарналарын, міндетті кәсіптік зейнетақы жарналарын және әлеуметтік аударымдарын есепке алу;</w:t>
      </w:r>
      <w:r w:rsidR="00D036E7" w:rsidRPr="00D036E7">
        <w:rPr>
          <w:rFonts w:ascii="Times New Roman" w:hAnsi="Times New Roman"/>
          <w:color w:val="000000"/>
          <w:sz w:val="24"/>
          <w:szCs w:val="24"/>
          <w:lang w:val="kk-KZ"/>
        </w:rPr>
        <w:t xml:space="preserve"> </w:t>
      </w:r>
      <w:r w:rsidR="00D036E7" w:rsidRPr="00D036E7">
        <w:rPr>
          <w:rFonts w:ascii="Times New Roman" w:hAnsi="Times New Roman"/>
          <w:sz w:val="24"/>
          <w:szCs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D036E7" w:rsidRPr="00D036E7">
        <w:rPr>
          <w:rFonts w:ascii="Times New Roman" w:hAnsi="Times New Roman"/>
          <w:spacing w:val="3"/>
          <w:sz w:val="24"/>
          <w:szCs w:val="24"/>
          <w:lang w:val="kk-KZ"/>
        </w:rPr>
        <w:t xml:space="preserve"> Б</w:t>
      </w:r>
      <w:r w:rsidR="00D036E7" w:rsidRPr="00D036E7">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D036E7" w:rsidRPr="00D036E7" w:rsidRDefault="00683B0E" w:rsidP="00D036E7">
      <w:pPr>
        <w:pStyle w:val="1"/>
        <w:jc w:val="both"/>
        <w:rPr>
          <w:rFonts w:ascii="Times New Roman" w:hAnsi="Times New Roman"/>
          <w:sz w:val="24"/>
          <w:lang w:val="kk-KZ"/>
        </w:rPr>
      </w:pPr>
      <w:r w:rsidRPr="00240E0D">
        <w:rPr>
          <w:rFonts w:ascii="Times New Roman" w:hAnsi="Times New Roman"/>
          <w:b/>
          <w:color w:val="000000"/>
          <w:sz w:val="24"/>
          <w:szCs w:val="24"/>
          <w:lang w:val="kk-KZ"/>
        </w:rPr>
        <w:t xml:space="preserve">         Конкурсқа қатысушыларға қойылатын талаптар:</w:t>
      </w:r>
      <w:r w:rsidRPr="00DA1E05">
        <w:rPr>
          <w:rFonts w:ascii="Times New Roman" w:hAnsi="Times New Roman"/>
          <w:color w:val="000000"/>
          <w:lang w:val="kk-KZ"/>
        </w:rPr>
        <w:t xml:space="preserve"> </w:t>
      </w:r>
      <w:r w:rsidR="00D036E7" w:rsidRPr="00240E0D">
        <w:rPr>
          <w:rFonts w:ascii="Times New Roman" w:hAnsi="Times New Roman"/>
          <w:sz w:val="24"/>
          <w:lang w:val="kk-KZ"/>
        </w:rPr>
        <w:t xml:space="preserve">Жоғары, мемлекеттік қызмет өтілі бір жылдан кем емес немесе осы саннаттағы нақты лауазымның функционалдық  бағытына сәйкес </w:t>
      </w:r>
      <w:r w:rsidR="00D036E7" w:rsidRPr="00D036E7">
        <w:rPr>
          <w:rFonts w:ascii="Times New Roman" w:hAnsi="Times New Roman"/>
          <w:sz w:val="24"/>
          <w:lang w:val="kk-KZ"/>
        </w:rPr>
        <w:t>салаларда екі жылдан кем емес  жұмыс өтілі бар болған жағдайда орта білімнен кейінгі немесе техникалых және кәсіптік білім барларға рұқсат етіледі. «Құқық» ( заңгерлік, халықаралық құқық, құқық қорғау қызметі, кеден ісі),  «Әлеуметтік ғылымдар экономика және бизнес» (менеджмент, есеп және аудит, экономика, қаржы, мемлекеттік жергілікті басқарма), «Техникалық ғылымдар, экономика және технология» (ақпараттық жүйелер, есептеу техникасы және бағдармалық жасақтама, математикалық және компьютерлік модельдеу).</w:t>
      </w:r>
    </w:p>
    <w:p w:rsidR="00D036E7" w:rsidRPr="00D036E7" w:rsidRDefault="00D036E7" w:rsidP="00D036E7">
      <w:pPr>
        <w:pStyle w:val="1"/>
        <w:jc w:val="both"/>
        <w:rPr>
          <w:rFonts w:ascii="Times New Roman" w:hAnsi="Times New Roman"/>
          <w:sz w:val="24"/>
          <w:lang w:val="kk-KZ"/>
        </w:rPr>
      </w:pPr>
      <w:r w:rsidRPr="00D036E7">
        <w:rPr>
          <w:rFonts w:ascii="Times New Roman" w:hAnsi="Times New Roman"/>
          <w:sz w:val="24"/>
          <w:lang w:val="kk-KZ"/>
        </w:rPr>
        <w:t>Жоғары білім бар болған жағдайда жұмыс тәжірибесі талап етілмейді.</w:t>
      </w:r>
    </w:p>
    <w:p w:rsidR="00683B0E" w:rsidRPr="00D036E7" w:rsidRDefault="00683B0E" w:rsidP="00D036E7">
      <w:pPr>
        <w:pStyle w:val="1"/>
        <w:jc w:val="both"/>
        <w:rPr>
          <w:rFonts w:ascii="Times New Roman" w:hAnsi="Times New Roman"/>
          <w:b/>
          <w:i/>
          <w:sz w:val="24"/>
          <w:szCs w:val="24"/>
          <w:lang w:val="kk-KZ"/>
        </w:rPr>
      </w:pPr>
      <w:r w:rsidRPr="00D036E7">
        <w:rPr>
          <w:rFonts w:ascii="Times New Roman" w:hAnsi="Times New Roman"/>
          <w:sz w:val="24"/>
          <w:szCs w:val="24"/>
          <w:lang w:val="kk-KZ"/>
        </w:rPr>
        <w:t xml:space="preserve">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w:t>
      </w:r>
      <w:r w:rsidRPr="00D036E7">
        <w:rPr>
          <w:rFonts w:ascii="Times New Roman" w:hAnsi="Times New Roman"/>
          <w:sz w:val="24"/>
          <w:szCs w:val="24"/>
          <w:lang w:val="kk-KZ"/>
        </w:rPr>
        <w:lastRenderedPageBreak/>
        <w:t>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683B0E" w:rsidRDefault="00683B0E" w:rsidP="00683B0E">
      <w:pPr>
        <w:shd w:val="clear" w:color="auto" w:fill="FFFFFF"/>
        <w:jc w:val="both"/>
        <w:rPr>
          <w:b w:val="0"/>
          <w:i w:val="0"/>
          <w:sz w:val="24"/>
          <w:szCs w:val="24"/>
          <w:lang w:val="kk-KZ"/>
        </w:rPr>
      </w:pPr>
      <w:r w:rsidRPr="00AD45E2">
        <w:rPr>
          <w:i w:val="0"/>
          <w:color w:val="000000"/>
          <w:sz w:val="24"/>
          <w:szCs w:val="24"/>
          <w:lang w:val="kk-KZ"/>
        </w:rPr>
        <w:t>Құзыреттер бойынша талаптар</w:t>
      </w:r>
      <w:r w:rsidRPr="00AD45E2">
        <w:rPr>
          <w:b w:val="0"/>
          <w:i w:val="0"/>
          <w:color w:val="000000"/>
          <w:sz w:val="24"/>
          <w:szCs w:val="24"/>
          <w:lang w:val="kk-KZ"/>
        </w:rPr>
        <w:t>:</w:t>
      </w:r>
      <w:r>
        <w:rPr>
          <w:b w:val="0"/>
          <w:i w:val="0"/>
          <w:sz w:val="24"/>
          <w:szCs w:val="24"/>
          <w:lang w:val="kk-KZ"/>
        </w:rPr>
        <w:t>б</w:t>
      </w:r>
      <w:r w:rsidRPr="006164E6">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83B0E" w:rsidRPr="00E339D4" w:rsidRDefault="00683B0E" w:rsidP="00683B0E">
      <w:pPr>
        <w:pStyle w:val="1"/>
        <w:ind w:firstLine="708"/>
        <w:jc w:val="both"/>
        <w:rPr>
          <w:rFonts w:ascii="Times New Roman" w:hAnsi="Times New Roman"/>
          <w:bCs/>
          <w:sz w:val="24"/>
          <w:szCs w:val="24"/>
          <w:lang w:val="kk-KZ"/>
        </w:rPr>
      </w:pPr>
    </w:p>
    <w:p w:rsidR="00683B0E" w:rsidRPr="00DA1E05" w:rsidRDefault="00683B0E" w:rsidP="00683B0E">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Pr>
          <w:i w:val="0"/>
          <w:color w:val="000000"/>
          <w:spacing w:val="2"/>
          <w:sz w:val="24"/>
          <w:szCs w:val="24"/>
          <w:u w:val="single"/>
          <w:shd w:val="clear" w:color="auto" w:fill="FFFFFF"/>
          <w:lang w:val="kk-KZ"/>
        </w:rPr>
        <w:t xml:space="preserve"> </w:t>
      </w:r>
      <w:r>
        <w:rPr>
          <w:b w:val="0"/>
          <w:lang w:val="kk-KZ"/>
        </w:rPr>
        <w:t>201</w:t>
      </w:r>
      <w:r w:rsidR="00F16B34">
        <w:rPr>
          <w:b w:val="0"/>
          <w:lang w:val="kk-KZ"/>
        </w:rPr>
        <w:t>8</w:t>
      </w:r>
      <w:r>
        <w:rPr>
          <w:b w:val="0"/>
          <w:lang w:val="kk-KZ"/>
        </w:rPr>
        <w:t xml:space="preserve"> жылғы </w:t>
      </w:r>
      <w:r w:rsidRPr="00AA00C3">
        <w:rPr>
          <w:b w:val="0"/>
          <w:lang w:val="kk-KZ"/>
        </w:rPr>
        <w:t>_____</w:t>
      </w:r>
      <w:r>
        <w:rPr>
          <w:b w:val="0"/>
          <w:lang w:val="kk-KZ"/>
        </w:rPr>
        <w:t xml:space="preserve"> бастап 201</w:t>
      </w:r>
      <w:r w:rsidR="00F16B34">
        <w:rPr>
          <w:b w:val="0"/>
          <w:lang w:val="kk-KZ"/>
        </w:rPr>
        <w:t>8</w:t>
      </w:r>
      <w:r>
        <w:rPr>
          <w:b w:val="0"/>
          <w:lang w:val="kk-KZ"/>
        </w:rPr>
        <w:t xml:space="preserve"> жылғы ______ қоса алғанда</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683B0E" w:rsidRPr="00683B0E" w:rsidRDefault="00683B0E" w:rsidP="00683B0E">
      <w:pPr>
        <w:ind w:firstLine="708"/>
        <w:jc w:val="both"/>
        <w:rPr>
          <w:b w:val="0"/>
          <w:i w:val="0"/>
          <w:sz w:val="24"/>
          <w:szCs w:val="24"/>
          <w:u w:val="single"/>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683B0E" w:rsidRPr="00DA1E05" w:rsidRDefault="00683B0E" w:rsidP="00683B0E">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Pr>
          <w:i w:val="0"/>
          <w:sz w:val="24"/>
          <w:szCs w:val="24"/>
          <w:lang w:val="kk-KZ"/>
        </w:rPr>
        <w:t xml:space="preserve"> </w:t>
      </w:r>
      <w:r>
        <w:rPr>
          <w:bCs w:val="0"/>
          <w:i w:val="0"/>
          <w:iCs w:val="0"/>
          <w:sz w:val="24"/>
          <w:szCs w:val="24"/>
          <w:lang w:val="kk-KZ"/>
        </w:rPr>
        <w:t>201</w:t>
      </w:r>
      <w:r w:rsidR="00F16B34">
        <w:rPr>
          <w:bCs w:val="0"/>
          <w:i w:val="0"/>
          <w:iCs w:val="0"/>
          <w:sz w:val="24"/>
          <w:szCs w:val="24"/>
          <w:lang w:val="kk-KZ"/>
        </w:rPr>
        <w:t>8</w:t>
      </w:r>
      <w:r>
        <w:rPr>
          <w:bCs w:val="0"/>
          <w:i w:val="0"/>
          <w:iCs w:val="0"/>
          <w:sz w:val="24"/>
          <w:szCs w:val="24"/>
          <w:lang w:val="kk-KZ"/>
        </w:rPr>
        <w:t xml:space="preserve"> жылдың _________  бастап 201</w:t>
      </w:r>
      <w:r w:rsidR="00F16B34">
        <w:rPr>
          <w:bCs w:val="0"/>
          <w:i w:val="0"/>
          <w:iCs w:val="0"/>
          <w:sz w:val="24"/>
          <w:szCs w:val="24"/>
          <w:lang w:val="kk-KZ"/>
        </w:rPr>
        <w:t>8</w:t>
      </w:r>
      <w:r>
        <w:rPr>
          <w:bCs w:val="0"/>
          <w:i w:val="0"/>
          <w:iCs w:val="0"/>
          <w:sz w:val="24"/>
          <w:szCs w:val="24"/>
          <w:lang w:val="kk-KZ"/>
        </w:rPr>
        <w:t xml:space="preserve"> жылғы ______ қоса алғанда</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683B0E" w:rsidRPr="006164E6" w:rsidRDefault="00683B0E" w:rsidP="00683B0E">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r w:rsidRPr="00D218DF">
        <w:rPr>
          <w:b/>
          <w:u w:val="single"/>
          <w:lang w:val="kk-KZ"/>
        </w:rPr>
        <w:t xml:space="preserve"> </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 xml:space="preserve">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w:t>
      </w:r>
      <w:r w:rsidRPr="00AA00C3">
        <w:rPr>
          <w:b w:val="0"/>
          <w:bCs w:val="0"/>
          <w:i w:val="0"/>
          <w:iCs w:val="0"/>
          <w:sz w:val="24"/>
          <w:szCs w:val="24"/>
          <w:lang w:val="kk-KZ"/>
        </w:rPr>
        <w:lastRenderedPageBreak/>
        <w:t>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F16B34" w:rsidRDefault="00F16B34" w:rsidP="00F16B34">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683B0E" w:rsidRDefault="00683B0E" w:rsidP="00683B0E">
      <w:pPr>
        <w:shd w:val="clear" w:color="auto" w:fill="FFFFFF"/>
        <w:ind w:firstLine="708"/>
        <w:jc w:val="both"/>
        <w:rPr>
          <w:b w:val="0"/>
          <w:i w:val="0"/>
          <w:sz w:val="24"/>
          <w:szCs w:val="24"/>
          <w:lang w:val="kk-KZ"/>
        </w:rPr>
      </w:pPr>
    </w:p>
    <w:p w:rsidR="001552B8" w:rsidRPr="00897EAF" w:rsidRDefault="001552B8" w:rsidP="001552B8">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jc w:val="right"/>
        <w:rPr>
          <w:color w:val="000000"/>
          <w:sz w:val="24"/>
          <w:szCs w:val="24"/>
          <w:lang w:val="kk-KZ"/>
        </w:rPr>
      </w:pP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1552B8" w:rsidRPr="002331AD" w:rsidRDefault="001552B8" w:rsidP="001552B8">
      <w:pPr>
        <w:ind w:firstLine="708"/>
        <w:contextualSpacing/>
        <w:jc w:val="both"/>
        <w:rPr>
          <w:b w:val="0"/>
          <w:i w:val="0"/>
          <w:sz w:val="24"/>
          <w:szCs w:val="24"/>
          <w:lang w:val="kk-KZ"/>
        </w:rPr>
      </w:pP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451C2"/>
    <w:rsid w:val="000A3D7D"/>
    <w:rsid w:val="000A7C07"/>
    <w:rsid w:val="000C76EF"/>
    <w:rsid w:val="00112E6A"/>
    <w:rsid w:val="00130BA3"/>
    <w:rsid w:val="00130CA2"/>
    <w:rsid w:val="0015284A"/>
    <w:rsid w:val="001552B8"/>
    <w:rsid w:val="001653BE"/>
    <w:rsid w:val="00167EA3"/>
    <w:rsid w:val="00181181"/>
    <w:rsid w:val="001922C6"/>
    <w:rsid w:val="001B1CDA"/>
    <w:rsid w:val="001F4D0D"/>
    <w:rsid w:val="002031C0"/>
    <w:rsid w:val="00214179"/>
    <w:rsid w:val="00247EEB"/>
    <w:rsid w:val="00281AE1"/>
    <w:rsid w:val="002D2483"/>
    <w:rsid w:val="002D48A7"/>
    <w:rsid w:val="0037731C"/>
    <w:rsid w:val="00413676"/>
    <w:rsid w:val="0042409F"/>
    <w:rsid w:val="00487BA3"/>
    <w:rsid w:val="00493480"/>
    <w:rsid w:val="004C000C"/>
    <w:rsid w:val="00507FE3"/>
    <w:rsid w:val="00523EB2"/>
    <w:rsid w:val="00525913"/>
    <w:rsid w:val="00582AE9"/>
    <w:rsid w:val="005C3CFC"/>
    <w:rsid w:val="005C4295"/>
    <w:rsid w:val="00647407"/>
    <w:rsid w:val="00675AC7"/>
    <w:rsid w:val="00683B0E"/>
    <w:rsid w:val="006C48A7"/>
    <w:rsid w:val="007707FF"/>
    <w:rsid w:val="0079095A"/>
    <w:rsid w:val="007C666F"/>
    <w:rsid w:val="00821417"/>
    <w:rsid w:val="0089655C"/>
    <w:rsid w:val="00896D29"/>
    <w:rsid w:val="008A307F"/>
    <w:rsid w:val="008B0098"/>
    <w:rsid w:val="008E2949"/>
    <w:rsid w:val="008E3178"/>
    <w:rsid w:val="008F613E"/>
    <w:rsid w:val="00946B22"/>
    <w:rsid w:val="009C707F"/>
    <w:rsid w:val="009F7568"/>
    <w:rsid w:val="00A0655F"/>
    <w:rsid w:val="00A66ADF"/>
    <w:rsid w:val="00A74D6A"/>
    <w:rsid w:val="00A847B2"/>
    <w:rsid w:val="00A872C6"/>
    <w:rsid w:val="00AA5A3D"/>
    <w:rsid w:val="00AC26A0"/>
    <w:rsid w:val="00B0138A"/>
    <w:rsid w:val="00B13C6B"/>
    <w:rsid w:val="00B229B5"/>
    <w:rsid w:val="00B35954"/>
    <w:rsid w:val="00B42CD9"/>
    <w:rsid w:val="00B6013C"/>
    <w:rsid w:val="00B73643"/>
    <w:rsid w:val="00BC609E"/>
    <w:rsid w:val="00C1464F"/>
    <w:rsid w:val="00C83005"/>
    <w:rsid w:val="00C8420E"/>
    <w:rsid w:val="00CA58BF"/>
    <w:rsid w:val="00CC1969"/>
    <w:rsid w:val="00D036E7"/>
    <w:rsid w:val="00D03D0D"/>
    <w:rsid w:val="00D33F9D"/>
    <w:rsid w:val="00DC2303"/>
    <w:rsid w:val="00E01A73"/>
    <w:rsid w:val="00E01A97"/>
    <w:rsid w:val="00E10F54"/>
    <w:rsid w:val="00E13086"/>
    <w:rsid w:val="00E135EA"/>
    <w:rsid w:val="00E27190"/>
    <w:rsid w:val="00E418E5"/>
    <w:rsid w:val="00E43982"/>
    <w:rsid w:val="00E71BF8"/>
    <w:rsid w:val="00EB0181"/>
    <w:rsid w:val="00EB588C"/>
    <w:rsid w:val="00F16B34"/>
    <w:rsid w:val="00F30EE4"/>
    <w:rsid w:val="00F616A9"/>
    <w:rsid w:val="00F97EE3"/>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A7B92-8C20-4D5A-B1EF-9536215A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character" w:customStyle="1" w:styleId="s0">
    <w:name w:val="s0"/>
    <w:basedOn w:val="a0"/>
    <w:rsid w:val="00D036E7"/>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footer"/>
    <w:basedOn w:val="a"/>
    <w:link w:val="ac"/>
    <w:uiPriority w:val="99"/>
    <w:rsid w:val="00D036E7"/>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D036E7"/>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5014">
      <w:bodyDiv w:val="1"/>
      <w:marLeft w:val="0"/>
      <w:marRight w:val="0"/>
      <w:marTop w:val="0"/>
      <w:marBottom w:val="0"/>
      <w:divBdr>
        <w:top w:val="none" w:sz="0" w:space="0" w:color="auto"/>
        <w:left w:val="none" w:sz="0" w:space="0" w:color="auto"/>
        <w:bottom w:val="none" w:sz="0" w:space="0" w:color="auto"/>
        <w:right w:val="none" w:sz="0" w:space="0" w:color="auto"/>
      </w:divBdr>
    </w:div>
    <w:div w:id="6076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zim_1803@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10170</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4</cp:revision>
  <cp:lastPrinted>2016-07-27T05:56:00Z</cp:lastPrinted>
  <dcterms:created xsi:type="dcterms:W3CDTF">2018-09-17T08:52:00Z</dcterms:created>
  <dcterms:modified xsi:type="dcterms:W3CDTF">2018-09-19T06:15:00Z</dcterms:modified>
</cp:coreProperties>
</file>