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17" w:rsidRPr="001309E4" w:rsidRDefault="00DC2717" w:rsidP="00DC27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УВЕРЖДАЮ</w:t>
      </w:r>
    </w:p>
    <w:p w:rsidR="00DC2717" w:rsidRPr="001309E4" w:rsidRDefault="00DC2717" w:rsidP="00DC27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И.о.з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я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руководителя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DC2717" w:rsidRPr="001309E4" w:rsidRDefault="00DC2717" w:rsidP="00DC27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   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Р</w:t>
      </w: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>Нұрлыбеков</w:t>
      </w:r>
    </w:p>
    <w:p w:rsidR="00DC2717" w:rsidRPr="001309E4" w:rsidRDefault="00DC2717" w:rsidP="00DC27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06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сентябрь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DC2717" w:rsidRPr="001309E4" w:rsidRDefault="00DC2717" w:rsidP="00DC27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17" w:rsidRPr="00132DFB" w:rsidRDefault="00DC2717" w:rsidP="00DC2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квалификационных экзаменов (тестирования) специалистов по таможенному декларированию на сентябрь 2016 года</w:t>
      </w:r>
    </w:p>
    <w:p w:rsidR="00DC2717" w:rsidRPr="001309E4" w:rsidRDefault="00DC2717" w:rsidP="00DC2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Место проведения: ДГД по ВКО, г. Усть-Каменогорск, ул. Новаторов, 7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/2.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ни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проведения: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27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 Начало проведения тестирования 9 часов 30 минут.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DC2717" w:rsidRPr="001309E4" w:rsidRDefault="00DC2717" w:rsidP="00DC271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  <w:t xml:space="preserve">4.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Условия допуска к экзамену 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Министерства финансов Республики Казахстан от 31 марта 2015 года №238.;</w:t>
      </w:r>
    </w:p>
    <w:p w:rsidR="00DC2717" w:rsidRPr="001309E4" w:rsidRDefault="00DC2717" w:rsidP="00DC2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Претендент, представляет в территориальные органы государственных доходов заявление согласно приложению не менее чем за 3 рабочих дня до проведения экзамена. К заявлению прилагаются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личность;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130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4,5 сантиметра</w:t>
        </w:r>
      </w:smartTag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указанных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DC2717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kk-KZ" w:eastAsia="ru-RU"/>
        </w:rPr>
      </w:pP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 xml:space="preserve">Порядок и условия проведения </w:t>
      </w:r>
      <w:r w:rsidRPr="001309E4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  <w:lang w:val="kk-KZ"/>
        </w:rPr>
        <w:t xml:space="preserve">квалификационного экзамена </w:t>
      </w:r>
      <w:r w:rsidRPr="001309E4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согласно приказу </w:t>
      </w:r>
      <w:r w:rsidRPr="001309E4">
        <w:rPr>
          <w:rFonts w:ascii="Times New Roman" w:hAnsi="Times New Roman" w:cs="Times New Roman"/>
          <w:sz w:val="26"/>
          <w:szCs w:val="26"/>
          <w:u w:val="single"/>
        </w:rPr>
        <w:t>Министра финансов Республики Казахстан от 31 марта 2015года №238.;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претендент проходит тест, состоящий из 60 вопросов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3) </w:t>
      </w: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содержит три варианта ответа с одним правильным.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DC2717" w:rsidRPr="001309E4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DC2717" w:rsidRPr="001309E4" w:rsidRDefault="00DC2717" w:rsidP="00DC2717">
      <w:pPr>
        <w:jc w:val="right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Приложение</w:t>
      </w:r>
    </w:p>
    <w:p w:rsidR="00DC2717" w:rsidRPr="001309E4" w:rsidRDefault="00DC2717" w:rsidP="00DC2717">
      <w:pPr>
        <w:jc w:val="right"/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В 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уполномоченного органа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фактический адрес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Фамилия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, имя, при наличии отчество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ФИО)      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адрес: (адресные сведения)    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адрес, веб-сайт, телефон    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 xml:space="preserve"> реквизиты заявителя: (ИИН)        </w:t>
      </w:r>
    </w:p>
    <w:p w:rsidR="00DC2717" w:rsidRDefault="00DC2717" w:rsidP="00DC271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 Заявление</w:t>
      </w:r>
    </w:p>
    <w:p w:rsidR="00DC2717" w:rsidRDefault="00DC2717" w:rsidP="00DC271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Прошу Вас допустить меня к квалификационному экзамену для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получения аттестата специалиста по таможенному декларированию,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который пройдет (дата проведения) в (наименование ГО).</w:t>
      </w:r>
    </w:p>
    <w:p w:rsidR="00DC2717" w:rsidRPr="001309E4" w:rsidRDefault="00DC2717" w:rsidP="00DC2717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Список требуемых документов: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1) копия документа, удостоверяющего личность;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2) нотариально засвидетельствованная копия документа,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подтверждающая профессиональное, техническое или высшее образование;</w:t>
      </w:r>
      <w:r w:rsidRPr="001309E4">
        <w:rPr>
          <w:rFonts w:ascii="Times New Roman" w:hAnsi="Times New Roman" w:cs="Times New Roman"/>
          <w:sz w:val="26"/>
          <w:szCs w:val="26"/>
        </w:rPr>
        <w:br/>
      </w:r>
      <w:r w:rsidRPr="001309E4">
        <w:rPr>
          <w:rFonts w:ascii="Times New Roman" w:hAnsi="Times New Roman" w:cs="Times New Roman"/>
          <w:color w:val="000000"/>
          <w:sz w:val="26"/>
          <w:szCs w:val="26"/>
        </w:rPr>
        <w:t>      3) две цветные фотографии размером 3,5х</w:t>
      </w:r>
      <w:proofErr w:type="gramStart"/>
      <w:r w:rsidRPr="001309E4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End"/>
      <w:r w:rsidRPr="001309E4">
        <w:rPr>
          <w:rFonts w:ascii="Times New Roman" w:hAnsi="Times New Roman" w:cs="Times New Roman"/>
          <w:color w:val="000000"/>
          <w:sz w:val="26"/>
          <w:szCs w:val="26"/>
        </w:rPr>
        <w:t>,5 сантиметра;</w:t>
      </w:r>
    </w:p>
    <w:p w:rsidR="00DC2717" w:rsidRPr="001309E4" w:rsidRDefault="00DC2717" w:rsidP="00DC2717">
      <w:pPr>
        <w:rPr>
          <w:rFonts w:ascii="Times New Roman" w:hAnsi="Times New Roman" w:cs="Times New Roman"/>
          <w:sz w:val="26"/>
          <w:szCs w:val="26"/>
        </w:rPr>
      </w:pPr>
      <w:r w:rsidRPr="001309E4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</w:t>
      </w:r>
    </w:p>
    <w:p w:rsidR="00DC2717" w:rsidRPr="001309E4" w:rsidRDefault="00DC2717" w:rsidP="00DC2717">
      <w:pP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1309E4">
        <w:rPr>
          <w:rFonts w:ascii="Consolas"/>
          <w:color w:val="000000"/>
          <w:sz w:val="26"/>
          <w:szCs w:val="26"/>
        </w:rPr>
        <w:t>_____________________</w:t>
      </w:r>
      <w:r w:rsidRPr="001309E4">
        <w:rPr>
          <w:rFonts w:ascii="Consolas"/>
          <w:color w:val="000000"/>
          <w:sz w:val="26"/>
          <w:szCs w:val="26"/>
        </w:rPr>
        <w:t>               </w:t>
      </w:r>
      <w:r w:rsidRPr="001309E4">
        <w:rPr>
          <w:rFonts w:ascii="Consolas"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дата</w:t>
      </w:r>
      <w:r w:rsidRPr="001309E4">
        <w:rPr>
          <w:rFonts w:ascii="Consolas"/>
          <w:i/>
          <w:color w:val="000000"/>
          <w:sz w:val="26"/>
          <w:szCs w:val="26"/>
        </w:rPr>
        <w:t xml:space="preserve"> </w:t>
      </w:r>
      <w:r w:rsidRPr="001309E4">
        <w:rPr>
          <w:rFonts w:ascii="Consolas"/>
          <w:i/>
          <w:color w:val="000000"/>
          <w:sz w:val="26"/>
          <w:szCs w:val="26"/>
        </w:rPr>
        <w:t>подачи</w:t>
      </w:r>
      <w:r w:rsidRPr="001309E4">
        <w:rPr>
          <w:rFonts w:ascii="Consolas"/>
          <w:i/>
          <w:color w:val="000000"/>
          <w:sz w:val="26"/>
          <w:szCs w:val="26"/>
        </w:rPr>
        <w:t>:</w:t>
      </w:r>
      <w:r w:rsidRPr="001309E4">
        <w:rPr>
          <w:rFonts w:ascii="Consolas"/>
          <w:color w:val="000000"/>
          <w:sz w:val="26"/>
          <w:szCs w:val="26"/>
        </w:rPr>
        <w:t>____________________</w:t>
      </w:r>
      <w:r w:rsidRPr="001309E4">
        <w:rPr>
          <w:sz w:val="26"/>
          <w:szCs w:val="26"/>
        </w:rPr>
        <w:br/>
      </w:r>
      <w:r w:rsidRPr="001309E4">
        <w:rPr>
          <w:rFonts w:ascii="Consolas"/>
          <w:color w:val="000000"/>
          <w:sz w:val="26"/>
          <w:szCs w:val="26"/>
        </w:rPr>
        <w:t> </w:t>
      </w:r>
      <w:r w:rsidRPr="001309E4">
        <w:rPr>
          <w:rFonts w:ascii="Consolas"/>
          <w:color w:val="000000"/>
          <w:sz w:val="26"/>
          <w:szCs w:val="26"/>
        </w:rPr>
        <w:t xml:space="preserve"> (</w:t>
      </w:r>
      <w:r w:rsidRPr="001309E4">
        <w:rPr>
          <w:rFonts w:ascii="Consolas"/>
          <w:color w:val="000000"/>
          <w:sz w:val="26"/>
          <w:szCs w:val="26"/>
        </w:rPr>
        <w:t>Ф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И</w:t>
      </w:r>
      <w:r w:rsidRPr="001309E4">
        <w:rPr>
          <w:rFonts w:ascii="Consolas"/>
          <w:color w:val="000000"/>
          <w:sz w:val="26"/>
          <w:szCs w:val="26"/>
        </w:rPr>
        <w:t>.</w:t>
      </w:r>
      <w:r w:rsidRPr="001309E4">
        <w:rPr>
          <w:rFonts w:ascii="Consolas"/>
          <w:color w:val="000000"/>
          <w:sz w:val="26"/>
          <w:szCs w:val="26"/>
        </w:rPr>
        <w:t>О</w:t>
      </w:r>
      <w:r w:rsidRPr="001309E4">
        <w:rPr>
          <w:rFonts w:ascii="Consolas"/>
          <w:color w:val="000000"/>
          <w:sz w:val="26"/>
          <w:szCs w:val="26"/>
        </w:rPr>
        <w:t xml:space="preserve">. </w:t>
      </w:r>
      <w:r w:rsidRPr="001309E4">
        <w:rPr>
          <w:rFonts w:ascii="Consolas"/>
          <w:color w:val="000000"/>
          <w:sz w:val="26"/>
          <w:szCs w:val="26"/>
        </w:rPr>
        <w:t>заявителя</w:t>
      </w:r>
      <w:r w:rsidRPr="001309E4">
        <w:rPr>
          <w:rFonts w:ascii="Consolas"/>
          <w:color w:val="000000"/>
          <w:sz w:val="26"/>
          <w:szCs w:val="26"/>
        </w:rPr>
        <w:t>)</w:t>
      </w:r>
    </w:p>
    <w:p w:rsidR="00DC2717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ь </w:t>
      </w:r>
    </w:p>
    <w:p w:rsidR="00DC2717" w:rsidRPr="003310FD" w:rsidRDefault="00DC2717" w:rsidP="00DC2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ОТКи ТСТК </w:t>
      </w:r>
      <w:r w:rsidRPr="001309E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УТК ДГД по ВКО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Е. Ктанов</w:t>
      </w:r>
    </w:p>
    <w:p w:rsidR="00464E52" w:rsidRPr="00DC2717" w:rsidRDefault="00464E52">
      <w:pPr>
        <w:rPr>
          <w:lang w:val="kk-KZ"/>
        </w:rPr>
      </w:pPr>
      <w:bookmarkStart w:id="0" w:name="_GoBack"/>
      <w:bookmarkEnd w:id="0"/>
    </w:p>
    <w:sectPr w:rsidR="00464E52" w:rsidRPr="00DC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7"/>
    <w:rsid w:val="00464E52"/>
    <w:rsid w:val="00D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2016-09-06T09:58:00Z</dcterms:created>
  <dcterms:modified xsi:type="dcterms:W3CDTF">2016-09-06T09:58:00Z</dcterms:modified>
</cp:coreProperties>
</file>