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B4" w:rsidRDefault="00D12CB4" w:rsidP="00D12CB4">
      <w:pPr>
        <w:rPr>
          <w:b/>
          <w:lang w:val="kk-KZ"/>
        </w:rPr>
      </w:pPr>
    </w:p>
    <w:p w:rsidR="00D542B7" w:rsidRPr="00D542B7" w:rsidRDefault="00D542B7" w:rsidP="00BF0496">
      <w:pPr>
        <w:jc w:val="center"/>
        <w:rPr>
          <w:b/>
          <w:sz w:val="24"/>
          <w:lang w:val="kk-KZ"/>
        </w:rPr>
      </w:pPr>
      <w:bookmarkStart w:id="0" w:name="_GoBack"/>
      <w:bookmarkEnd w:id="0"/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4B0E0E">
        <w:rPr>
          <w:b/>
          <w:sz w:val="24"/>
          <w:lang w:val="kk-KZ"/>
        </w:rPr>
        <w:t>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="00F43A27" w:rsidRPr="007A0E7C">
        <w:rPr>
          <w:b/>
          <w:sz w:val="24"/>
          <w:lang w:eastAsia="en-US"/>
        </w:rPr>
        <w:t>среди государственных служащих Министерства финансов Республики Казахстан</w:t>
      </w:r>
      <w:r w:rsidR="00F43A27">
        <w:rPr>
          <w:b/>
          <w:sz w:val="24"/>
          <w:lang w:eastAsia="en-US"/>
        </w:rPr>
        <w:t xml:space="preserve"> </w:t>
      </w:r>
      <w:r w:rsidR="002E5F28" w:rsidRPr="002E5F28">
        <w:rPr>
          <w:b/>
          <w:bCs/>
          <w:iCs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2553F5">
        <w:rPr>
          <w:b/>
          <w:sz w:val="24"/>
          <w:lang w:val="kk-KZ"/>
        </w:rPr>
        <w:t xml:space="preserve">Управление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2E5F28">
        <w:rPr>
          <w:b/>
          <w:sz w:val="24"/>
          <w:lang w:val="kk-KZ"/>
        </w:rPr>
        <w:t>2</w:t>
      </w:r>
      <w:r w:rsidR="00351C6E">
        <w:rPr>
          <w:b/>
          <w:sz w:val="24"/>
          <w:lang w:val="kk-KZ"/>
        </w:rPr>
        <w:t>8</w:t>
      </w:r>
      <w:r w:rsidR="002553F5" w:rsidRPr="002553F5">
        <w:rPr>
          <w:b/>
          <w:sz w:val="24"/>
          <w:lang w:val="kk-KZ"/>
        </w:rPr>
        <w:t>.</w:t>
      </w:r>
      <w:r w:rsidR="00466C57">
        <w:rPr>
          <w:b/>
          <w:sz w:val="24"/>
          <w:lang w:val="kk-KZ"/>
        </w:rPr>
        <w:t>0</w:t>
      </w:r>
      <w:r w:rsidR="00F12BA0">
        <w:rPr>
          <w:b/>
          <w:sz w:val="24"/>
          <w:lang w:val="kk-KZ"/>
        </w:rPr>
        <w:t>8</w:t>
      </w:r>
      <w:r w:rsidR="002553F5" w:rsidRPr="002553F5">
        <w:rPr>
          <w:b/>
          <w:sz w:val="24"/>
          <w:lang w:val="kk-KZ"/>
        </w:rPr>
        <w:t>.201</w:t>
      </w:r>
      <w:r w:rsidR="00466C57">
        <w:rPr>
          <w:b/>
          <w:sz w:val="24"/>
          <w:lang w:val="kk-KZ"/>
        </w:rPr>
        <w:t>7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F12BA0">
        <w:rPr>
          <w:b/>
          <w:bCs/>
          <w:sz w:val="24"/>
        </w:rPr>
        <w:t>31</w:t>
      </w:r>
      <w:r w:rsidR="00351C6E">
        <w:rPr>
          <w:b/>
          <w:bCs/>
          <w:sz w:val="24"/>
        </w:rPr>
        <w:t xml:space="preserve"> августа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F12BA0">
        <w:rPr>
          <w:b/>
          <w:color w:val="000000"/>
          <w:sz w:val="24"/>
          <w:lang w:val="kk-KZ"/>
        </w:rPr>
        <w:t>1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F12BA0">
        <w:rPr>
          <w:b/>
          <w:color w:val="000000"/>
          <w:sz w:val="24"/>
          <w:lang w:val="kk-KZ"/>
        </w:rPr>
        <w:t>751812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F12BA0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351C6E">
              <w:rPr>
                <w:b/>
                <w:sz w:val="24"/>
                <w:lang w:val="kk-KZ"/>
              </w:rPr>
              <w:t>г</w:t>
            </w:r>
            <w:r w:rsidR="00351C6E" w:rsidRPr="006F0E7A">
              <w:rPr>
                <w:b/>
                <w:bCs/>
                <w:iCs/>
                <w:sz w:val="24"/>
                <w:lang w:val="kk-KZ"/>
              </w:rPr>
              <w:t>лавн</w:t>
            </w:r>
            <w:r w:rsidR="00351C6E">
              <w:rPr>
                <w:b/>
                <w:bCs/>
                <w:iCs/>
                <w:sz w:val="24"/>
                <w:lang w:val="kk-KZ"/>
              </w:rPr>
              <w:t>ого</w:t>
            </w:r>
            <w:r w:rsidR="00351C6E" w:rsidRPr="006F0E7A">
              <w:rPr>
                <w:b/>
                <w:bCs/>
                <w:iCs/>
                <w:sz w:val="24"/>
                <w:lang w:val="kk-KZ"/>
              </w:rPr>
              <w:t xml:space="preserve"> специалист </w:t>
            </w:r>
            <w:r w:rsidR="00351C6E" w:rsidRPr="006F0E7A">
              <w:rPr>
                <w:b/>
                <w:sz w:val="24"/>
              </w:rPr>
              <w:t xml:space="preserve">отдела  по работе с </w:t>
            </w:r>
            <w:r w:rsidR="00F12BA0">
              <w:rPr>
                <w:b/>
                <w:sz w:val="24"/>
              </w:rPr>
              <w:t>юридическими лицами</w:t>
            </w:r>
            <w:r w:rsidR="00DA31F3" w:rsidRPr="006F0E7A">
              <w:rPr>
                <w:sz w:val="24"/>
              </w:rPr>
              <w:t xml:space="preserve"> </w:t>
            </w:r>
            <w:r w:rsidR="00DA31F3" w:rsidRPr="006F0E7A">
              <w:rPr>
                <w:b/>
                <w:sz w:val="24"/>
              </w:rPr>
              <w:t xml:space="preserve"> </w:t>
            </w:r>
            <w:r w:rsidR="00DA31F3" w:rsidRPr="006F0E7A">
              <w:rPr>
                <w:b/>
                <w:sz w:val="24"/>
                <w:lang w:val="kk-KZ"/>
              </w:rPr>
              <w:t xml:space="preserve">  </w:t>
            </w:r>
            <w:r w:rsidR="00351C6E" w:rsidRPr="006F0E7A">
              <w:rPr>
                <w:b/>
                <w:sz w:val="24"/>
              </w:rPr>
              <w:t xml:space="preserve">    </w:t>
            </w:r>
            <w:r w:rsidR="009452AF"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="009452AF" w:rsidRPr="00766E86">
              <w:rPr>
                <w:b/>
                <w:sz w:val="24"/>
              </w:rPr>
              <w:t xml:space="preserve">правлении </w:t>
            </w:r>
            <w:r w:rsidR="009452AF"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="003C6678" w:rsidRPr="007F43D2">
              <w:rPr>
                <w:b/>
                <w:sz w:val="24"/>
              </w:rPr>
              <w:t>(</w:t>
            </w:r>
            <w:r w:rsidR="00F12BA0">
              <w:rPr>
                <w:b/>
                <w:sz w:val="24"/>
              </w:rPr>
              <w:t>2</w:t>
            </w:r>
            <w:r w:rsidR="003C6678" w:rsidRPr="007F43D2">
              <w:rPr>
                <w:b/>
                <w:sz w:val="24"/>
                <w:lang w:val="kk-KZ"/>
              </w:rPr>
              <w:t xml:space="preserve"> </w:t>
            </w:r>
            <w:r w:rsidR="003C6678" w:rsidRPr="007F43D2">
              <w:rPr>
                <w:b/>
                <w:sz w:val="24"/>
              </w:rPr>
              <w:t>единиц</w:t>
            </w:r>
            <w:r w:rsidR="003C6678">
              <w:rPr>
                <w:b/>
                <w:sz w:val="24"/>
              </w:rPr>
              <w:t>ы</w:t>
            </w:r>
            <w:r w:rsidR="003C6678" w:rsidRPr="007F43D2">
              <w:rPr>
                <w:b/>
                <w:sz w:val="24"/>
              </w:rPr>
              <w:t>).</w:t>
            </w:r>
            <w:r w:rsidR="003C6678" w:rsidRPr="00766E86">
              <w:rPr>
                <w:b/>
                <w:sz w:val="24"/>
              </w:rPr>
              <w:t xml:space="preserve"> </w:t>
            </w:r>
            <w:r w:rsidR="003C6678">
              <w:rPr>
                <w:b/>
                <w:sz w:val="24"/>
                <w:lang w:val="kk-KZ"/>
              </w:rPr>
              <w:t xml:space="preserve"> </w:t>
            </w:r>
            <w:r w:rsidR="003C6678" w:rsidRPr="00766E86">
              <w:rPr>
                <w:b/>
                <w:color w:val="000000"/>
              </w:rPr>
              <w:t xml:space="preserve"> </w:t>
            </w:r>
            <w:r w:rsidR="003C6678" w:rsidRPr="00766E86">
              <w:rPr>
                <w:b/>
              </w:rPr>
              <w:t xml:space="preserve"> </w:t>
            </w:r>
            <w:r w:rsidR="009452AF" w:rsidRPr="00766E86">
              <w:rPr>
                <w:b/>
                <w:sz w:val="24"/>
              </w:rPr>
              <w:t xml:space="preserve">  </w:t>
            </w:r>
            <w:r w:rsidR="00F43A27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2C66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3C6678" w:rsidRDefault="002C6692" w:rsidP="002C6692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F12BA0" w:rsidRDefault="00F12BA0" w:rsidP="00F12BA0">
            <w:pPr>
              <w:rPr>
                <w:sz w:val="24"/>
                <w:lang w:val="kk-KZ"/>
              </w:rPr>
            </w:pPr>
            <w:r w:rsidRPr="00F12BA0">
              <w:rPr>
                <w:color w:val="000000"/>
                <w:sz w:val="24"/>
                <w:lang w:val="kk-KZ"/>
              </w:rPr>
              <w:t>Ағзамова Ақерке Ержанқызы</w:t>
            </w:r>
            <w:r w:rsidRPr="00F12BA0">
              <w:rPr>
                <w:bCs/>
                <w:sz w:val="24"/>
              </w:rPr>
              <w:t xml:space="preserve"> </w:t>
            </w:r>
            <w:r w:rsidR="003C6678" w:rsidRPr="00F12BA0">
              <w:rPr>
                <w:bCs/>
                <w:sz w:val="24"/>
              </w:rPr>
              <w:t xml:space="preserve">  </w:t>
            </w:r>
          </w:p>
        </w:tc>
      </w:tr>
      <w:tr w:rsidR="00F12BA0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0" w:rsidRPr="003C6678" w:rsidRDefault="00F12BA0" w:rsidP="002C6692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0" w:rsidRPr="00F12BA0" w:rsidRDefault="00F12BA0" w:rsidP="00F12BA0">
            <w:pPr>
              <w:rPr>
                <w:color w:val="000000"/>
                <w:sz w:val="24"/>
                <w:lang w:val="kk-KZ"/>
              </w:rPr>
            </w:pPr>
            <w:r w:rsidRPr="00F12BA0">
              <w:rPr>
                <w:color w:val="000000"/>
                <w:sz w:val="24"/>
                <w:lang w:val="kk-KZ"/>
              </w:rPr>
              <w:t>Садуақасова Гулмарал Нурланқызы</w:t>
            </w:r>
          </w:p>
        </w:tc>
      </w:tr>
      <w:tr w:rsidR="00F12BA0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0" w:rsidRDefault="00F12BA0" w:rsidP="002C6692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0" w:rsidRPr="00F12BA0" w:rsidRDefault="00F12BA0" w:rsidP="00F12BA0">
            <w:pPr>
              <w:rPr>
                <w:color w:val="000000"/>
                <w:sz w:val="24"/>
                <w:lang w:val="kk-KZ"/>
              </w:rPr>
            </w:pPr>
            <w:r w:rsidRPr="00F12BA0">
              <w:rPr>
                <w:color w:val="000000"/>
                <w:sz w:val="24"/>
                <w:lang w:val="kk-KZ"/>
              </w:rPr>
              <w:t>Мухаметқалиев Бейбіт Серікбекұлы</w:t>
            </w:r>
          </w:p>
        </w:tc>
      </w:tr>
      <w:tr w:rsidR="00F43A27" w:rsidRPr="005C66AF" w:rsidTr="00B30C7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F12BA0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 xml:space="preserve">отдела </w:t>
            </w:r>
            <w:r w:rsidR="00F12BA0">
              <w:rPr>
                <w:b/>
                <w:sz w:val="24"/>
              </w:rPr>
              <w:t>по работе с индивидуальными предпринимателями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 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</w:t>
            </w:r>
            <w:r w:rsidR="007F43D2" w:rsidRPr="007F43D2">
              <w:rPr>
                <w:b/>
                <w:sz w:val="24"/>
              </w:rPr>
              <w:t>(</w:t>
            </w:r>
            <w:r w:rsidR="003C6678">
              <w:rPr>
                <w:b/>
                <w:sz w:val="24"/>
              </w:rPr>
              <w:t>1</w:t>
            </w:r>
            <w:r w:rsidR="007F43D2" w:rsidRPr="007F43D2">
              <w:rPr>
                <w:b/>
                <w:sz w:val="24"/>
                <w:lang w:val="kk-KZ"/>
              </w:rPr>
              <w:t xml:space="preserve"> </w:t>
            </w:r>
            <w:r w:rsidR="007F43D2" w:rsidRPr="007F43D2">
              <w:rPr>
                <w:b/>
                <w:sz w:val="24"/>
              </w:rPr>
              <w:t>единиц</w:t>
            </w:r>
            <w:r w:rsidR="00F12BA0">
              <w:rPr>
                <w:b/>
                <w:sz w:val="24"/>
              </w:rPr>
              <w:t>а</w:t>
            </w:r>
            <w:r w:rsidR="007F43D2" w:rsidRPr="007F43D2">
              <w:rPr>
                <w:b/>
                <w:sz w:val="24"/>
              </w:rPr>
              <w:t>).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F43A27" w:rsidP="004B1086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12BA0" w:rsidRDefault="00F12BA0" w:rsidP="004B1086">
            <w:pPr>
              <w:rPr>
                <w:bCs/>
                <w:sz w:val="24"/>
                <w:lang w:val="kk-KZ"/>
              </w:rPr>
            </w:pPr>
            <w:r w:rsidRPr="00F12BA0">
              <w:rPr>
                <w:color w:val="000000"/>
                <w:sz w:val="24"/>
                <w:lang w:val="kk-KZ"/>
              </w:rPr>
              <w:t>Садуақасова Гулмарал Нурланқызы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F43A27" w:rsidP="004B1086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12BA0" w:rsidRDefault="00F12BA0" w:rsidP="004B1086">
            <w:pPr>
              <w:rPr>
                <w:bCs/>
                <w:sz w:val="24"/>
                <w:lang w:val="kk-KZ"/>
              </w:rPr>
            </w:pPr>
            <w:r w:rsidRPr="00F12BA0">
              <w:rPr>
                <w:color w:val="000000"/>
                <w:sz w:val="24"/>
                <w:lang w:val="kk-KZ"/>
              </w:rPr>
              <w:t>Абдрахманов Бейбит Адилханович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F43A27" w:rsidP="004B1086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12BA0" w:rsidRDefault="00F12BA0" w:rsidP="004B1086">
            <w:pPr>
              <w:rPr>
                <w:bCs/>
                <w:sz w:val="24"/>
                <w:lang w:val="kk-KZ"/>
              </w:rPr>
            </w:pPr>
            <w:r w:rsidRPr="00F12BA0">
              <w:rPr>
                <w:color w:val="000000"/>
                <w:sz w:val="24"/>
                <w:lang w:val="kk-KZ"/>
              </w:rPr>
              <w:t>Турсынгалиев Мейрам Талгатулы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F43A27" w:rsidP="004B1086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4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F12BA0" w:rsidRDefault="00F12BA0" w:rsidP="004B1086">
            <w:pPr>
              <w:rPr>
                <w:bCs/>
                <w:sz w:val="24"/>
                <w:lang w:val="kk-KZ"/>
              </w:rPr>
            </w:pPr>
            <w:r w:rsidRPr="00F12BA0">
              <w:rPr>
                <w:color w:val="000000"/>
                <w:sz w:val="24"/>
                <w:lang w:val="kk-KZ"/>
              </w:rPr>
              <w:t>Социалов Әділ Русланұлы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A115E"/>
    <w:rsid w:val="000C1176"/>
    <w:rsid w:val="000D3209"/>
    <w:rsid w:val="001757BF"/>
    <w:rsid w:val="00192AD6"/>
    <w:rsid w:val="001938B4"/>
    <w:rsid w:val="001A672B"/>
    <w:rsid w:val="001C34B8"/>
    <w:rsid w:val="001F53AF"/>
    <w:rsid w:val="002553F5"/>
    <w:rsid w:val="00264686"/>
    <w:rsid w:val="00296BDC"/>
    <w:rsid w:val="002B63A4"/>
    <w:rsid w:val="002C0B9B"/>
    <w:rsid w:val="002C4581"/>
    <w:rsid w:val="002C6692"/>
    <w:rsid w:val="002E00F4"/>
    <w:rsid w:val="002E5F28"/>
    <w:rsid w:val="00315719"/>
    <w:rsid w:val="0033098B"/>
    <w:rsid w:val="00332D15"/>
    <w:rsid w:val="00351C6E"/>
    <w:rsid w:val="00366112"/>
    <w:rsid w:val="003C4935"/>
    <w:rsid w:val="003C6678"/>
    <w:rsid w:val="003E08EC"/>
    <w:rsid w:val="00456BFA"/>
    <w:rsid w:val="00457CE5"/>
    <w:rsid w:val="00466C57"/>
    <w:rsid w:val="00476DD2"/>
    <w:rsid w:val="00495B79"/>
    <w:rsid w:val="004A1C09"/>
    <w:rsid w:val="004B0E0E"/>
    <w:rsid w:val="004B5A27"/>
    <w:rsid w:val="004E1F18"/>
    <w:rsid w:val="0050137E"/>
    <w:rsid w:val="00556692"/>
    <w:rsid w:val="005926BB"/>
    <w:rsid w:val="005A1AB2"/>
    <w:rsid w:val="005B6505"/>
    <w:rsid w:val="005F3906"/>
    <w:rsid w:val="006D2418"/>
    <w:rsid w:val="006E61DC"/>
    <w:rsid w:val="006F70D6"/>
    <w:rsid w:val="00703782"/>
    <w:rsid w:val="00766E86"/>
    <w:rsid w:val="0079671E"/>
    <w:rsid w:val="007F2945"/>
    <w:rsid w:val="007F43D2"/>
    <w:rsid w:val="008412C7"/>
    <w:rsid w:val="00851E56"/>
    <w:rsid w:val="008D68C8"/>
    <w:rsid w:val="008F18D9"/>
    <w:rsid w:val="009452AF"/>
    <w:rsid w:val="00951F06"/>
    <w:rsid w:val="00976A66"/>
    <w:rsid w:val="009D6192"/>
    <w:rsid w:val="009F27EC"/>
    <w:rsid w:val="009F3203"/>
    <w:rsid w:val="00A35CDF"/>
    <w:rsid w:val="00A441F6"/>
    <w:rsid w:val="00A72859"/>
    <w:rsid w:val="00A85F58"/>
    <w:rsid w:val="00AA44FE"/>
    <w:rsid w:val="00AD3EC6"/>
    <w:rsid w:val="00AD4892"/>
    <w:rsid w:val="00AF1419"/>
    <w:rsid w:val="00B11E2C"/>
    <w:rsid w:val="00B85772"/>
    <w:rsid w:val="00BC378A"/>
    <w:rsid w:val="00BC4B7E"/>
    <w:rsid w:val="00BF0496"/>
    <w:rsid w:val="00C13A3D"/>
    <w:rsid w:val="00C40E87"/>
    <w:rsid w:val="00C54954"/>
    <w:rsid w:val="00CD160A"/>
    <w:rsid w:val="00CF458B"/>
    <w:rsid w:val="00D05863"/>
    <w:rsid w:val="00D12CB4"/>
    <w:rsid w:val="00D40424"/>
    <w:rsid w:val="00D4401D"/>
    <w:rsid w:val="00D542B7"/>
    <w:rsid w:val="00DA0CED"/>
    <w:rsid w:val="00DA31F3"/>
    <w:rsid w:val="00E837C6"/>
    <w:rsid w:val="00F12BA0"/>
    <w:rsid w:val="00F24075"/>
    <w:rsid w:val="00F43A27"/>
    <w:rsid w:val="00F52B3B"/>
    <w:rsid w:val="00F62DF6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92712F-0687-4A62-952E-6ACD9CCF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A244-88B6-416B-A651-1C74A76D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2017-05-17T08:39:00Z</cp:lastPrinted>
  <dcterms:created xsi:type="dcterms:W3CDTF">2017-08-28T10:12:00Z</dcterms:created>
  <dcterms:modified xsi:type="dcterms:W3CDTF">2017-08-28T10:12:00Z</dcterms:modified>
</cp:coreProperties>
</file>