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6452" w:rsidTr="0009645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96452" w:rsidRPr="00096452" w:rsidRDefault="00096452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F170B1" w:rsidRDefault="00F170B1" w:rsidP="00F170B1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170B1" w:rsidRDefault="00F170B1" w:rsidP="00F170B1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val="kk-KZ" w:eastAsia="zh-CN" w:bidi="hi-IN"/>
        </w:rPr>
        <w:t>Восточно-Казахстанский тепличный комплекс</w:t>
      </w:r>
      <w:r>
        <w:rPr>
          <w:rFonts w:ascii="Times New Roman" w:hAnsi="Times New Roman"/>
          <w:sz w:val="28"/>
          <w:szCs w:val="28"/>
          <w:lang w:val="kk-KZ"/>
        </w:rPr>
        <w:t>» ЖШС-ң  банкрот басқарушысы, Курманов Т.Ж., борышкердін мүлкін бағалау бойынша қызметті сатып алу жөніндегі конкурсты жариялайды кәсіпорынның-банкроттың «</w:t>
      </w:r>
      <w:r>
        <w:rPr>
          <w:rFonts w:ascii="Times New Roman" w:eastAsia="SimSun" w:hAnsi="Times New Roman"/>
          <w:kern w:val="2"/>
          <w:sz w:val="28"/>
          <w:szCs w:val="28"/>
          <w:lang w:val="kk-KZ" w:eastAsia="zh-CN" w:bidi="hi-IN"/>
        </w:rPr>
        <w:t>Восточно-Казахстанский тепличный комплекс</w:t>
      </w:r>
      <w:r>
        <w:rPr>
          <w:rFonts w:ascii="Times New Roman" w:hAnsi="Times New Roman"/>
          <w:sz w:val="28"/>
          <w:szCs w:val="28"/>
          <w:lang w:val="kk-KZ"/>
        </w:rPr>
        <w:t xml:space="preserve">» ЖШС </w:t>
      </w:r>
      <w:r>
        <w:rPr>
          <w:rFonts w:ascii="Times New Roman" w:eastAsia="SimSun" w:hAnsi="Times New Roman"/>
          <w:kern w:val="2"/>
          <w:sz w:val="28"/>
          <w:szCs w:val="28"/>
          <w:lang w:val="kk-KZ" w:eastAsia="zh-CN" w:bidi="hi-IN"/>
        </w:rPr>
        <w:t>0511140001151</w:t>
      </w:r>
      <w:r>
        <w:rPr>
          <w:rFonts w:ascii="Times New Roman" w:hAnsi="Times New Roman"/>
          <w:sz w:val="28"/>
          <w:szCs w:val="28"/>
          <w:lang w:val="kk-KZ"/>
        </w:rPr>
        <w:t xml:space="preserve"> ЖСН, заңды мекен-жайы: ШҚО, </w:t>
      </w:r>
      <w:r>
        <w:rPr>
          <w:rFonts w:ascii="Times New Roman" w:eastAsia="SimSun" w:hAnsi="Times New Roman"/>
          <w:kern w:val="2"/>
          <w:sz w:val="28"/>
          <w:szCs w:val="28"/>
          <w:lang w:val="kk-KZ" w:eastAsia="zh-CN" w:bidi="hi-IN"/>
        </w:rPr>
        <w:t>Өскемен қ-сы, Новая Согра кенті, 6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170B1" w:rsidRDefault="00F170B1" w:rsidP="00F170B1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Борышкердің мүлкінің (активтерін) құрамына: ШҚО, </w:t>
      </w:r>
      <w:r>
        <w:rPr>
          <w:rFonts w:ascii="Times New Roman" w:eastAsia="SimSun" w:hAnsi="Times New Roman"/>
          <w:kern w:val="2"/>
          <w:sz w:val="28"/>
          <w:szCs w:val="28"/>
          <w:lang w:val="kk-KZ" w:eastAsia="zh-CN" w:bidi="hi-IN"/>
        </w:rPr>
        <w:t xml:space="preserve">Глубокий ауданында, Прапорщиков кентінде </w:t>
      </w:r>
      <w:r>
        <w:rPr>
          <w:rFonts w:ascii="Times New Roman" w:hAnsi="Times New Roman"/>
          <w:sz w:val="28"/>
          <w:szCs w:val="28"/>
          <w:lang w:val="kk-KZ"/>
        </w:rPr>
        <w:t xml:space="preserve">орналасқан жер учаскесіне жеке меншік құқығы жалпы көлемі 51,5 га, кадастрлық нөмірі </w:t>
      </w:r>
      <w:r>
        <w:rPr>
          <w:rFonts w:ascii="Times New Roman" w:eastAsia="SimSun" w:hAnsi="Times New Roman"/>
          <w:kern w:val="2"/>
          <w:sz w:val="28"/>
          <w:szCs w:val="28"/>
          <w:lang w:val="kk-KZ" w:eastAsia="zh-CN" w:bidi="hi-IN"/>
        </w:rPr>
        <w:t>05-068-068-023</w:t>
      </w:r>
    </w:p>
    <w:p w:rsidR="00F170B1" w:rsidRDefault="00F170B1" w:rsidP="00F170B1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Михаэлиса көшесі, 24/1 үй, 1 кеңсе, ұялы телефон </w:t>
      </w:r>
      <w:r>
        <w:rPr>
          <w:rFonts w:ascii="Times New Roman" w:eastAsia="SimSun" w:hAnsi="Times New Roman"/>
          <w:kern w:val="2"/>
          <w:sz w:val="28"/>
          <w:szCs w:val="28"/>
          <w:lang w:val="kk-KZ" w:eastAsia="zh-CN" w:bidi="hi-IN"/>
        </w:rPr>
        <w:t>8777 241 82 89</w:t>
      </w:r>
      <w:r>
        <w:rPr>
          <w:rFonts w:ascii="Times New Roman" w:hAnsi="Times New Roman"/>
          <w:sz w:val="28"/>
          <w:szCs w:val="28"/>
          <w:lang w:val="kk-KZ"/>
        </w:rPr>
        <w:t xml:space="preserve">, жұмыс телефоны </w:t>
      </w:r>
      <w:r>
        <w:rPr>
          <w:rFonts w:ascii="Times New Roman" w:eastAsia="SimSun" w:hAnsi="Times New Roman"/>
          <w:kern w:val="2"/>
          <w:sz w:val="28"/>
          <w:szCs w:val="28"/>
          <w:lang w:val="kk-KZ" w:eastAsia="zh-CN" w:bidi="hi-IN"/>
        </w:rPr>
        <w:t>8 (7232) 21-69-77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170B1" w:rsidRDefault="00F170B1" w:rsidP="00F170B1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 24-02-03 факс 24-56-63, эл. пошта: </w:t>
      </w:r>
      <w:hyperlink r:id="rId7" w:history="1">
        <w:r>
          <w:rPr>
            <w:rStyle w:val="a3"/>
            <w:sz w:val="28"/>
            <w:szCs w:val="28"/>
            <w:lang w:val="kk-KZ"/>
          </w:rPr>
          <w:t>taxeast@.mgd.kz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096452" w:rsidRDefault="00096452" w:rsidP="00F170B1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0964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E9" w:rsidRDefault="003F06E9" w:rsidP="00096452">
      <w:r>
        <w:separator/>
      </w:r>
    </w:p>
  </w:endnote>
  <w:endnote w:type="continuationSeparator" w:id="0">
    <w:p w:rsidR="003F06E9" w:rsidRDefault="003F06E9" w:rsidP="0009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E9" w:rsidRDefault="003F06E9" w:rsidP="00096452">
      <w:r>
        <w:separator/>
      </w:r>
    </w:p>
  </w:footnote>
  <w:footnote w:type="continuationSeparator" w:id="0">
    <w:p w:rsidR="003F06E9" w:rsidRDefault="003F06E9" w:rsidP="0009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52" w:rsidRDefault="000964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6452" w:rsidRPr="00096452" w:rsidRDefault="0009645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15.03.2017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96452" w:rsidRPr="00096452" w:rsidRDefault="0009645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15.03.2017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096452"/>
    <w:rsid w:val="001D4777"/>
    <w:rsid w:val="002F4403"/>
    <w:rsid w:val="003F06E9"/>
    <w:rsid w:val="004D4423"/>
    <w:rsid w:val="006B3319"/>
    <w:rsid w:val="00B640B3"/>
    <w:rsid w:val="00BD4157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96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4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45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96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4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45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2017-03-15T13:54:00Z</dcterms:created>
  <dcterms:modified xsi:type="dcterms:W3CDTF">2017-03-15T13:54:00Z</dcterms:modified>
</cp:coreProperties>
</file>