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75" w:rsidRPr="005C1220" w:rsidRDefault="00540D75" w:rsidP="001A41B0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A42EC" w:rsidRPr="001A42EC" w:rsidRDefault="001A42EC" w:rsidP="001A42EC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42EC">
        <w:rPr>
          <w:rFonts w:ascii="Times New Roman" w:hAnsi="Times New Roman"/>
          <w:b/>
          <w:sz w:val="28"/>
          <w:szCs w:val="28"/>
        </w:rPr>
        <w:t xml:space="preserve">Об изменениях и дополнениях в Налоговом Кодексе РК </w:t>
      </w:r>
      <w:r w:rsidR="000C2F33">
        <w:rPr>
          <w:rFonts w:ascii="Times New Roman" w:hAnsi="Times New Roman"/>
          <w:b/>
          <w:sz w:val="28"/>
          <w:szCs w:val="28"/>
        </w:rPr>
        <w:t xml:space="preserve"> с 01.01.2017года </w:t>
      </w:r>
      <w:r w:rsidRPr="001A42EC">
        <w:rPr>
          <w:rFonts w:ascii="Times New Roman" w:hAnsi="Times New Roman"/>
          <w:b/>
          <w:sz w:val="28"/>
          <w:szCs w:val="28"/>
        </w:rPr>
        <w:t>по налогу на имущество и земельному налогу физических лиц</w:t>
      </w:r>
    </w:p>
    <w:p w:rsidR="001A42EC" w:rsidRDefault="001A42EC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CD8" w:rsidRDefault="00E105D6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105D6">
        <w:rPr>
          <w:rFonts w:ascii="Times New Roman" w:hAnsi="Times New Roman"/>
          <w:sz w:val="28"/>
          <w:szCs w:val="28"/>
        </w:rPr>
        <w:t xml:space="preserve">Налоговый департамент по ВКО доводит до сведения населения, что </w:t>
      </w:r>
      <w:r>
        <w:rPr>
          <w:rFonts w:ascii="Times New Roman" w:hAnsi="Times New Roman"/>
          <w:sz w:val="28"/>
          <w:szCs w:val="28"/>
        </w:rPr>
        <w:t xml:space="preserve">с 01.01.2017года </w:t>
      </w:r>
      <w:r w:rsidRPr="00E105D6">
        <w:rPr>
          <w:rFonts w:ascii="Times New Roman" w:hAnsi="Times New Roman"/>
          <w:sz w:val="28"/>
          <w:szCs w:val="28"/>
        </w:rPr>
        <w:t>в</w:t>
      </w:r>
      <w:r w:rsidR="00533CD8" w:rsidRPr="00E105D6">
        <w:rPr>
          <w:rFonts w:ascii="Times New Roman" w:hAnsi="Times New Roman"/>
          <w:sz w:val="28"/>
          <w:szCs w:val="28"/>
        </w:rPr>
        <w:t xml:space="preserve"> статьи 391 и 409 </w:t>
      </w:r>
      <w:r>
        <w:rPr>
          <w:rFonts w:ascii="Times New Roman" w:hAnsi="Times New Roman"/>
          <w:sz w:val="28"/>
          <w:szCs w:val="28"/>
        </w:rPr>
        <w:t xml:space="preserve"> Кодекса РК «О налогах и других обязательных платежах в бюджет» (далее – </w:t>
      </w:r>
      <w:r w:rsidR="00533CD8" w:rsidRPr="00E105D6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ый К</w:t>
      </w:r>
      <w:r w:rsidR="00533CD8" w:rsidRPr="00E105D6">
        <w:rPr>
          <w:rFonts w:ascii="Times New Roman" w:hAnsi="Times New Roman"/>
          <w:sz w:val="28"/>
          <w:szCs w:val="28"/>
        </w:rPr>
        <w:t>одекс</w:t>
      </w:r>
      <w:r>
        <w:rPr>
          <w:rFonts w:ascii="Times New Roman" w:hAnsi="Times New Roman"/>
          <w:sz w:val="28"/>
          <w:szCs w:val="28"/>
        </w:rPr>
        <w:t xml:space="preserve">) </w:t>
      </w:r>
      <w:r w:rsidR="00533CD8" w:rsidRPr="00E105D6">
        <w:rPr>
          <w:rFonts w:ascii="Times New Roman" w:hAnsi="Times New Roman"/>
          <w:sz w:val="28"/>
          <w:szCs w:val="28"/>
        </w:rPr>
        <w:t>внесены изменения, в соответствии с которыми исчисление земельного налога с физических лиц и налога на имущество физических</w:t>
      </w:r>
      <w:r w:rsidR="00533CD8">
        <w:rPr>
          <w:rFonts w:ascii="Times New Roman" w:hAnsi="Times New Roman"/>
          <w:sz w:val="28"/>
          <w:szCs w:val="28"/>
        </w:rPr>
        <w:t xml:space="preserve"> лиц будет производиться  налоговыми органами не позднее 1 июля </w:t>
      </w:r>
      <w:r w:rsidR="00533CD8">
        <w:rPr>
          <w:rFonts w:ascii="Times New Roman" w:hAnsi="Times New Roman"/>
          <w:b/>
          <w:sz w:val="28"/>
          <w:szCs w:val="28"/>
        </w:rPr>
        <w:t xml:space="preserve">года, следующего за отчетным налоговым периодом. </w:t>
      </w:r>
      <w:r w:rsidR="00533CD8">
        <w:rPr>
          <w:rFonts w:ascii="Times New Roman" w:hAnsi="Times New Roman"/>
          <w:sz w:val="28"/>
          <w:szCs w:val="28"/>
        </w:rPr>
        <w:t xml:space="preserve">При этом уплата в бюджет налогов будет производиться не позднее 1 октября </w:t>
      </w:r>
      <w:r w:rsidR="00533CD8">
        <w:rPr>
          <w:rFonts w:ascii="Times New Roman" w:hAnsi="Times New Roman"/>
          <w:b/>
          <w:sz w:val="28"/>
          <w:szCs w:val="28"/>
        </w:rPr>
        <w:t>года, следующего за отчетным налоговым периодом</w:t>
      </w:r>
      <w:r w:rsidR="00533CD8">
        <w:rPr>
          <w:rFonts w:ascii="Times New Roman" w:hAnsi="Times New Roman"/>
          <w:sz w:val="28"/>
          <w:szCs w:val="28"/>
        </w:rPr>
        <w:t>.</w:t>
      </w:r>
    </w:p>
    <w:p w:rsidR="00E105D6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данные налоги будут исчисляться и уплачиваться по окончании налогового периода, </w:t>
      </w:r>
      <w:r w:rsidR="00AB22B8">
        <w:rPr>
          <w:rFonts w:ascii="Times New Roman" w:hAnsi="Times New Roman"/>
          <w:sz w:val="28"/>
          <w:szCs w:val="28"/>
        </w:rPr>
        <w:t xml:space="preserve">то есть уплата налогов за 2017 год будет производиться  до 1 октября 2018года, </w:t>
      </w:r>
      <w:r>
        <w:rPr>
          <w:rFonts w:ascii="Times New Roman" w:hAnsi="Times New Roman"/>
          <w:sz w:val="28"/>
          <w:szCs w:val="28"/>
        </w:rPr>
        <w:t xml:space="preserve">в связи с чем, исключается необходимость проведения перерасчета налогов в случаях изменения владельцев в течение налогового периода. </w:t>
      </w:r>
    </w:p>
    <w:p w:rsidR="00533CD8" w:rsidRDefault="00E105D6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105D6">
        <w:rPr>
          <w:rFonts w:ascii="Times New Roman" w:hAnsi="Times New Roman"/>
          <w:sz w:val="28"/>
          <w:szCs w:val="28"/>
        </w:rPr>
        <w:t xml:space="preserve">Также, </w:t>
      </w:r>
      <w:r w:rsidR="00533CD8" w:rsidRPr="00E105D6">
        <w:rPr>
          <w:rFonts w:ascii="Times New Roman" w:hAnsi="Times New Roman"/>
          <w:sz w:val="28"/>
          <w:szCs w:val="28"/>
        </w:rPr>
        <w:t xml:space="preserve"> инвалиды</w:t>
      </w:r>
      <w:r w:rsidR="00533CD8">
        <w:rPr>
          <w:rFonts w:ascii="Times New Roman" w:hAnsi="Times New Roman"/>
          <w:sz w:val="28"/>
          <w:szCs w:val="28"/>
        </w:rPr>
        <w:t xml:space="preserve"> III группы будут освобождаться от уплаты налога на имущество (по аналогии с земельным налогом с физических лиц);</w:t>
      </w:r>
    </w:p>
    <w:p w:rsidR="00533CD8" w:rsidRDefault="00E105D6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3CD8">
        <w:rPr>
          <w:rFonts w:ascii="Times New Roman" w:hAnsi="Times New Roman"/>
          <w:sz w:val="28"/>
          <w:szCs w:val="28"/>
        </w:rPr>
        <w:t>оправками в пункт 3 статьи 404 Налогового кодекса установлено, что при регистрации недвижимого имущества, находящегося в общей совместной собственности, по которым государственная регистрация прав собственности, производится после 31 декабря 2016 года, необходимо указывать ответственное лицо за уплату налога, выбранное по согласованию собственников;</w:t>
      </w:r>
    </w:p>
    <w:p w:rsidR="00533CD8" w:rsidRDefault="00E105D6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3CD8">
        <w:rPr>
          <w:rFonts w:ascii="Times New Roman" w:hAnsi="Times New Roman"/>
          <w:sz w:val="28"/>
          <w:szCs w:val="28"/>
        </w:rPr>
        <w:t>ведена  новая статья 661-1 Налогового кодекса, которой определен порядок информирования физических лиц об исчисленных налоговыми органами суммах налоговых обязательств по налогу на имущество, земельному налогу и налогу на транспортные средства путем: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размещения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налоговых органов;  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указания в документах, применяемых для расчетов  поставщиком коммунальных услуг;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направления на адреса электронной почты налогоплательщика;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направления СМС-сообщения на номера сотовых телефонов,  представленные   налогоплательщиком. 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этих целей статья 13 Налогового кодекса дополнена пунктом 2-1, в соответствии с которым с 1 января 2017 года налогоплательщикам дано право представить в налоговый орган сведения о своих номерах телефонов и адресах электронной почты</w:t>
      </w:r>
      <w:r w:rsidR="00E105D6">
        <w:rPr>
          <w:rFonts w:ascii="Times New Roman" w:hAnsi="Times New Roman"/>
          <w:sz w:val="28"/>
          <w:szCs w:val="28"/>
        </w:rPr>
        <w:t xml:space="preserve">. </w:t>
      </w:r>
    </w:p>
    <w:p w:rsidR="00533CD8" w:rsidRDefault="00E105D6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3CD8">
        <w:rPr>
          <w:rFonts w:ascii="Times New Roman" w:hAnsi="Times New Roman"/>
          <w:sz w:val="28"/>
          <w:szCs w:val="28"/>
        </w:rPr>
        <w:t xml:space="preserve">ункт 2 статьи 607 Налогового кодекса дополнен новым подпунктом </w:t>
      </w:r>
      <w:r w:rsidR="001A42EC">
        <w:rPr>
          <w:rFonts w:ascii="Times New Roman" w:hAnsi="Times New Roman"/>
          <w:sz w:val="28"/>
          <w:szCs w:val="28"/>
        </w:rPr>
        <w:t xml:space="preserve"> </w:t>
      </w:r>
      <w:r w:rsidR="00533CD8">
        <w:rPr>
          <w:rFonts w:ascii="Times New Roman" w:hAnsi="Times New Roman"/>
          <w:sz w:val="28"/>
          <w:szCs w:val="28"/>
        </w:rPr>
        <w:t>5-1), которым установлен новый вид уведомления о наличии налоговой задолженности физических лиц по налогу на имущество, земельному налогу и налогу на транспортные средства, которое подлежит направлению налогоплательщику в срок не позднее тридцати рабочих дней до даты обращения налогового органа в суд с заявлением о вынесении судебного приказа или иска 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3CD8">
        <w:rPr>
          <w:rFonts w:ascii="Times New Roman" w:hAnsi="Times New Roman"/>
          <w:sz w:val="28"/>
          <w:szCs w:val="28"/>
        </w:rPr>
        <w:t xml:space="preserve">взыскании сумм налоговой </w:t>
      </w:r>
      <w:r w:rsidR="00533CD8">
        <w:rPr>
          <w:rFonts w:ascii="Times New Roman" w:hAnsi="Times New Roman"/>
          <w:sz w:val="28"/>
          <w:szCs w:val="28"/>
        </w:rPr>
        <w:lastRenderedPageBreak/>
        <w:t>задолженности за счет имущества налогоплательщика в соответствии со</w:t>
      </w:r>
      <w:r w:rsidR="001A42EC">
        <w:rPr>
          <w:rFonts w:ascii="Times New Roman" w:hAnsi="Times New Roman"/>
          <w:sz w:val="28"/>
          <w:szCs w:val="28"/>
        </w:rPr>
        <w:t xml:space="preserve"> статьей 622 Налогового кодекса</w:t>
      </w:r>
    </w:p>
    <w:p w:rsidR="00533CD8" w:rsidRDefault="001A42EC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3CD8">
        <w:rPr>
          <w:rFonts w:ascii="Times New Roman" w:hAnsi="Times New Roman"/>
          <w:sz w:val="28"/>
          <w:szCs w:val="28"/>
        </w:rPr>
        <w:t xml:space="preserve">ункт 1 статьи 608 Налогового кодекса дополнен нормами о порядке доставки уведомлений и об определении даты вручения уведомлений: 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2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установлено, что получение уведомлений физическими лицами в виде государственной услуги будет производиться через Государственную корпорац</w:t>
      </w:r>
      <w:r w:rsidR="007E26A4">
        <w:rPr>
          <w:rFonts w:ascii="Times New Roman" w:hAnsi="Times New Roman"/>
          <w:sz w:val="28"/>
          <w:szCs w:val="28"/>
        </w:rPr>
        <w:t>ию «Правительство для граждан», п</w:t>
      </w:r>
      <w:r>
        <w:rPr>
          <w:rFonts w:ascii="Times New Roman" w:hAnsi="Times New Roman"/>
          <w:sz w:val="28"/>
          <w:szCs w:val="28"/>
        </w:rPr>
        <w:t>ри этом такое уведомление о сумме исчисленных налогов за отчетный налоговый период подлежит получению физическим лицом в период, начиная с 15 июля года, следующего за отчетным налоговым периодом</w:t>
      </w:r>
      <w:r w:rsidR="007E26A4">
        <w:rPr>
          <w:rFonts w:ascii="Times New Roman" w:hAnsi="Times New Roman"/>
          <w:sz w:val="28"/>
          <w:szCs w:val="28"/>
        </w:rPr>
        <w:t xml:space="preserve">; </w:t>
      </w:r>
    </w:p>
    <w:p w:rsidR="00533CD8" w:rsidRDefault="00533CD8" w:rsidP="00533C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уточнено, что  уведомления, направленные  заказными письмами, должны быть доставлены АО «</w:t>
      </w:r>
      <w:proofErr w:type="spellStart"/>
      <w:r>
        <w:rPr>
          <w:rFonts w:ascii="Times New Roman" w:hAnsi="Times New Roman"/>
          <w:sz w:val="28"/>
          <w:szCs w:val="28"/>
        </w:rPr>
        <w:t>Казпочта</w:t>
      </w:r>
      <w:proofErr w:type="spellEnd"/>
      <w:r>
        <w:rPr>
          <w:rFonts w:ascii="Times New Roman" w:hAnsi="Times New Roman"/>
          <w:sz w:val="28"/>
          <w:szCs w:val="28"/>
        </w:rPr>
        <w:t xml:space="preserve">»  в течение 10 рабочих дней с даты отметки о приеме почтовой связи. </w:t>
      </w:r>
    </w:p>
    <w:p w:rsidR="00D10BD9" w:rsidRDefault="00D10BD9"/>
    <w:p w:rsidR="00233015" w:rsidRDefault="00233015"/>
    <w:p w:rsidR="00233015" w:rsidRDefault="00233015"/>
    <w:p w:rsidR="00233015" w:rsidRDefault="001A635C" w:rsidP="001A635C">
      <w:pPr>
        <w:ind w:left="3544"/>
        <w:rPr>
          <w:b/>
          <w:sz w:val="28"/>
          <w:szCs w:val="28"/>
        </w:rPr>
      </w:pPr>
      <w:r w:rsidRPr="001A635C">
        <w:rPr>
          <w:b/>
          <w:sz w:val="28"/>
          <w:szCs w:val="28"/>
        </w:rPr>
        <w:t xml:space="preserve">Главный специалист отдела непроизводственных платежей ДГД по ВКО </w:t>
      </w:r>
      <w:r>
        <w:rPr>
          <w:b/>
          <w:sz w:val="28"/>
          <w:szCs w:val="28"/>
        </w:rPr>
        <w:t xml:space="preserve"> </w:t>
      </w:r>
      <w:r w:rsidRPr="001A635C">
        <w:rPr>
          <w:b/>
          <w:sz w:val="28"/>
          <w:szCs w:val="28"/>
        </w:rPr>
        <w:t xml:space="preserve">А. </w:t>
      </w:r>
      <w:proofErr w:type="spellStart"/>
      <w:r w:rsidRPr="001A635C">
        <w:rPr>
          <w:b/>
          <w:sz w:val="28"/>
          <w:szCs w:val="28"/>
        </w:rPr>
        <w:t>Турлыбекова</w:t>
      </w:r>
      <w:proofErr w:type="spellEnd"/>
    </w:p>
    <w:p w:rsidR="009E1362" w:rsidRDefault="009E1362" w:rsidP="001A635C">
      <w:pPr>
        <w:ind w:left="3544"/>
        <w:rPr>
          <w:b/>
          <w:sz w:val="28"/>
          <w:szCs w:val="28"/>
        </w:rPr>
      </w:pPr>
    </w:p>
    <w:sectPr w:rsidR="009E1362" w:rsidSect="00AB22B8">
      <w:head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C" w:rsidRDefault="007E735C" w:rsidP="009E1362">
      <w:r>
        <w:separator/>
      </w:r>
    </w:p>
  </w:endnote>
  <w:endnote w:type="continuationSeparator" w:id="0">
    <w:p w:rsidR="007E735C" w:rsidRDefault="007E735C" w:rsidP="009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C" w:rsidRDefault="007E735C" w:rsidP="009E1362">
      <w:r>
        <w:separator/>
      </w:r>
    </w:p>
  </w:footnote>
  <w:footnote w:type="continuationSeparator" w:id="0">
    <w:p w:rsidR="007E735C" w:rsidRDefault="007E735C" w:rsidP="009E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62" w:rsidRDefault="009E136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362" w:rsidRPr="009E1362" w:rsidRDefault="009E136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30.03.2017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15.6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B1m6IL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9E1362" w:rsidRPr="009E1362" w:rsidRDefault="009E136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30.03.2017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8"/>
    <w:rsid w:val="00084287"/>
    <w:rsid w:val="000B7887"/>
    <w:rsid w:val="000C2F33"/>
    <w:rsid w:val="000D3E64"/>
    <w:rsid w:val="001A41B0"/>
    <w:rsid w:val="001A42EC"/>
    <w:rsid w:val="001A635C"/>
    <w:rsid w:val="00233015"/>
    <w:rsid w:val="002E197C"/>
    <w:rsid w:val="0035784B"/>
    <w:rsid w:val="00432BA0"/>
    <w:rsid w:val="004668A9"/>
    <w:rsid w:val="004C7711"/>
    <w:rsid w:val="00533CD8"/>
    <w:rsid w:val="00540D75"/>
    <w:rsid w:val="005C1220"/>
    <w:rsid w:val="005F3DB4"/>
    <w:rsid w:val="007E26A4"/>
    <w:rsid w:val="007E735C"/>
    <w:rsid w:val="007F4677"/>
    <w:rsid w:val="0085196F"/>
    <w:rsid w:val="00856009"/>
    <w:rsid w:val="00950EA2"/>
    <w:rsid w:val="009C1D6D"/>
    <w:rsid w:val="009E1362"/>
    <w:rsid w:val="00A60F1D"/>
    <w:rsid w:val="00AB22B8"/>
    <w:rsid w:val="00AD526B"/>
    <w:rsid w:val="00AF269F"/>
    <w:rsid w:val="00C01516"/>
    <w:rsid w:val="00C32E29"/>
    <w:rsid w:val="00D10BD9"/>
    <w:rsid w:val="00D4146D"/>
    <w:rsid w:val="00D442DC"/>
    <w:rsid w:val="00DE15AC"/>
    <w:rsid w:val="00E105D6"/>
    <w:rsid w:val="00E56395"/>
    <w:rsid w:val="00F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 рабочий Знак"/>
    <w:link w:val="a4"/>
    <w:uiPriority w:val="1"/>
    <w:locked/>
    <w:rsid w:val="00533CD8"/>
    <w:rPr>
      <w:rFonts w:ascii="Calibri" w:eastAsia="Calibri" w:hAnsi="Calibri"/>
      <w:lang w:eastAsia="en-US"/>
    </w:rPr>
  </w:style>
  <w:style w:type="paragraph" w:styleId="a4">
    <w:name w:val="No Spacing"/>
    <w:aliases w:val="мой рабочий"/>
    <w:link w:val="a3"/>
    <w:uiPriority w:val="1"/>
    <w:qFormat/>
    <w:rsid w:val="00533CD8"/>
    <w:rPr>
      <w:rFonts w:ascii="Calibri" w:eastAsia="Calibri" w:hAnsi="Calibri"/>
      <w:lang w:eastAsia="en-US"/>
    </w:rPr>
  </w:style>
  <w:style w:type="character" w:customStyle="1" w:styleId="s1">
    <w:name w:val="s1"/>
    <w:basedOn w:val="a0"/>
    <w:rsid w:val="00950E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F652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a"/>
    <w:basedOn w:val="a0"/>
    <w:rsid w:val="00A60F1D"/>
    <w:rPr>
      <w:color w:val="333399"/>
      <w:u w:val="single"/>
    </w:rPr>
  </w:style>
  <w:style w:type="character" w:styleId="a6">
    <w:name w:val="Hyperlink"/>
    <w:basedOn w:val="a0"/>
    <w:uiPriority w:val="99"/>
    <w:unhideWhenUsed/>
    <w:rsid w:val="005C1220"/>
  </w:style>
  <w:style w:type="character" w:customStyle="1" w:styleId="s2">
    <w:name w:val="s2"/>
    <w:basedOn w:val="a0"/>
    <w:rsid w:val="005C122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7">
    <w:name w:val="header"/>
    <w:basedOn w:val="a"/>
    <w:link w:val="a8"/>
    <w:unhideWhenUsed/>
    <w:rsid w:val="009E1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1362"/>
    <w:rPr>
      <w:color w:val="000000"/>
    </w:rPr>
  </w:style>
  <w:style w:type="paragraph" w:styleId="a9">
    <w:name w:val="footer"/>
    <w:basedOn w:val="a"/>
    <w:link w:val="aa"/>
    <w:unhideWhenUsed/>
    <w:rsid w:val="009E1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13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 рабочий Знак"/>
    <w:link w:val="a4"/>
    <w:uiPriority w:val="1"/>
    <w:locked/>
    <w:rsid w:val="00533CD8"/>
    <w:rPr>
      <w:rFonts w:ascii="Calibri" w:eastAsia="Calibri" w:hAnsi="Calibri"/>
      <w:lang w:eastAsia="en-US"/>
    </w:rPr>
  </w:style>
  <w:style w:type="paragraph" w:styleId="a4">
    <w:name w:val="No Spacing"/>
    <w:aliases w:val="мой рабочий"/>
    <w:link w:val="a3"/>
    <w:uiPriority w:val="1"/>
    <w:qFormat/>
    <w:rsid w:val="00533CD8"/>
    <w:rPr>
      <w:rFonts w:ascii="Calibri" w:eastAsia="Calibri" w:hAnsi="Calibri"/>
      <w:lang w:eastAsia="en-US"/>
    </w:rPr>
  </w:style>
  <w:style w:type="character" w:customStyle="1" w:styleId="s1">
    <w:name w:val="s1"/>
    <w:basedOn w:val="a0"/>
    <w:rsid w:val="00950E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F652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a"/>
    <w:basedOn w:val="a0"/>
    <w:rsid w:val="00A60F1D"/>
    <w:rPr>
      <w:color w:val="333399"/>
      <w:u w:val="single"/>
    </w:rPr>
  </w:style>
  <w:style w:type="character" w:styleId="a6">
    <w:name w:val="Hyperlink"/>
    <w:basedOn w:val="a0"/>
    <w:uiPriority w:val="99"/>
    <w:unhideWhenUsed/>
    <w:rsid w:val="005C1220"/>
  </w:style>
  <w:style w:type="character" w:customStyle="1" w:styleId="s2">
    <w:name w:val="s2"/>
    <w:basedOn w:val="a0"/>
    <w:rsid w:val="005C122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7">
    <w:name w:val="header"/>
    <w:basedOn w:val="a"/>
    <w:link w:val="a8"/>
    <w:unhideWhenUsed/>
    <w:rsid w:val="009E1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1362"/>
    <w:rPr>
      <w:color w:val="000000"/>
    </w:rPr>
  </w:style>
  <w:style w:type="paragraph" w:styleId="a9">
    <w:name w:val="footer"/>
    <w:basedOn w:val="a"/>
    <w:link w:val="aa"/>
    <w:unhideWhenUsed/>
    <w:rsid w:val="009E1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1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U_2063</dc:creator>
  <cp:lastModifiedBy>Айдос Жуматай</cp:lastModifiedBy>
  <cp:revision>2</cp:revision>
  <dcterms:created xsi:type="dcterms:W3CDTF">2017-03-30T13:14:00Z</dcterms:created>
  <dcterms:modified xsi:type="dcterms:W3CDTF">2017-03-30T13:14:00Z</dcterms:modified>
</cp:coreProperties>
</file>