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D1" w:rsidRPr="000B238D" w:rsidRDefault="00E05FD1" w:rsidP="00E05FD1">
      <w:pPr>
        <w:shd w:val="clear" w:color="auto" w:fill="FFFFFF"/>
        <w:ind w:firstLine="708"/>
        <w:rPr>
          <w:i w:val="0"/>
          <w:color w:val="0000FF"/>
          <w:sz w:val="40"/>
          <w:szCs w:val="40"/>
          <w:u w:val="single"/>
        </w:rPr>
      </w:pPr>
      <w:r>
        <w:rPr>
          <w:color w:val="0000FF"/>
          <w:sz w:val="40"/>
          <w:szCs w:val="40"/>
          <w:u w:val="single"/>
          <w:lang w:val="kk-KZ"/>
        </w:rPr>
        <w:t xml:space="preserve">Срок приема </w:t>
      </w:r>
      <w:r w:rsidRPr="000B238D">
        <w:rPr>
          <w:color w:val="0000FF"/>
          <w:sz w:val="40"/>
          <w:szCs w:val="40"/>
          <w:u w:val="single"/>
          <w:lang w:val="kk-KZ"/>
        </w:rPr>
        <w:t xml:space="preserve"> документов с </w:t>
      </w:r>
      <w:r>
        <w:rPr>
          <w:color w:val="0000FF"/>
          <w:sz w:val="40"/>
          <w:szCs w:val="40"/>
          <w:u w:val="single"/>
          <w:lang w:val="kk-KZ"/>
        </w:rPr>
        <w:t>25</w:t>
      </w:r>
      <w:r w:rsidRPr="000B238D">
        <w:rPr>
          <w:color w:val="0000FF"/>
          <w:sz w:val="40"/>
          <w:szCs w:val="40"/>
          <w:u w:val="single"/>
          <w:lang w:val="kk-KZ"/>
        </w:rPr>
        <w:t xml:space="preserve">.07.2016года по </w:t>
      </w:r>
      <w:r>
        <w:rPr>
          <w:color w:val="0000FF"/>
          <w:sz w:val="40"/>
          <w:szCs w:val="40"/>
          <w:u w:val="single"/>
          <w:lang w:val="kk-KZ"/>
        </w:rPr>
        <w:t>27</w:t>
      </w:r>
      <w:r w:rsidRPr="000B238D">
        <w:rPr>
          <w:color w:val="0000FF"/>
          <w:sz w:val="40"/>
          <w:szCs w:val="40"/>
          <w:u w:val="single"/>
          <w:lang w:val="kk-KZ"/>
        </w:rPr>
        <w:t>.07.2016</w:t>
      </w:r>
      <w:r>
        <w:rPr>
          <w:color w:val="0000FF"/>
          <w:sz w:val="40"/>
          <w:szCs w:val="40"/>
          <w:u w:val="single"/>
          <w:lang w:val="kk-KZ"/>
        </w:rPr>
        <w:t xml:space="preserve"> </w:t>
      </w:r>
      <w:r w:rsidRPr="000B238D">
        <w:rPr>
          <w:color w:val="0000FF"/>
          <w:sz w:val="40"/>
          <w:szCs w:val="40"/>
          <w:u w:val="single"/>
          <w:lang w:val="kk-KZ"/>
        </w:rPr>
        <w:t>года включительно</w:t>
      </w:r>
    </w:p>
    <w:p w:rsidR="00E05FD1" w:rsidRPr="00E9124F" w:rsidRDefault="00E05FD1" w:rsidP="00E05FD1">
      <w:pPr>
        <w:pStyle w:val="5"/>
        <w:jc w:val="both"/>
        <w:rPr>
          <w:rFonts w:ascii="Times New Roman" w:hAnsi="Times New Roman"/>
          <w:i w:val="0"/>
          <w:color w:val="auto"/>
          <w:sz w:val="24"/>
          <w:szCs w:val="24"/>
          <w:lang w:val="kk-KZ"/>
        </w:rPr>
      </w:pPr>
      <w:r w:rsidRPr="00E9124F">
        <w:rPr>
          <w:rFonts w:ascii="Times New Roman" w:hAnsi="Times New Roman"/>
          <w:i w:val="0"/>
          <w:color w:val="auto"/>
          <w:sz w:val="24"/>
          <w:szCs w:val="24"/>
        </w:rPr>
        <w:t xml:space="preserve">Управление государственных доходов по </w:t>
      </w:r>
      <w:r w:rsidRPr="00E9124F">
        <w:rPr>
          <w:rFonts w:ascii="Times New Roman" w:hAnsi="Times New Roman"/>
          <w:i w:val="0"/>
          <w:color w:val="auto"/>
          <w:sz w:val="24"/>
          <w:szCs w:val="24"/>
          <w:lang w:val="kk-KZ"/>
        </w:rPr>
        <w:t xml:space="preserve">Глубоковскому </w:t>
      </w:r>
      <w:r w:rsidRPr="00E9124F">
        <w:rPr>
          <w:rFonts w:ascii="Times New Roman" w:hAnsi="Times New Roman"/>
          <w:i w:val="0"/>
          <w:color w:val="auto"/>
          <w:sz w:val="24"/>
          <w:szCs w:val="24"/>
        </w:rPr>
        <w:t xml:space="preserve">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E9124F">
        <w:rPr>
          <w:rFonts w:ascii="Times New Roman" w:hAnsi="Times New Roman"/>
          <w:i w:val="0"/>
          <w:color w:val="auto"/>
          <w:sz w:val="24"/>
          <w:szCs w:val="24"/>
          <w:lang w:val="kk-KZ"/>
        </w:rPr>
        <w:t xml:space="preserve">Глубоковский район, п. Глубокое, ул. Пирогова, 19  телефон для справок: 8(72331) 2-10-62 факс 8(72331) 2-28-98 </w:t>
      </w:r>
      <w:r w:rsidRPr="00E9124F">
        <w:rPr>
          <w:rFonts w:ascii="Times New Roman" w:hAnsi="Times New Roman"/>
          <w:i w:val="0"/>
          <w:color w:val="auto"/>
          <w:sz w:val="24"/>
          <w:szCs w:val="24"/>
          <w:lang w:val="en-US"/>
        </w:rPr>
        <w:t>e</w:t>
      </w:r>
      <w:r w:rsidRPr="00E9124F">
        <w:rPr>
          <w:rFonts w:ascii="Times New Roman" w:hAnsi="Times New Roman"/>
          <w:i w:val="0"/>
          <w:color w:val="auto"/>
          <w:sz w:val="24"/>
          <w:szCs w:val="24"/>
        </w:rPr>
        <w:t>-</w:t>
      </w:r>
      <w:r w:rsidRPr="00E9124F">
        <w:rPr>
          <w:rFonts w:ascii="Times New Roman" w:hAnsi="Times New Roman"/>
          <w:i w:val="0"/>
          <w:color w:val="auto"/>
          <w:sz w:val="24"/>
          <w:szCs w:val="24"/>
          <w:lang w:val="en-US"/>
        </w:rPr>
        <w:t>mail</w:t>
      </w:r>
      <w:r w:rsidRPr="00E9124F">
        <w:rPr>
          <w:rFonts w:ascii="Times New Roman" w:hAnsi="Times New Roman"/>
          <w:i w:val="0"/>
          <w:color w:val="auto"/>
          <w:sz w:val="24"/>
          <w:szCs w:val="24"/>
          <w:lang w:val="kk-KZ"/>
        </w:rPr>
        <w:t xml:space="preserve">: </w:t>
      </w:r>
      <w:r w:rsidRPr="00E9124F">
        <w:rPr>
          <w:rFonts w:ascii="Times New Roman" w:hAnsi="Times New Roman"/>
          <w:i w:val="0"/>
          <w:color w:val="auto"/>
          <w:sz w:val="24"/>
          <w:szCs w:val="24"/>
        </w:rPr>
        <w:fldChar w:fldCharType="begin"/>
      </w:r>
      <w:r w:rsidRPr="00E9124F">
        <w:rPr>
          <w:rFonts w:ascii="Times New Roman" w:hAnsi="Times New Roman"/>
          <w:i w:val="0"/>
          <w:color w:val="auto"/>
          <w:sz w:val="24"/>
          <w:szCs w:val="24"/>
        </w:rPr>
        <w:instrText>HYPERLINK "mailto:abd_1803@taxeast.mgd.kz"</w:instrText>
      </w:r>
      <w:r w:rsidRPr="00E9124F">
        <w:rPr>
          <w:rFonts w:ascii="Times New Roman" w:hAnsi="Times New Roman"/>
          <w:i w:val="0"/>
          <w:color w:val="auto"/>
          <w:sz w:val="24"/>
          <w:szCs w:val="24"/>
        </w:rPr>
      </w:r>
      <w:r w:rsidRPr="00E9124F">
        <w:rPr>
          <w:rFonts w:ascii="Times New Roman" w:hAnsi="Times New Roman"/>
          <w:i w:val="0"/>
          <w:color w:val="auto"/>
          <w:sz w:val="24"/>
          <w:szCs w:val="24"/>
        </w:rPr>
        <w:fldChar w:fldCharType="separate"/>
      </w:r>
      <w:r w:rsidRPr="00E9124F">
        <w:rPr>
          <w:rStyle w:val="a6"/>
          <w:rFonts w:ascii="Times New Roman" w:hAnsi="Times New Roman"/>
          <w:i w:val="0"/>
          <w:color w:val="auto"/>
          <w:sz w:val="24"/>
          <w:szCs w:val="24"/>
          <w:lang w:val="kk-KZ"/>
        </w:rPr>
        <w:t>abd_1803@taxeast.mgd.kz</w:t>
      </w:r>
      <w:r w:rsidRPr="00E9124F">
        <w:rPr>
          <w:rFonts w:ascii="Times New Roman" w:hAnsi="Times New Roman"/>
          <w:i w:val="0"/>
          <w:color w:val="auto"/>
          <w:sz w:val="24"/>
          <w:szCs w:val="24"/>
        </w:rPr>
        <w:fldChar w:fldCharType="end"/>
      </w:r>
      <w:r w:rsidRPr="00E9124F">
        <w:rPr>
          <w:rFonts w:ascii="Times New Roman" w:hAnsi="Times New Roman"/>
          <w:i w:val="0"/>
          <w:color w:val="auto"/>
          <w:sz w:val="24"/>
          <w:szCs w:val="24"/>
          <w:lang w:val="kk-KZ"/>
        </w:rPr>
        <w:t xml:space="preserve"> </w:t>
      </w:r>
      <w:r w:rsidRPr="00E9124F">
        <w:rPr>
          <w:rFonts w:ascii="Times New Roman" w:hAnsi="Times New Roman"/>
          <w:i w:val="0"/>
          <w:color w:val="auto"/>
          <w:sz w:val="24"/>
          <w:szCs w:val="24"/>
        </w:rPr>
        <w:t xml:space="preserve">объявляет </w:t>
      </w:r>
      <w:proofErr w:type="gramStart"/>
      <w:r w:rsidRPr="00E9124F">
        <w:rPr>
          <w:rFonts w:ascii="Times New Roman" w:hAnsi="Times New Roman"/>
          <w:i w:val="0"/>
          <w:color w:val="auto"/>
          <w:sz w:val="24"/>
          <w:szCs w:val="24"/>
          <w:lang w:val="kk-KZ"/>
        </w:rPr>
        <w:t>объявляет</w:t>
      </w:r>
      <w:proofErr w:type="gramEnd"/>
      <w:r w:rsidRPr="00E9124F">
        <w:rPr>
          <w:rFonts w:ascii="Times New Roman" w:hAnsi="Times New Roman"/>
          <w:i w:val="0"/>
          <w:color w:val="auto"/>
          <w:sz w:val="24"/>
          <w:szCs w:val="24"/>
          <w:lang w:val="kk-KZ"/>
        </w:rPr>
        <w:t xml:space="preserve"> в</w:t>
      </w:r>
      <w:proofErr w:type="spellStart"/>
      <w:r w:rsidRPr="00E9124F">
        <w:rPr>
          <w:rFonts w:ascii="Times New Roman" w:hAnsi="Times New Roman"/>
          <w:i w:val="0"/>
          <w:color w:val="auto"/>
          <w:sz w:val="24"/>
          <w:szCs w:val="24"/>
        </w:rPr>
        <w:t>нутренний</w:t>
      </w:r>
      <w:proofErr w:type="spellEnd"/>
      <w:r w:rsidRPr="00E9124F">
        <w:rPr>
          <w:rFonts w:ascii="Times New Roman" w:hAnsi="Times New Roman"/>
          <w:i w:val="0"/>
          <w:color w:val="auto"/>
          <w:sz w:val="24"/>
          <w:szCs w:val="24"/>
        </w:rPr>
        <w:t xml:space="preserve"> конкурс среди государственных служащих   всех  государственных  органов </w:t>
      </w:r>
      <w:r>
        <w:rPr>
          <w:rFonts w:ascii="Times New Roman" w:hAnsi="Times New Roman"/>
          <w:i w:val="0"/>
          <w:color w:val="auto"/>
          <w:sz w:val="24"/>
          <w:szCs w:val="24"/>
        </w:rPr>
        <w:t xml:space="preserve">Республики Казахстан </w:t>
      </w:r>
      <w:r w:rsidRPr="00E9124F">
        <w:rPr>
          <w:rFonts w:ascii="Times New Roman" w:hAnsi="Times New Roman"/>
          <w:i w:val="0"/>
          <w:color w:val="auto"/>
          <w:sz w:val="24"/>
          <w:szCs w:val="24"/>
        </w:rPr>
        <w:t>для занятия вакантной административной государственной должности корпуса «Б»</w:t>
      </w:r>
    </w:p>
    <w:p w:rsidR="00E05FD1" w:rsidRPr="005C4295" w:rsidRDefault="00E05FD1" w:rsidP="00E05FD1">
      <w:pPr>
        <w:rPr>
          <w:i w:val="0"/>
          <w:sz w:val="24"/>
          <w:szCs w:val="24"/>
        </w:rPr>
      </w:pPr>
    </w:p>
    <w:p w:rsidR="00E05FD1" w:rsidRPr="005203CA" w:rsidRDefault="00E05FD1" w:rsidP="00E05FD1">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bookmarkStart w:id="0" w:name="z256"/>
      <w:bookmarkEnd w:id="0"/>
    </w:p>
    <w:p w:rsidR="00E05FD1" w:rsidRDefault="00E05FD1" w:rsidP="00E05FD1">
      <w:pPr>
        <w:pStyle w:val="a4"/>
        <w:spacing w:before="0" w:beforeAutospacing="0" w:after="0" w:afterAutospacing="0"/>
        <w:ind w:firstLine="708"/>
        <w:jc w:val="both"/>
        <w:rPr>
          <w:spacing w:val="2"/>
        </w:rPr>
      </w:pPr>
      <w:r w:rsidRPr="002D48A7">
        <w:rPr>
          <w:b/>
        </w:rPr>
        <w:t xml:space="preserve">Для категории </w:t>
      </w:r>
      <w:r w:rsidRPr="005F22B8">
        <w:rPr>
          <w:b/>
          <w:bCs/>
          <w:iCs/>
          <w:lang w:val="kk-KZ" w:eastAsia="ko-KR"/>
        </w:rPr>
        <w:t>С</w:t>
      </w:r>
      <w:r w:rsidRPr="005F22B8">
        <w:rPr>
          <w:b/>
          <w:iCs/>
          <w:lang w:val="kk-KZ"/>
        </w:rPr>
        <w:t>-R</w:t>
      </w:r>
      <w:r w:rsidRPr="005F22B8">
        <w:rPr>
          <w:b/>
          <w:lang w:val="kk-KZ"/>
        </w:rPr>
        <w:t>-4</w:t>
      </w:r>
      <w:r w:rsidRPr="005F22B8">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rPr>
        <w:t>E</w:t>
      </w:r>
      <w:r w:rsidRPr="001A2DA7">
        <w:rPr>
          <w:spacing w:val="2"/>
        </w:rPr>
        <w:t>-</w:t>
      </w:r>
      <w:r>
        <w:rPr>
          <w:spacing w:val="2"/>
          <w:lang w:val="en-US"/>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 xml:space="preserve">«А» или политических государственных должностях; </w:t>
      </w:r>
      <w:proofErr w:type="gramStart"/>
      <w:r w:rsidRPr="00727603">
        <w:rPr>
          <w:spacing w:val="2"/>
        </w:rP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rPr>
        <w:t>;</w:t>
      </w:r>
      <w:r w:rsidRPr="00727603">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30CA2">
        <w:rPr>
          <w:spacing w:val="2"/>
        </w:rPr>
        <w:t>.</w:t>
      </w:r>
      <w:proofErr w:type="gramEnd"/>
    </w:p>
    <w:p w:rsidR="00E05FD1" w:rsidRDefault="00E05FD1" w:rsidP="00E05FD1">
      <w:pPr>
        <w:pStyle w:val="a4"/>
        <w:spacing w:before="0" w:beforeAutospacing="0" w:after="0" w:afterAutospacing="0"/>
        <w:ind w:firstLine="708"/>
        <w:jc w:val="both"/>
        <w:rPr>
          <w:lang w:val="kk-KZ"/>
        </w:rPr>
      </w:pPr>
      <w:r>
        <w:rPr>
          <w:spacing w:val="2"/>
          <w:lang w:val="kk-KZ"/>
        </w:rPr>
        <w:t xml:space="preserve">  </w:t>
      </w:r>
    </w:p>
    <w:p w:rsidR="00E05FD1" w:rsidRPr="00181181" w:rsidRDefault="00E05FD1" w:rsidP="00E05FD1">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05FD1" w:rsidRPr="00181181" w:rsidTr="001B5C52">
        <w:trPr>
          <w:cantSplit/>
          <w:trHeight w:val="233"/>
        </w:trPr>
        <w:tc>
          <w:tcPr>
            <w:tcW w:w="1736" w:type="dxa"/>
            <w:vMerge w:val="restart"/>
            <w:vAlign w:val="center"/>
          </w:tcPr>
          <w:p w:rsidR="00E05FD1" w:rsidRPr="00181181" w:rsidRDefault="00E05FD1" w:rsidP="001B5C52">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E05FD1" w:rsidRPr="00181181" w:rsidRDefault="00E05FD1" w:rsidP="001B5C52">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E05FD1" w:rsidRPr="00181181" w:rsidTr="001B5C52">
        <w:trPr>
          <w:cantSplit/>
          <w:trHeight w:val="303"/>
        </w:trPr>
        <w:tc>
          <w:tcPr>
            <w:tcW w:w="1736" w:type="dxa"/>
            <w:vMerge/>
            <w:vAlign w:val="center"/>
          </w:tcPr>
          <w:p w:rsidR="00E05FD1" w:rsidRPr="00181181" w:rsidRDefault="00E05FD1" w:rsidP="001B5C52">
            <w:pPr>
              <w:keepNext/>
              <w:keepLines/>
              <w:tabs>
                <w:tab w:val="left" w:pos="132"/>
                <w:tab w:val="left" w:pos="6663"/>
              </w:tabs>
              <w:ind w:left="-1440" w:right="99"/>
              <w:rPr>
                <w:bCs w:val="0"/>
                <w:i w:val="0"/>
                <w:iCs w:val="0"/>
                <w:sz w:val="22"/>
                <w:szCs w:val="22"/>
              </w:rPr>
            </w:pPr>
          </w:p>
        </w:tc>
        <w:tc>
          <w:tcPr>
            <w:tcW w:w="3806" w:type="dxa"/>
            <w:vAlign w:val="center"/>
          </w:tcPr>
          <w:p w:rsidR="00E05FD1" w:rsidRPr="00181181" w:rsidRDefault="00E05FD1" w:rsidP="001B5C5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E05FD1" w:rsidRPr="00181181" w:rsidRDefault="00E05FD1" w:rsidP="001B5C5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E05FD1" w:rsidRPr="00B96CA1" w:rsidTr="001B5C52">
        <w:trPr>
          <w:cantSplit/>
          <w:trHeight w:val="263"/>
        </w:trPr>
        <w:tc>
          <w:tcPr>
            <w:tcW w:w="1736" w:type="dxa"/>
            <w:vAlign w:val="center"/>
          </w:tcPr>
          <w:p w:rsidR="00E05FD1" w:rsidRPr="00181181" w:rsidRDefault="00E05FD1" w:rsidP="001B5C52">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E05FD1" w:rsidRPr="00181181" w:rsidRDefault="00E05FD1" w:rsidP="001B5C52">
            <w:pPr>
              <w:rPr>
                <w:i w:val="0"/>
                <w:sz w:val="24"/>
                <w:szCs w:val="24"/>
                <w:lang w:val="kk-KZ"/>
              </w:rPr>
            </w:pPr>
            <w:r>
              <w:rPr>
                <w:i w:val="0"/>
                <w:sz w:val="24"/>
                <w:szCs w:val="24"/>
                <w:lang w:val="kk-KZ"/>
              </w:rPr>
              <w:t>73 288</w:t>
            </w:r>
          </w:p>
        </w:tc>
        <w:tc>
          <w:tcPr>
            <w:tcW w:w="4111" w:type="dxa"/>
          </w:tcPr>
          <w:p w:rsidR="00E05FD1" w:rsidRPr="00181181" w:rsidRDefault="00E05FD1" w:rsidP="001B5C52">
            <w:pPr>
              <w:rPr>
                <w:i w:val="0"/>
                <w:sz w:val="24"/>
                <w:szCs w:val="24"/>
                <w:lang w:val="kk-KZ"/>
              </w:rPr>
            </w:pPr>
            <w:r>
              <w:rPr>
                <w:i w:val="0"/>
                <w:sz w:val="24"/>
                <w:szCs w:val="24"/>
                <w:lang w:val="kk-KZ"/>
              </w:rPr>
              <w:t>99 106</w:t>
            </w:r>
          </w:p>
        </w:tc>
      </w:tr>
    </w:tbl>
    <w:p w:rsidR="00E05FD1" w:rsidRDefault="00E05FD1" w:rsidP="00E05FD1">
      <w:pPr>
        <w:pStyle w:val="a4"/>
        <w:spacing w:before="0" w:beforeAutospacing="0" w:after="0" w:afterAutospacing="0"/>
        <w:ind w:firstLine="709"/>
        <w:jc w:val="both"/>
        <w:rPr>
          <w:lang w:val="kk-KZ"/>
        </w:rPr>
      </w:pPr>
    </w:p>
    <w:p w:rsidR="00E05FD1" w:rsidRPr="00C37246" w:rsidRDefault="00E05FD1" w:rsidP="00E05FD1">
      <w:pPr>
        <w:pStyle w:val="a4"/>
        <w:spacing w:before="0" w:beforeAutospacing="0" w:after="0" w:afterAutospacing="0"/>
        <w:ind w:firstLine="709"/>
        <w:jc w:val="both"/>
        <w:rPr>
          <w:lang w:val="kk-KZ"/>
        </w:rPr>
      </w:pPr>
    </w:p>
    <w:p w:rsidR="00E05FD1" w:rsidRPr="007A34DD" w:rsidRDefault="00E05FD1" w:rsidP="00E05FD1">
      <w:pPr>
        <w:jc w:val="both"/>
        <w:rPr>
          <w:i w:val="0"/>
          <w:sz w:val="24"/>
          <w:szCs w:val="24"/>
          <w:lang w:val="kk-KZ"/>
        </w:rPr>
      </w:pPr>
      <w:r>
        <w:rPr>
          <w:i w:val="0"/>
          <w:sz w:val="24"/>
          <w:szCs w:val="24"/>
        </w:rPr>
        <w:t xml:space="preserve">Конкурс на занятие </w:t>
      </w:r>
      <w:proofErr w:type="spellStart"/>
      <w:r>
        <w:rPr>
          <w:i w:val="0"/>
          <w:sz w:val="24"/>
          <w:szCs w:val="24"/>
        </w:rPr>
        <w:t>вакантн</w:t>
      </w:r>
      <w:proofErr w:type="spellEnd"/>
      <w:r>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Pr>
          <w:i w:val="0"/>
          <w:sz w:val="24"/>
          <w:szCs w:val="24"/>
          <w:lang w:val="kk-KZ"/>
        </w:rPr>
        <w:t xml:space="preserve">ой </w:t>
      </w:r>
      <w:r>
        <w:rPr>
          <w:i w:val="0"/>
          <w:sz w:val="24"/>
          <w:szCs w:val="24"/>
        </w:rPr>
        <w:t xml:space="preserve"> </w:t>
      </w:r>
      <w:proofErr w:type="spellStart"/>
      <w:r>
        <w:rPr>
          <w:i w:val="0"/>
          <w:sz w:val="24"/>
          <w:szCs w:val="24"/>
        </w:rPr>
        <w:t>государственн</w:t>
      </w:r>
      <w:proofErr w:type="spellEnd"/>
      <w:r>
        <w:rPr>
          <w:i w:val="0"/>
          <w:sz w:val="24"/>
          <w:szCs w:val="24"/>
          <w:lang w:val="kk-KZ"/>
        </w:rPr>
        <w:t xml:space="preserve">ой </w:t>
      </w:r>
      <w:r>
        <w:rPr>
          <w:i w:val="0"/>
          <w:sz w:val="24"/>
          <w:szCs w:val="24"/>
        </w:rPr>
        <w:t xml:space="preserve"> </w:t>
      </w:r>
      <w:proofErr w:type="spellStart"/>
      <w:r>
        <w:rPr>
          <w:i w:val="0"/>
          <w:sz w:val="24"/>
          <w:szCs w:val="24"/>
        </w:rPr>
        <w:t>должност</w:t>
      </w:r>
      <w:proofErr w:type="spellEnd"/>
      <w:r>
        <w:rPr>
          <w:i w:val="0"/>
          <w:sz w:val="24"/>
          <w:szCs w:val="24"/>
          <w:lang w:val="kk-KZ"/>
        </w:rPr>
        <w:t>и</w:t>
      </w:r>
      <w:r w:rsidRPr="00B6013C">
        <w:rPr>
          <w:i w:val="0"/>
          <w:sz w:val="24"/>
          <w:szCs w:val="24"/>
        </w:rPr>
        <w:t>:</w:t>
      </w:r>
    </w:p>
    <w:p w:rsidR="00E05FD1" w:rsidRPr="00E339D4" w:rsidRDefault="00E05FD1" w:rsidP="00E05FD1">
      <w:pPr>
        <w:jc w:val="both"/>
        <w:rPr>
          <w:i w:val="0"/>
          <w:sz w:val="24"/>
          <w:szCs w:val="24"/>
          <w:u w:val="single"/>
          <w:lang w:val="kk-KZ"/>
        </w:rPr>
      </w:pPr>
    </w:p>
    <w:p w:rsidR="00E05FD1" w:rsidRDefault="00E05FD1" w:rsidP="00E05FD1">
      <w:pPr>
        <w:ind w:firstLine="540"/>
        <w:jc w:val="both"/>
        <w:rPr>
          <w:i w:val="0"/>
          <w:sz w:val="24"/>
          <w:szCs w:val="24"/>
          <w:lang w:val="kk-KZ"/>
        </w:rPr>
      </w:pPr>
      <w:r>
        <w:rPr>
          <w:i w:val="0"/>
          <w:sz w:val="24"/>
          <w:szCs w:val="24"/>
          <w:lang w:val="kk-KZ"/>
        </w:rPr>
        <w:t>1</w:t>
      </w:r>
      <w:r w:rsidRPr="00E339D4">
        <w:rPr>
          <w:i w:val="0"/>
          <w:sz w:val="24"/>
          <w:szCs w:val="24"/>
        </w:rPr>
        <w:t xml:space="preserve">. Главный специалист отдела учета, </w:t>
      </w:r>
      <w:r w:rsidRPr="00E339D4">
        <w:rPr>
          <w:i w:val="0"/>
          <w:sz w:val="24"/>
          <w:szCs w:val="24"/>
          <w:lang w:val="kk-KZ"/>
        </w:rPr>
        <w:t>отчетности и администрирования непроизводственных платежей</w:t>
      </w:r>
      <w:r w:rsidRPr="00E339D4">
        <w:rPr>
          <w:i w:val="0"/>
          <w:sz w:val="24"/>
          <w:szCs w:val="24"/>
        </w:rPr>
        <w:t xml:space="preserve"> </w:t>
      </w:r>
      <w:r w:rsidRPr="00E339D4">
        <w:rPr>
          <w:i w:val="0"/>
          <w:sz w:val="24"/>
          <w:szCs w:val="24"/>
          <w:lang w:val="kk-KZ"/>
        </w:rPr>
        <w:t>управления</w:t>
      </w:r>
      <w:r w:rsidRPr="00E339D4">
        <w:rPr>
          <w:i w:val="0"/>
          <w:sz w:val="24"/>
          <w:szCs w:val="24"/>
        </w:rPr>
        <w:t xml:space="preserve"> государственных доходов по Глубоковскому району</w:t>
      </w:r>
      <w:r w:rsidRPr="00E339D4">
        <w:rPr>
          <w:i w:val="0"/>
          <w:color w:val="000000"/>
          <w:sz w:val="24"/>
          <w:szCs w:val="24"/>
        </w:rPr>
        <w:t xml:space="preserve"> категория</w:t>
      </w:r>
      <w:r w:rsidRPr="00E339D4">
        <w:rPr>
          <w:i w:val="0"/>
          <w:sz w:val="24"/>
          <w:szCs w:val="24"/>
        </w:rPr>
        <w:t xml:space="preserve"> </w:t>
      </w:r>
      <w:r w:rsidRPr="00E339D4">
        <w:rPr>
          <w:i w:val="0"/>
          <w:sz w:val="24"/>
          <w:szCs w:val="24"/>
          <w:lang w:val="en-US"/>
        </w:rPr>
        <w:t>C</w:t>
      </w:r>
      <w:r w:rsidRPr="00E339D4">
        <w:rPr>
          <w:i w:val="0"/>
          <w:sz w:val="24"/>
          <w:szCs w:val="24"/>
        </w:rPr>
        <w:t>-</w:t>
      </w:r>
      <w:r w:rsidRPr="00E339D4">
        <w:rPr>
          <w:i w:val="0"/>
          <w:sz w:val="24"/>
          <w:szCs w:val="24"/>
          <w:lang w:val="en-US"/>
        </w:rPr>
        <w:t>R</w:t>
      </w:r>
      <w:r w:rsidRPr="00E339D4">
        <w:rPr>
          <w:i w:val="0"/>
          <w:sz w:val="24"/>
          <w:szCs w:val="24"/>
        </w:rPr>
        <w:t>-</w:t>
      </w:r>
      <w:r w:rsidRPr="00E339D4">
        <w:rPr>
          <w:i w:val="0"/>
          <w:sz w:val="24"/>
          <w:szCs w:val="24"/>
          <w:lang w:val="kk-KZ"/>
        </w:rPr>
        <w:t>4 №УАНП</w:t>
      </w:r>
      <w:r w:rsidRPr="00E339D4">
        <w:rPr>
          <w:bCs w:val="0"/>
          <w:i w:val="0"/>
          <w:sz w:val="24"/>
          <w:szCs w:val="24"/>
          <w:lang w:val="kk-KZ"/>
        </w:rPr>
        <w:t>-4-2, 4-3, 4-4, 4-5,</w:t>
      </w:r>
      <w:r>
        <w:rPr>
          <w:i w:val="0"/>
          <w:sz w:val="24"/>
          <w:szCs w:val="24"/>
          <w:lang w:val="kk-KZ"/>
        </w:rPr>
        <w:t xml:space="preserve"> (1 единица</w:t>
      </w:r>
      <w:r w:rsidRPr="00E339D4">
        <w:rPr>
          <w:i w:val="0"/>
          <w:sz w:val="24"/>
          <w:szCs w:val="24"/>
          <w:lang w:val="kk-KZ"/>
        </w:rPr>
        <w:t xml:space="preserve">)    </w:t>
      </w:r>
    </w:p>
    <w:p w:rsidR="00E05FD1" w:rsidRDefault="00E05FD1" w:rsidP="00E05FD1">
      <w:pPr>
        <w:pStyle w:val="FR1"/>
        <w:spacing w:after="0"/>
        <w:ind w:right="-1" w:firstLine="709"/>
        <w:jc w:val="both"/>
        <w:rPr>
          <w:rFonts w:ascii="Times New Roman" w:hAnsi="Times New Roman"/>
          <w:i w:val="0"/>
          <w:iCs/>
          <w:szCs w:val="24"/>
          <w:lang w:val="kk-KZ" w:eastAsia="en-US"/>
        </w:rPr>
      </w:pPr>
      <w:r w:rsidRPr="00E339D4">
        <w:rPr>
          <w:rFonts w:ascii="Times New Roman" w:hAnsi="Times New Roman"/>
          <w:i w:val="0"/>
          <w:iCs/>
          <w:szCs w:val="24"/>
          <w:lang w:eastAsia="en-US"/>
        </w:rPr>
        <w:t>Функциональные обязанности:</w:t>
      </w:r>
      <w:r w:rsidRPr="00E339D4">
        <w:rPr>
          <w:rFonts w:ascii="Times New Roman" w:hAnsi="Times New Roman"/>
          <w:b w:val="0"/>
          <w:i w:val="0"/>
          <w:szCs w:val="24"/>
        </w:rPr>
        <w:t xml:space="preserve"> </w:t>
      </w:r>
      <w:r w:rsidRPr="00E339D4">
        <w:rPr>
          <w:rFonts w:ascii="Times New Roman" w:hAnsi="Times New Roman"/>
          <w:b w:val="0"/>
          <w:i w:val="0"/>
          <w:szCs w:val="24"/>
          <w:lang w:val="kk-KZ"/>
        </w:rPr>
        <w:t>О</w:t>
      </w:r>
      <w:proofErr w:type="spellStart"/>
      <w:r w:rsidRPr="00E339D4">
        <w:rPr>
          <w:rFonts w:ascii="Times New Roman" w:hAnsi="Times New Roman"/>
          <w:b w:val="0"/>
          <w:i w:val="0"/>
          <w:szCs w:val="24"/>
        </w:rPr>
        <w:t>беспечение</w:t>
      </w:r>
      <w:proofErr w:type="spellEnd"/>
      <w:r w:rsidRPr="00E339D4">
        <w:rPr>
          <w:rFonts w:ascii="Times New Roman" w:hAnsi="Times New Roman"/>
          <w:b w:val="0"/>
          <w:i w:val="0"/>
          <w:szCs w:val="24"/>
        </w:rPr>
        <w:t xml:space="preserve"> полного учета налогоплательщиков непроизводственных платежей; обеспечение контроля за правильностью и своевременностью представления деклараций, расчетов, и своевременностью внесения налогов и платежей</w:t>
      </w:r>
      <w:r w:rsidRPr="00E339D4">
        <w:rPr>
          <w:rFonts w:ascii="Times New Roman" w:hAnsi="Times New Roman"/>
          <w:b w:val="0"/>
          <w:i w:val="0"/>
          <w:szCs w:val="24"/>
          <w:lang w:val="kk-KZ"/>
        </w:rPr>
        <w:t>;</w:t>
      </w:r>
      <w:r w:rsidRPr="00E339D4">
        <w:rPr>
          <w:rFonts w:ascii="Times New Roman" w:hAnsi="Times New Roman"/>
          <w:i w:val="0"/>
          <w:iCs/>
          <w:szCs w:val="24"/>
          <w:lang w:val="kk-KZ" w:eastAsia="en-US"/>
        </w:rPr>
        <w:t xml:space="preserve">  </w:t>
      </w:r>
      <w:r w:rsidRPr="00E339D4">
        <w:rPr>
          <w:rFonts w:ascii="Times New Roman" w:hAnsi="Times New Roman"/>
          <w:b w:val="0"/>
          <w:i w:val="0"/>
          <w:szCs w:val="24"/>
        </w:rPr>
        <w:t xml:space="preserve">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E339D4">
        <w:rPr>
          <w:rFonts w:ascii="Times New Roman" w:hAnsi="Times New Roman"/>
          <w:b w:val="0"/>
          <w:bCs/>
          <w:i w:val="0"/>
          <w:szCs w:val="24"/>
        </w:rPr>
        <w:t>заданий и поручений вышестоящего органа</w:t>
      </w:r>
      <w:r w:rsidRPr="00E339D4">
        <w:rPr>
          <w:rFonts w:ascii="Times New Roman" w:hAnsi="Times New Roman"/>
          <w:b w:val="0"/>
          <w:bCs/>
          <w:i w:val="0"/>
          <w:szCs w:val="24"/>
          <w:lang w:val="kk-KZ"/>
        </w:rPr>
        <w:t xml:space="preserve"> государственных доходов</w:t>
      </w:r>
      <w:r w:rsidRPr="00E339D4">
        <w:rPr>
          <w:rFonts w:ascii="Times New Roman" w:hAnsi="Times New Roman"/>
          <w:b w:val="0"/>
          <w:bCs/>
          <w:i w:val="0"/>
          <w:szCs w:val="24"/>
        </w:rPr>
        <w:t xml:space="preserve">, руководства управления и других уполномоченных государственных органов; </w:t>
      </w:r>
      <w:r w:rsidRPr="00E339D4">
        <w:rPr>
          <w:rFonts w:ascii="Times New Roman" w:hAnsi="Times New Roman"/>
          <w:b w:val="0"/>
          <w:i w:val="0"/>
          <w:szCs w:val="24"/>
        </w:rPr>
        <w:t>о</w:t>
      </w:r>
      <w:r w:rsidRPr="00E339D4">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E339D4">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E339D4">
        <w:rPr>
          <w:rFonts w:ascii="Times New Roman" w:hAnsi="Times New Roman"/>
          <w:b w:val="0"/>
          <w:bCs/>
          <w:i w:val="0"/>
          <w:szCs w:val="24"/>
        </w:rPr>
        <w:t xml:space="preserve"> осуществление  качественного ведения   </w:t>
      </w:r>
      <w:r w:rsidRPr="00E339D4">
        <w:rPr>
          <w:rFonts w:ascii="Times New Roman" w:hAnsi="Times New Roman"/>
          <w:b w:val="0"/>
          <w:i w:val="0"/>
          <w:szCs w:val="24"/>
        </w:rPr>
        <w:t xml:space="preserve">делопроизводства  на закрепленном участке; осуществление и других функций согласно должностной </w:t>
      </w:r>
      <w:r w:rsidRPr="00E339D4">
        <w:rPr>
          <w:rFonts w:ascii="Times New Roman" w:hAnsi="Times New Roman"/>
          <w:b w:val="0"/>
          <w:i w:val="0"/>
          <w:szCs w:val="24"/>
        </w:rPr>
        <w:lastRenderedPageBreak/>
        <w:t>инструкции.</w:t>
      </w:r>
      <w:r w:rsidRPr="00E339D4">
        <w:rPr>
          <w:rFonts w:ascii="Times New Roman" w:hAnsi="Times New Roman"/>
          <w:i w:val="0"/>
          <w:iCs/>
          <w:szCs w:val="24"/>
          <w:lang w:val="kk-KZ" w:eastAsia="en-US"/>
        </w:rPr>
        <w:t xml:space="preserve">        </w:t>
      </w:r>
    </w:p>
    <w:p w:rsidR="00E05FD1" w:rsidRDefault="00E05FD1" w:rsidP="00E05FD1">
      <w:pPr>
        <w:pStyle w:val="FR1"/>
        <w:spacing w:after="0"/>
        <w:ind w:right="-1" w:firstLine="708"/>
        <w:jc w:val="both"/>
        <w:rPr>
          <w:rFonts w:ascii="Times New Roman" w:hAnsi="Times New Roman"/>
          <w:b w:val="0"/>
          <w:i w:val="0"/>
        </w:rPr>
      </w:pPr>
      <w:r w:rsidRPr="00E339D4">
        <w:rPr>
          <w:rFonts w:ascii="Times New Roman" w:hAnsi="Times New Roman"/>
          <w:i w:val="0"/>
        </w:rPr>
        <w:t xml:space="preserve">Требования к участникам конкурса: </w:t>
      </w:r>
      <w:r w:rsidRPr="00E339D4">
        <w:rPr>
          <w:rFonts w:ascii="Times New Roman" w:hAnsi="Times New Roman"/>
          <w:b w:val="0"/>
          <w:i w:val="0"/>
        </w:rPr>
        <w:t xml:space="preserve">Высшее образование в области экономики и бизнеса.  </w:t>
      </w:r>
    </w:p>
    <w:p w:rsidR="00E05FD1" w:rsidRPr="005203CA" w:rsidRDefault="00E05FD1" w:rsidP="00E05FD1">
      <w:pPr>
        <w:pStyle w:val="FR1"/>
        <w:spacing w:after="0"/>
        <w:ind w:right="-1" w:firstLine="708"/>
        <w:jc w:val="both"/>
        <w:rPr>
          <w:rFonts w:ascii="Times New Roman" w:hAnsi="Times New Roman"/>
          <w:i w:val="0"/>
          <w:iCs/>
          <w:szCs w:val="24"/>
          <w:lang w:val="kk-KZ" w:eastAsia="en-US"/>
        </w:rPr>
      </w:pPr>
      <w:r w:rsidRPr="002031C0">
        <w:rPr>
          <w:rFonts w:ascii="Times New Roman" w:hAnsi="Times New Roman"/>
          <w:b w:val="0"/>
          <w:i w:val="0"/>
          <w:szCs w:val="24"/>
        </w:rPr>
        <w:t xml:space="preserve">Инициативность, </w:t>
      </w:r>
      <w:proofErr w:type="spellStart"/>
      <w:r w:rsidRPr="002031C0">
        <w:rPr>
          <w:rFonts w:ascii="Times New Roman" w:hAnsi="Times New Roman"/>
          <w:b w:val="0"/>
          <w:i w:val="0"/>
          <w:szCs w:val="24"/>
        </w:rPr>
        <w:t>коммуникативность</w:t>
      </w:r>
      <w:proofErr w:type="spellEnd"/>
      <w:r w:rsidRPr="002031C0">
        <w:rPr>
          <w:rFonts w:ascii="Times New Roman" w:hAnsi="Times New Roman"/>
          <w:b w:val="0"/>
          <w:i w:val="0"/>
          <w:szCs w:val="24"/>
        </w:rPr>
        <w:t xml:space="preserve">, </w:t>
      </w:r>
      <w:proofErr w:type="spellStart"/>
      <w:r w:rsidRPr="002031C0">
        <w:rPr>
          <w:rFonts w:ascii="Times New Roman" w:hAnsi="Times New Roman"/>
          <w:b w:val="0"/>
          <w:i w:val="0"/>
          <w:szCs w:val="24"/>
        </w:rPr>
        <w:t>аналитичность</w:t>
      </w:r>
      <w:proofErr w:type="spellEnd"/>
      <w:r w:rsidRPr="002031C0">
        <w:rPr>
          <w:rFonts w:ascii="Times New Roman" w:hAnsi="Times New Roman"/>
          <w:b w:val="0"/>
          <w:i w:val="0"/>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05FD1" w:rsidRPr="00BB1CCC" w:rsidRDefault="00E05FD1" w:rsidP="00E05FD1">
      <w:pPr>
        <w:shd w:val="clear" w:color="auto" w:fill="FFFFFF"/>
        <w:ind w:firstLine="708"/>
        <w:jc w:val="both"/>
        <w:rPr>
          <w:b w:val="0"/>
          <w:i w:val="0"/>
          <w:sz w:val="24"/>
          <w:szCs w:val="24"/>
          <w:lang w:val="kk-KZ"/>
        </w:rPr>
      </w:pPr>
      <w:r w:rsidRPr="00E339D4">
        <w:rPr>
          <w:b w:val="0"/>
          <w:i w:val="0"/>
          <w:sz w:val="24"/>
          <w:szCs w:val="24"/>
        </w:rPr>
        <w:t>Знание законодательства Республики Казахстан</w:t>
      </w:r>
      <w:r w:rsidRPr="00E339D4">
        <w:rPr>
          <w:b w:val="0"/>
          <w:i w:val="0"/>
          <w:sz w:val="24"/>
          <w:szCs w:val="24"/>
          <w:lang w:val="kk-KZ"/>
        </w:rPr>
        <w:t>,</w:t>
      </w:r>
      <w:r w:rsidRPr="00E339D4">
        <w:rPr>
          <w:b w:val="0"/>
          <w:i w:val="0"/>
          <w:sz w:val="24"/>
          <w:szCs w:val="24"/>
        </w:rPr>
        <w:t> </w:t>
      </w:r>
      <w:hyperlink r:id="rId5" w:anchor="z0" w:history="1">
        <w:r w:rsidRPr="00E339D4">
          <w:rPr>
            <w:rStyle w:val="a6"/>
            <w:rFonts w:cs="Microsoft Sans Serif"/>
            <w:b w:val="0"/>
            <w:i w:val="0"/>
            <w:sz w:val="24"/>
            <w:szCs w:val="24"/>
          </w:rPr>
          <w:t>Стратегии</w:t>
        </w:r>
      </w:hyperlink>
      <w:r w:rsidRPr="00E339D4">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E339D4">
        <w:rPr>
          <w:b w:val="0"/>
          <w:i w:val="0"/>
          <w:sz w:val="24"/>
          <w:szCs w:val="24"/>
          <w:lang w:val="en-US"/>
        </w:rPr>
        <w:t>MicrosoftOffice</w:t>
      </w:r>
      <w:proofErr w:type="spellEnd"/>
      <w:r w:rsidRPr="00E339D4">
        <w:rPr>
          <w:b w:val="0"/>
          <w:i w:val="0"/>
          <w:sz w:val="24"/>
          <w:szCs w:val="24"/>
        </w:rPr>
        <w:t>.</w:t>
      </w:r>
    </w:p>
    <w:p w:rsidR="00E05FD1" w:rsidRPr="000B238D" w:rsidRDefault="00E05FD1" w:rsidP="00E05FD1">
      <w:pPr>
        <w:shd w:val="clear" w:color="auto" w:fill="FFFFFF"/>
        <w:ind w:firstLine="708"/>
        <w:rPr>
          <w:i w:val="0"/>
          <w:color w:val="0000FF"/>
          <w:sz w:val="40"/>
          <w:szCs w:val="40"/>
          <w:u w:val="single"/>
        </w:rPr>
      </w:pPr>
      <w:r>
        <w:rPr>
          <w:color w:val="0000FF"/>
          <w:sz w:val="40"/>
          <w:szCs w:val="40"/>
          <w:u w:val="single"/>
          <w:lang w:val="kk-KZ"/>
        </w:rPr>
        <w:t xml:space="preserve">Срок приема </w:t>
      </w:r>
      <w:r w:rsidRPr="000B238D">
        <w:rPr>
          <w:color w:val="0000FF"/>
          <w:sz w:val="40"/>
          <w:szCs w:val="40"/>
          <w:u w:val="single"/>
          <w:lang w:val="kk-KZ"/>
        </w:rPr>
        <w:t xml:space="preserve"> документов с </w:t>
      </w:r>
      <w:r>
        <w:rPr>
          <w:color w:val="0000FF"/>
          <w:sz w:val="40"/>
          <w:szCs w:val="40"/>
          <w:u w:val="single"/>
          <w:lang w:val="kk-KZ"/>
        </w:rPr>
        <w:t>25</w:t>
      </w:r>
      <w:r w:rsidRPr="000B238D">
        <w:rPr>
          <w:color w:val="0000FF"/>
          <w:sz w:val="40"/>
          <w:szCs w:val="40"/>
          <w:u w:val="single"/>
          <w:lang w:val="kk-KZ"/>
        </w:rPr>
        <w:t xml:space="preserve">.07.2016года по </w:t>
      </w:r>
      <w:r>
        <w:rPr>
          <w:color w:val="0000FF"/>
          <w:sz w:val="40"/>
          <w:szCs w:val="40"/>
          <w:u w:val="single"/>
          <w:lang w:val="kk-KZ"/>
        </w:rPr>
        <w:t>27</w:t>
      </w:r>
      <w:r w:rsidRPr="000B238D">
        <w:rPr>
          <w:color w:val="0000FF"/>
          <w:sz w:val="40"/>
          <w:szCs w:val="40"/>
          <w:u w:val="single"/>
          <w:lang w:val="kk-KZ"/>
        </w:rPr>
        <w:t>.07.2016</w:t>
      </w:r>
      <w:r>
        <w:rPr>
          <w:color w:val="0000FF"/>
          <w:sz w:val="40"/>
          <w:szCs w:val="40"/>
          <w:u w:val="single"/>
          <w:lang w:val="kk-KZ"/>
        </w:rPr>
        <w:t xml:space="preserve"> </w:t>
      </w:r>
      <w:r w:rsidRPr="000B238D">
        <w:rPr>
          <w:color w:val="0000FF"/>
          <w:sz w:val="40"/>
          <w:szCs w:val="40"/>
          <w:u w:val="single"/>
          <w:lang w:val="kk-KZ"/>
        </w:rPr>
        <w:t>года включительно</w:t>
      </w:r>
    </w:p>
    <w:p w:rsidR="00E05FD1" w:rsidRPr="00082065" w:rsidRDefault="00E05FD1" w:rsidP="00E05FD1">
      <w:pPr>
        <w:pStyle w:val="5"/>
        <w:ind w:firstLine="708"/>
        <w:jc w:val="both"/>
        <w:rPr>
          <w:rFonts w:ascii="Times New Roman" w:hAnsi="Times New Roman"/>
          <w:bCs w:val="0"/>
          <w:i w:val="0"/>
          <w:iCs w:val="0"/>
          <w:color w:val="auto"/>
          <w:sz w:val="24"/>
          <w:szCs w:val="24"/>
          <w:lang w:val="kk-KZ"/>
        </w:rPr>
      </w:pPr>
      <w:r w:rsidRPr="00BB1CCC">
        <w:rPr>
          <w:rFonts w:ascii="Times New Roman" w:hAnsi="Times New Roman"/>
          <w:i w:val="0"/>
          <w:color w:val="auto"/>
          <w:u w:val="single"/>
          <w:lang w:val="kk-KZ"/>
        </w:rPr>
        <w:t>Прием документов в т</w:t>
      </w:r>
      <w:r>
        <w:rPr>
          <w:rFonts w:ascii="Times New Roman" w:hAnsi="Times New Roman"/>
          <w:i w:val="0"/>
          <w:color w:val="auto"/>
          <w:u w:val="single"/>
          <w:lang w:val="kk-KZ"/>
        </w:rPr>
        <w:t>ечение 3-х</w:t>
      </w:r>
      <w:r w:rsidRPr="00BB1CCC">
        <w:rPr>
          <w:rFonts w:ascii="Times New Roman" w:hAnsi="Times New Roman"/>
          <w:i w:val="0"/>
          <w:color w:val="auto"/>
          <w:u w:val="single"/>
          <w:lang w:val="kk-KZ"/>
        </w:rPr>
        <w:t xml:space="preserve"> рабочих дней со дня последней публикации объявления о проведении внутреннего конкурса</w:t>
      </w:r>
      <w:r w:rsidRPr="00BB1CCC">
        <w:rPr>
          <w:rFonts w:ascii="Times New Roman" w:hAnsi="Times New Roman"/>
          <w:i w:val="0"/>
          <w:color w:val="auto"/>
          <w:u w:val="single"/>
        </w:rPr>
        <w:t>,</w:t>
      </w:r>
      <w:r w:rsidRPr="00BB1CCC">
        <w:rPr>
          <w:rFonts w:ascii="Times New Roman" w:hAnsi="Times New Roman"/>
          <w:i w:val="0"/>
          <w:color w:val="auto"/>
          <w:u w:val="single"/>
          <w:lang w:val="kk-KZ"/>
        </w:rPr>
        <w:t xml:space="preserve"> по адресам:</w:t>
      </w:r>
      <w:r w:rsidRPr="00406F40">
        <w:rPr>
          <w:i w:val="0"/>
          <w:u w:val="single"/>
          <w:lang w:val="kk-KZ"/>
        </w:rPr>
        <w:t xml:space="preserve"> </w:t>
      </w:r>
      <w:r w:rsidRPr="00082065">
        <w:rPr>
          <w:rFonts w:ascii="Times New Roman" w:hAnsi="Times New Roman"/>
          <w:bCs w:val="0"/>
          <w:i w:val="0"/>
          <w:iCs w:val="0"/>
          <w:color w:val="auto"/>
          <w:sz w:val="24"/>
          <w:szCs w:val="24"/>
        </w:rPr>
        <w:t xml:space="preserve">Управление государственных доходов по </w:t>
      </w:r>
      <w:r>
        <w:rPr>
          <w:rFonts w:ascii="Times New Roman" w:hAnsi="Times New Roman"/>
          <w:bCs w:val="0"/>
          <w:i w:val="0"/>
          <w:iCs w:val="0"/>
          <w:color w:val="auto"/>
          <w:sz w:val="24"/>
          <w:szCs w:val="24"/>
          <w:lang w:val="kk-KZ"/>
        </w:rPr>
        <w:t xml:space="preserve">Глубоковскому </w:t>
      </w:r>
      <w:r w:rsidRPr="00082065">
        <w:rPr>
          <w:rFonts w:ascii="Times New Roman" w:hAnsi="Times New Roman"/>
          <w:bCs w:val="0"/>
          <w:i w:val="0"/>
          <w:iCs w:val="0"/>
          <w:color w:val="auto"/>
          <w:sz w:val="24"/>
          <w:szCs w:val="24"/>
        </w:rPr>
        <w:t>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E05FD1" w:rsidRPr="00082065" w:rsidRDefault="00E05FD1" w:rsidP="00E05FD1">
      <w:pPr>
        <w:pStyle w:val="a4"/>
        <w:spacing w:before="0" w:beforeAutospacing="0" w:after="0" w:afterAutospacing="0"/>
        <w:jc w:val="both"/>
        <w:rPr>
          <w:b/>
          <w:lang w:val="kk-KZ"/>
        </w:rPr>
      </w:pPr>
      <w:r w:rsidRPr="00082065">
        <w:rPr>
          <w:b/>
          <w:lang w:val="kk-KZ"/>
        </w:rPr>
        <w:t xml:space="preserve">Глубоковский район, п. Глубокое, ул. Пирогова, 19  телефон для справок: 8(72331) 2-10-62 </w:t>
      </w:r>
      <w:r w:rsidRPr="00082065">
        <w:rPr>
          <w:b/>
          <w:color w:val="000000"/>
          <w:lang w:val="kk-KZ"/>
        </w:rPr>
        <w:t xml:space="preserve">факс 8(72331) 2-28-98 </w:t>
      </w:r>
      <w:r w:rsidRPr="00082065">
        <w:rPr>
          <w:b/>
          <w:color w:val="000000"/>
          <w:lang w:val="en-US"/>
        </w:rPr>
        <w:t>e</w:t>
      </w:r>
      <w:r w:rsidRPr="00082065">
        <w:rPr>
          <w:b/>
          <w:color w:val="000000"/>
        </w:rPr>
        <w:t>-</w:t>
      </w:r>
      <w:r w:rsidRPr="00082065">
        <w:rPr>
          <w:b/>
          <w:color w:val="000000"/>
          <w:lang w:val="en-US"/>
        </w:rPr>
        <w:t>mail</w:t>
      </w:r>
      <w:r w:rsidRPr="00082065">
        <w:rPr>
          <w:b/>
          <w:color w:val="000000"/>
          <w:lang w:val="kk-KZ"/>
        </w:rPr>
        <w:t xml:space="preserve">: </w:t>
      </w:r>
      <w:r>
        <w:fldChar w:fldCharType="begin"/>
      </w:r>
      <w:r>
        <w:instrText>HYPERLINK "mailto:abd_1803@taxeast.mgd.kz"</w:instrText>
      </w:r>
      <w:r>
        <w:fldChar w:fldCharType="separate"/>
      </w:r>
      <w:r w:rsidRPr="00082065">
        <w:rPr>
          <w:rStyle w:val="a6"/>
          <w:b/>
          <w:lang w:val="kk-KZ"/>
        </w:rPr>
        <w:t>abd_1803@taxeast.mgd.kz</w:t>
      </w:r>
      <w:r>
        <w:fldChar w:fldCharType="end"/>
      </w:r>
    </w:p>
    <w:p w:rsidR="00E05FD1" w:rsidRPr="00CC1969" w:rsidRDefault="00E05FD1" w:rsidP="00E05FD1">
      <w:pPr>
        <w:spacing w:before="100" w:beforeAutospacing="1" w:after="100" w:afterAutospacing="1"/>
        <w:ind w:firstLine="708"/>
        <w:jc w:val="both"/>
        <w:rPr>
          <w:b w:val="0"/>
          <w:i w:val="0"/>
          <w:sz w:val="24"/>
          <w:szCs w:val="24"/>
        </w:rPr>
      </w:pPr>
      <w:r w:rsidRPr="00CC1969">
        <w:rPr>
          <w:b w:val="0"/>
          <w:i w:val="0"/>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CC1969">
        <w:rPr>
          <w:b w:val="0"/>
          <w:i w:val="0"/>
          <w:sz w:val="24"/>
          <w:szCs w:val="24"/>
        </w:rPr>
        <w:t>Е</w:t>
      </w:r>
      <w:proofErr w:type="gramEnd"/>
      <w:r w:rsidRPr="00CC1969">
        <w:rPr>
          <w:b w:val="0"/>
          <w:i w:val="0"/>
          <w:sz w:val="24"/>
          <w:szCs w:val="24"/>
        </w:rPr>
        <w:t>-</w:t>
      </w:r>
      <w:proofErr w:type="spellStart"/>
      <w:r w:rsidRPr="00CC1969">
        <w:rPr>
          <w:b w:val="0"/>
          <w:i w:val="0"/>
          <w:sz w:val="24"/>
          <w:szCs w:val="24"/>
        </w:rPr>
        <w:t>gov</w:t>
      </w:r>
      <w:proofErr w:type="spellEnd"/>
      <w:r w:rsidRPr="00CC1969">
        <w:rPr>
          <w:b w:val="0"/>
          <w:i w:val="0"/>
          <w:sz w:val="24"/>
          <w:szCs w:val="24"/>
        </w:rPr>
        <w:t>» в сроки приема документов.</w:t>
      </w:r>
      <w:r w:rsidRPr="00CC1969">
        <w:rPr>
          <w:b w:val="0"/>
          <w:i w:val="0"/>
          <w:sz w:val="24"/>
          <w:szCs w:val="24"/>
          <w:lang w:val="kk-KZ"/>
        </w:rPr>
        <w:t xml:space="preserve"> </w:t>
      </w:r>
      <w:r w:rsidRPr="00CC1969">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CC1969">
        <w:rPr>
          <w:b w:val="0"/>
          <w:i w:val="0"/>
          <w:sz w:val="24"/>
          <w:szCs w:val="24"/>
        </w:rPr>
        <w:t>Е</w:t>
      </w:r>
      <w:proofErr w:type="gramEnd"/>
      <w:r w:rsidRPr="00CC1969">
        <w:rPr>
          <w:b w:val="0"/>
          <w:i w:val="0"/>
          <w:sz w:val="24"/>
          <w:szCs w:val="24"/>
        </w:rPr>
        <w:t>-</w:t>
      </w:r>
      <w:proofErr w:type="spellStart"/>
      <w:r w:rsidRPr="00CC1969">
        <w:rPr>
          <w:b w:val="0"/>
          <w:i w:val="0"/>
          <w:sz w:val="24"/>
          <w:szCs w:val="24"/>
        </w:rPr>
        <w:t>gov</w:t>
      </w:r>
      <w:proofErr w:type="spellEnd"/>
      <w:r w:rsidRPr="00CC1969">
        <w:rPr>
          <w:b w:val="0"/>
          <w:i w:val="0"/>
          <w:sz w:val="24"/>
          <w:szCs w:val="24"/>
        </w:rPr>
        <w:t xml:space="preserve">», их оригиналы представляются не позднее чем за </w:t>
      </w:r>
      <w:r>
        <w:rPr>
          <w:b w:val="0"/>
          <w:i w:val="0"/>
          <w:sz w:val="24"/>
          <w:szCs w:val="24"/>
        </w:rPr>
        <w:t>один рабочий день</w:t>
      </w:r>
      <w:r w:rsidRPr="00CC1969">
        <w:rPr>
          <w:b w:val="0"/>
          <w:i w:val="0"/>
          <w:sz w:val="24"/>
          <w:szCs w:val="24"/>
        </w:rPr>
        <w:t xml:space="preserve"> до начала собеседования</w:t>
      </w:r>
      <w:r w:rsidRPr="00CC1969">
        <w:rPr>
          <w:b w:val="0"/>
          <w:i w:val="0"/>
          <w:sz w:val="24"/>
          <w:szCs w:val="24"/>
          <w:lang w:val="kk-KZ"/>
        </w:rPr>
        <w:t xml:space="preserve">. </w:t>
      </w:r>
      <w:r w:rsidRPr="00CC1969">
        <w:rPr>
          <w:b w:val="0"/>
          <w:i w:val="0"/>
          <w:sz w:val="24"/>
          <w:szCs w:val="24"/>
        </w:rPr>
        <w:t>При их непредставлении, лицо не допускается конкурсной комиссией к прохождению собеседования.</w:t>
      </w:r>
    </w:p>
    <w:p w:rsidR="00E05FD1" w:rsidRPr="00CC1969" w:rsidRDefault="00E05FD1" w:rsidP="00E05FD1">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E05FD1" w:rsidRPr="00CC1969" w:rsidRDefault="00E05FD1" w:rsidP="00E05FD1">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05FD1" w:rsidRDefault="00E05FD1" w:rsidP="00E05FD1">
      <w:pPr>
        <w:shd w:val="clear" w:color="auto" w:fill="FFFFFF"/>
        <w:tabs>
          <w:tab w:val="left" w:pos="1291"/>
        </w:tabs>
        <w:autoSpaceDE w:val="0"/>
        <w:autoSpaceDN w:val="0"/>
        <w:adjustRightInd w:val="0"/>
        <w:jc w:val="both"/>
        <w:rPr>
          <w:sz w:val="24"/>
          <w:szCs w:val="24"/>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участвующие во внутреннем конкурсе и допущенные к собесе</w:t>
      </w:r>
      <w:r>
        <w:rPr>
          <w:b w:val="0"/>
          <w:i w:val="0"/>
          <w:sz w:val="24"/>
          <w:szCs w:val="24"/>
        </w:rPr>
        <w:t xml:space="preserve">дованию, проходят в течение </w:t>
      </w:r>
      <w:r>
        <w:rPr>
          <w:b w:val="0"/>
          <w:i w:val="0"/>
          <w:sz w:val="24"/>
          <w:szCs w:val="24"/>
          <w:lang w:val="kk-KZ"/>
        </w:rPr>
        <w:t xml:space="preserve">трех </w:t>
      </w:r>
      <w:r w:rsidRPr="00CC1969">
        <w:rPr>
          <w:b w:val="0"/>
          <w:i w:val="0"/>
          <w:sz w:val="24"/>
          <w:szCs w:val="24"/>
        </w:rPr>
        <w:t>рабочих дней со дня уведомления кандидатов о допуске их к собеседованию</w:t>
      </w:r>
      <w:r w:rsidRPr="00CC1969">
        <w:rPr>
          <w:b w:val="0"/>
          <w:i w:val="0"/>
          <w:sz w:val="24"/>
          <w:szCs w:val="24"/>
          <w:lang w:val="kk-KZ"/>
        </w:rPr>
        <w:t xml:space="preserve"> по адресу</w:t>
      </w:r>
      <w:r w:rsidRPr="00F829FF">
        <w:rPr>
          <w:b w:val="0"/>
          <w:u w:val="single"/>
          <w:lang w:val="kk-KZ"/>
        </w:rPr>
        <w:t xml:space="preserve"> </w:t>
      </w:r>
      <w:r w:rsidRPr="00082065">
        <w:rPr>
          <w:sz w:val="24"/>
          <w:szCs w:val="24"/>
          <w:lang w:val="kk-KZ"/>
        </w:rPr>
        <w:t xml:space="preserve">Глубоковский район, п. Глубокое, ул. Пирогова, 19  </w:t>
      </w:r>
    </w:p>
    <w:p w:rsidR="00E05FD1" w:rsidRPr="00CC1969" w:rsidRDefault="00E05FD1" w:rsidP="00E05FD1">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w:t>
      </w:r>
      <w:r w:rsidRPr="00CC1969">
        <w:rPr>
          <w:b w:val="0"/>
          <w:i w:val="0"/>
          <w:sz w:val="24"/>
          <w:szCs w:val="24"/>
        </w:rPr>
        <w:lastRenderedPageBreak/>
        <w:t xml:space="preserve">наблюдателей на заседании конкурной комиссии могут присутствовать депутаты 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05FD1" w:rsidRPr="00CC1969" w:rsidRDefault="00E05FD1" w:rsidP="00E05FD1">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E05FD1" w:rsidRPr="00CC1969" w:rsidRDefault="00E05FD1" w:rsidP="00E05FD1">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05FD1" w:rsidRPr="00CC1969" w:rsidRDefault="00E05FD1" w:rsidP="00E05FD1">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E05FD1" w:rsidRPr="00840CD3" w:rsidRDefault="00E05FD1" w:rsidP="00E05FD1">
      <w:pPr>
        <w:ind w:left="5670"/>
        <w:rPr>
          <w:b w:val="0"/>
          <w:i w:val="0"/>
          <w:color w:val="000000"/>
          <w:sz w:val="24"/>
          <w:szCs w:val="24"/>
        </w:rPr>
      </w:pPr>
      <w:r w:rsidRPr="00840CD3">
        <w:rPr>
          <w:b w:val="0"/>
          <w:i w:val="0"/>
          <w:color w:val="000000"/>
          <w:sz w:val="24"/>
          <w:szCs w:val="24"/>
        </w:rPr>
        <w:t>Приложение 2</w:t>
      </w:r>
    </w:p>
    <w:p w:rsidR="00E05FD1" w:rsidRPr="00840CD3" w:rsidRDefault="00E05FD1" w:rsidP="00E05FD1">
      <w:pPr>
        <w:ind w:left="5670"/>
        <w:rPr>
          <w:b w:val="0"/>
          <w:i w:val="0"/>
          <w:color w:val="000000"/>
          <w:sz w:val="24"/>
          <w:szCs w:val="24"/>
        </w:rPr>
      </w:pPr>
      <w:r w:rsidRPr="00840CD3">
        <w:rPr>
          <w:b w:val="0"/>
          <w:i w:val="0"/>
          <w:color w:val="000000"/>
          <w:sz w:val="24"/>
          <w:szCs w:val="24"/>
        </w:rPr>
        <w:t>к Правилам проведения конкурса на занятие административной государственной должности корпуса «Б»</w:t>
      </w:r>
    </w:p>
    <w:p w:rsidR="00E05FD1" w:rsidRPr="00840CD3" w:rsidRDefault="00E05FD1" w:rsidP="00E05FD1">
      <w:pPr>
        <w:jc w:val="right"/>
        <w:rPr>
          <w:b w:val="0"/>
          <w:i w:val="0"/>
          <w:color w:val="333333"/>
          <w:sz w:val="24"/>
          <w:szCs w:val="24"/>
        </w:rPr>
      </w:pPr>
    </w:p>
    <w:p w:rsidR="00E05FD1" w:rsidRPr="00840CD3" w:rsidRDefault="00E05FD1" w:rsidP="00E05FD1">
      <w:pPr>
        <w:jc w:val="right"/>
        <w:rPr>
          <w:b w:val="0"/>
          <w:i w:val="0"/>
          <w:color w:val="333333"/>
          <w:sz w:val="24"/>
          <w:szCs w:val="24"/>
        </w:rPr>
      </w:pPr>
      <w:r w:rsidRPr="00840CD3">
        <w:rPr>
          <w:b w:val="0"/>
          <w:i w:val="0"/>
          <w:color w:val="333333"/>
          <w:sz w:val="24"/>
          <w:szCs w:val="24"/>
        </w:rPr>
        <w:t>______________________________</w:t>
      </w:r>
      <w:r w:rsidRPr="00840CD3">
        <w:rPr>
          <w:b w:val="0"/>
          <w:i w:val="0"/>
          <w:color w:val="333333"/>
          <w:sz w:val="24"/>
          <w:szCs w:val="24"/>
        </w:rPr>
        <w:br/>
        <w:t>(государственный орган)</w:t>
      </w:r>
    </w:p>
    <w:p w:rsidR="00E05FD1" w:rsidRPr="00840CD3" w:rsidRDefault="00E05FD1" w:rsidP="00E05FD1">
      <w:pPr>
        <w:rPr>
          <w:b w:val="0"/>
          <w:bCs w:val="0"/>
          <w:i w:val="0"/>
          <w:color w:val="333333"/>
          <w:sz w:val="24"/>
          <w:szCs w:val="24"/>
        </w:rPr>
      </w:pPr>
      <w:r w:rsidRPr="00840CD3">
        <w:rPr>
          <w:b w:val="0"/>
          <w:bCs w:val="0"/>
          <w:i w:val="0"/>
          <w:color w:val="333333"/>
          <w:sz w:val="24"/>
          <w:szCs w:val="24"/>
        </w:rPr>
        <w:t>Заявление</w:t>
      </w:r>
    </w:p>
    <w:p w:rsidR="00E05FD1" w:rsidRPr="00840CD3" w:rsidRDefault="00E05FD1" w:rsidP="00E05FD1">
      <w:pPr>
        <w:ind w:firstLine="709"/>
        <w:rPr>
          <w:b w:val="0"/>
          <w:i w:val="0"/>
          <w:color w:val="000000"/>
          <w:sz w:val="24"/>
          <w:szCs w:val="24"/>
          <w:lang w:val="kk-KZ"/>
        </w:rPr>
      </w:pPr>
      <w:r w:rsidRPr="00840CD3">
        <w:rPr>
          <w:b w:val="0"/>
          <w:i w:val="0"/>
          <w:color w:val="000000"/>
          <w:sz w:val="24"/>
          <w:szCs w:val="24"/>
          <w:lang w:val="kk-KZ"/>
        </w:rPr>
        <w:t>Прошу допустить меня к участию  в  конкурсе на занятие вакантной</w:t>
      </w:r>
      <w:r w:rsidRPr="00840CD3">
        <w:rPr>
          <w:b w:val="0"/>
          <w:i w:val="0"/>
          <w:color w:val="000000"/>
          <w:sz w:val="24"/>
          <w:szCs w:val="24"/>
          <w:lang w:val="kk-KZ"/>
        </w:rPr>
        <w:br/>
        <w:t>административной государственной должности_________________________</w:t>
      </w:r>
      <w:r w:rsidRPr="00840CD3">
        <w:rPr>
          <w:b w:val="0"/>
          <w:i w:val="0"/>
          <w:color w:val="000000"/>
          <w:sz w:val="24"/>
          <w:szCs w:val="24"/>
          <w:lang w:val="kk-KZ"/>
        </w:rPr>
        <w:br/>
        <w:t>__________________________________________________________________</w:t>
      </w:r>
      <w:r w:rsidRPr="00840CD3">
        <w:rPr>
          <w:b w:val="0"/>
          <w:i w:val="0"/>
          <w:color w:val="000000"/>
          <w:sz w:val="24"/>
          <w:szCs w:val="24"/>
          <w:lang w:val="kk-KZ"/>
        </w:rPr>
        <w:br/>
        <w:t>__________________________________________________________________</w:t>
      </w:r>
      <w:r w:rsidRPr="00840CD3">
        <w:rPr>
          <w:b w:val="0"/>
          <w:i w:val="0"/>
          <w:color w:val="000000"/>
          <w:sz w:val="24"/>
          <w:szCs w:val="24"/>
          <w:lang w:val="kk-KZ"/>
        </w:rPr>
        <w:br/>
      </w:r>
    </w:p>
    <w:p w:rsidR="00E05FD1" w:rsidRPr="00840CD3" w:rsidRDefault="00E05FD1" w:rsidP="00E05FD1">
      <w:pPr>
        <w:ind w:firstLine="709"/>
        <w:jc w:val="both"/>
        <w:rPr>
          <w:b w:val="0"/>
          <w:i w:val="0"/>
          <w:color w:val="000000"/>
          <w:sz w:val="24"/>
          <w:szCs w:val="24"/>
          <w:lang w:val="kk-KZ"/>
        </w:rPr>
      </w:pPr>
      <w:r w:rsidRPr="00840CD3">
        <w:rPr>
          <w:b w:val="0"/>
          <w:i w:val="0"/>
          <w:color w:val="000000"/>
          <w:sz w:val="24"/>
          <w:szCs w:val="24"/>
          <w:lang w:val="kk-KZ"/>
        </w:rPr>
        <w:t>С основными требованиями Правил проведения конкурса на занятие</w:t>
      </w:r>
      <w:r w:rsidRPr="00840CD3">
        <w:rPr>
          <w:b w:val="0"/>
          <w:i w:val="0"/>
          <w:color w:val="000000"/>
          <w:sz w:val="24"/>
          <w:szCs w:val="24"/>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E05FD1" w:rsidRPr="00840CD3" w:rsidRDefault="00E05FD1" w:rsidP="00E05FD1">
      <w:pPr>
        <w:ind w:firstLine="709"/>
        <w:rPr>
          <w:b w:val="0"/>
          <w:i w:val="0"/>
          <w:color w:val="000000"/>
          <w:sz w:val="24"/>
          <w:szCs w:val="24"/>
          <w:lang w:val="kk-KZ"/>
        </w:rPr>
      </w:pPr>
      <w:r w:rsidRPr="00840CD3">
        <w:rPr>
          <w:b w:val="0"/>
          <w:i w:val="0"/>
          <w:color w:val="000000"/>
          <w:sz w:val="24"/>
          <w:szCs w:val="24"/>
          <w:lang w:val="kk-KZ"/>
        </w:rPr>
        <w:t>Отвечаю за подлинность представленных документов.</w:t>
      </w:r>
    </w:p>
    <w:p w:rsidR="00E05FD1" w:rsidRPr="00840CD3" w:rsidRDefault="00E05FD1" w:rsidP="00E05FD1">
      <w:pPr>
        <w:ind w:firstLine="709"/>
        <w:rPr>
          <w:b w:val="0"/>
          <w:i w:val="0"/>
          <w:color w:val="000000"/>
          <w:sz w:val="24"/>
          <w:szCs w:val="24"/>
          <w:lang w:val="kk-KZ"/>
        </w:rPr>
      </w:pPr>
      <w:r w:rsidRPr="00840CD3">
        <w:rPr>
          <w:b w:val="0"/>
          <w:i w:val="0"/>
          <w:color w:val="000000"/>
          <w:sz w:val="24"/>
          <w:szCs w:val="24"/>
          <w:lang w:val="kk-KZ"/>
        </w:rPr>
        <w:t>Прилагаемые документы:</w:t>
      </w:r>
    </w:p>
    <w:p w:rsidR="00E05FD1" w:rsidRPr="00840CD3" w:rsidRDefault="00E05FD1" w:rsidP="00E05FD1">
      <w:pPr>
        <w:ind w:firstLine="709"/>
        <w:rPr>
          <w:b w:val="0"/>
          <w:i w:val="0"/>
          <w:color w:val="000000"/>
          <w:sz w:val="24"/>
          <w:szCs w:val="24"/>
          <w:lang w:val="kk-KZ"/>
        </w:rPr>
      </w:pPr>
      <w:r w:rsidRPr="00840CD3">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FD1" w:rsidRPr="00840CD3" w:rsidRDefault="00E05FD1" w:rsidP="00E05FD1">
      <w:pPr>
        <w:rPr>
          <w:b w:val="0"/>
          <w:i w:val="0"/>
          <w:color w:val="333333"/>
          <w:sz w:val="24"/>
          <w:szCs w:val="24"/>
        </w:rPr>
      </w:pPr>
    </w:p>
    <w:p w:rsidR="00E05FD1" w:rsidRPr="00840CD3" w:rsidRDefault="00E05FD1" w:rsidP="00E05FD1">
      <w:pPr>
        <w:rPr>
          <w:b w:val="0"/>
          <w:i w:val="0"/>
          <w:color w:val="333333"/>
          <w:sz w:val="24"/>
          <w:szCs w:val="24"/>
        </w:rPr>
      </w:pPr>
    </w:p>
    <w:p w:rsidR="00E05FD1" w:rsidRPr="00840CD3" w:rsidRDefault="00E05FD1" w:rsidP="00E05FD1">
      <w:pPr>
        <w:rPr>
          <w:b w:val="0"/>
          <w:i w:val="0"/>
          <w:color w:val="333333"/>
          <w:sz w:val="24"/>
          <w:szCs w:val="24"/>
          <w:lang w:val="kk-KZ"/>
        </w:rPr>
      </w:pPr>
      <w:r w:rsidRPr="00840CD3">
        <w:rPr>
          <w:b w:val="0"/>
          <w:i w:val="0"/>
          <w:color w:val="333333"/>
          <w:sz w:val="24"/>
          <w:szCs w:val="24"/>
        </w:rPr>
        <w:t>__________________ ____________________________________</w:t>
      </w:r>
    </w:p>
    <w:p w:rsidR="00E05FD1" w:rsidRPr="00840CD3" w:rsidRDefault="00E05FD1" w:rsidP="00E05FD1">
      <w:pPr>
        <w:rPr>
          <w:b w:val="0"/>
          <w:i w:val="0"/>
          <w:color w:val="333333"/>
          <w:sz w:val="24"/>
          <w:szCs w:val="24"/>
        </w:rPr>
      </w:pPr>
      <w:r w:rsidRPr="00840CD3">
        <w:rPr>
          <w:b w:val="0"/>
          <w:i w:val="0"/>
          <w:color w:val="333333"/>
          <w:sz w:val="24"/>
          <w:szCs w:val="24"/>
        </w:rPr>
        <w:t xml:space="preserve">(подпись)        </w:t>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t xml:space="preserve">       (Ф.И.О.)</w:t>
      </w:r>
    </w:p>
    <w:p w:rsidR="00E05FD1" w:rsidRPr="00840CD3" w:rsidRDefault="00E05FD1" w:rsidP="00E05FD1">
      <w:pPr>
        <w:rPr>
          <w:b w:val="0"/>
          <w:i w:val="0"/>
          <w:color w:val="000000"/>
          <w:sz w:val="24"/>
          <w:szCs w:val="24"/>
          <w:lang w:val="kk-KZ"/>
        </w:rPr>
      </w:pPr>
      <w:r w:rsidRPr="00840CD3">
        <w:rPr>
          <w:b w:val="0"/>
          <w:i w:val="0"/>
          <w:color w:val="000000"/>
          <w:sz w:val="24"/>
          <w:szCs w:val="24"/>
          <w:lang w:val="kk-KZ"/>
        </w:rPr>
        <w:t>                                    </w:t>
      </w:r>
      <w:r w:rsidRPr="00840CD3">
        <w:rPr>
          <w:b w:val="0"/>
          <w:i w:val="0"/>
          <w:color w:val="000000"/>
          <w:sz w:val="24"/>
          <w:szCs w:val="24"/>
          <w:lang w:val="kk-KZ"/>
        </w:rPr>
        <w:tab/>
      </w:r>
      <w:r w:rsidRPr="00840CD3">
        <w:rPr>
          <w:b w:val="0"/>
          <w:i w:val="0"/>
          <w:color w:val="000000"/>
          <w:sz w:val="24"/>
          <w:szCs w:val="24"/>
          <w:lang w:val="kk-KZ"/>
        </w:rPr>
        <w:tab/>
        <w:t xml:space="preserve">                         </w:t>
      </w:r>
      <w:r w:rsidRPr="00840CD3">
        <w:rPr>
          <w:b w:val="0"/>
          <w:i w:val="0"/>
          <w:color w:val="000000"/>
          <w:sz w:val="24"/>
          <w:szCs w:val="24"/>
          <w:lang w:val="kk-KZ"/>
        </w:rPr>
        <w:tab/>
        <w:t>  «____»_______________ 20__ г.</w:t>
      </w:r>
    </w:p>
    <w:p w:rsidR="00E05FD1" w:rsidRPr="00840CD3" w:rsidRDefault="00E05FD1" w:rsidP="00E05FD1">
      <w:pPr>
        <w:rPr>
          <w:b w:val="0"/>
          <w:i w:val="0"/>
          <w:sz w:val="24"/>
          <w:szCs w:val="24"/>
          <w:lang w:val="kk-KZ"/>
        </w:rPr>
      </w:pPr>
      <w:r w:rsidRPr="00840CD3">
        <w:rPr>
          <w:b w:val="0"/>
          <w:i w:val="0"/>
          <w:sz w:val="24"/>
          <w:szCs w:val="24"/>
          <w:lang w:val="kk-KZ"/>
        </w:rPr>
        <w:t xml:space="preserve">                                 </w:t>
      </w:r>
    </w:p>
    <w:p w:rsidR="00E05FD1" w:rsidRPr="00840CD3" w:rsidRDefault="00E05FD1" w:rsidP="00E05FD1">
      <w:pPr>
        <w:rPr>
          <w:b w:val="0"/>
          <w:i w:val="0"/>
          <w:sz w:val="24"/>
          <w:szCs w:val="24"/>
          <w:lang w:val="kk-KZ"/>
        </w:rPr>
      </w:pPr>
      <w:r w:rsidRPr="00840CD3">
        <w:rPr>
          <w:b w:val="0"/>
          <w:i w:val="0"/>
          <w:sz w:val="24"/>
          <w:szCs w:val="24"/>
          <w:lang w:val="kk-KZ"/>
        </w:rPr>
        <w:t xml:space="preserve">                                 Язык проведения собеседования ________________________</w:t>
      </w:r>
    </w:p>
    <w:p w:rsidR="00E05FD1" w:rsidRPr="00840CD3" w:rsidRDefault="00E05FD1" w:rsidP="00E05FD1">
      <w:pPr>
        <w:rPr>
          <w:b w:val="0"/>
          <w:i w:val="0"/>
          <w:sz w:val="24"/>
          <w:szCs w:val="24"/>
          <w:lang w:val="kk-KZ"/>
        </w:rPr>
      </w:pPr>
      <w:r w:rsidRPr="00840CD3">
        <w:rPr>
          <w:b w:val="0"/>
          <w:i w:val="0"/>
          <w:sz w:val="24"/>
          <w:szCs w:val="24"/>
          <w:lang w:val="kk-KZ"/>
        </w:rPr>
        <w:t xml:space="preserve">                               </w:t>
      </w:r>
      <w:r w:rsidRPr="00840CD3">
        <w:rPr>
          <w:b w:val="0"/>
          <w:i w:val="0"/>
          <w:sz w:val="24"/>
          <w:szCs w:val="24"/>
        </w:rPr>
        <w:t>контактный телефон__________________________________</w:t>
      </w:r>
      <w:r w:rsidRPr="00840CD3">
        <w:rPr>
          <w:b w:val="0"/>
          <w:i w:val="0"/>
          <w:sz w:val="24"/>
          <w:szCs w:val="24"/>
          <w:lang w:val="kk-KZ"/>
        </w:rPr>
        <w:t xml:space="preserve">           </w:t>
      </w:r>
    </w:p>
    <w:p w:rsidR="00E05FD1" w:rsidRPr="00840CD3" w:rsidRDefault="00E05FD1" w:rsidP="00E05FD1">
      <w:pPr>
        <w:pBdr>
          <w:bottom w:val="single" w:sz="12" w:space="1" w:color="auto"/>
        </w:pBdr>
        <w:ind w:firstLine="709"/>
        <w:rPr>
          <w:b w:val="0"/>
          <w:i w:val="0"/>
          <w:sz w:val="24"/>
          <w:szCs w:val="24"/>
          <w:lang w:val="kk-KZ"/>
        </w:rPr>
      </w:pPr>
      <w:bookmarkStart w:id="1" w:name="_GoBack"/>
      <w:bookmarkEnd w:id="1"/>
    </w:p>
    <w:sectPr w:rsidR="00E05FD1" w:rsidRPr="00840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51"/>
    <w:rsid w:val="00034951"/>
    <w:rsid w:val="009A5566"/>
    <w:rsid w:val="00E0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5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034951"/>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34951"/>
    <w:rPr>
      <w:rFonts w:ascii="Cambria" w:eastAsia="Calibri" w:hAnsi="Cambria" w:cs="Times New Roman"/>
      <w:b/>
      <w:bCs/>
      <w:i/>
      <w:iCs/>
      <w:color w:val="243F60"/>
      <w:sz w:val="28"/>
      <w:szCs w:val="28"/>
      <w:lang w:eastAsia="ru-RU"/>
    </w:rPr>
  </w:style>
  <w:style w:type="paragraph" w:customStyle="1" w:styleId="a3">
    <w:name w:val="Готовый"/>
    <w:basedOn w:val="a"/>
    <w:rsid w:val="0003495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034951"/>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034951"/>
    <w:rPr>
      <w:rFonts w:ascii="Times New Roman" w:eastAsia="Calibri" w:hAnsi="Times New Roman" w:cs="Times New Roman"/>
      <w:sz w:val="24"/>
      <w:szCs w:val="20"/>
      <w:lang w:eastAsia="ru-RU"/>
    </w:rPr>
  </w:style>
  <w:style w:type="character" w:styleId="a6">
    <w:name w:val="Hyperlink"/>
    <w:basedOn w:val="a0"/>
    <w:rsid w:val="00034951"/>
    <w:rPr>
      <w:rFonts w:ascii="Microsoft Sans Serif" w:hAnsi="Microsoft Sans Serif" w:cs="Times New Roman"/>
      <w:color w:val="303030"/>
      <w:sz w:val="16"/>
      <w:u w:val="single"/>
    </w:rPr>
  </w:style>
  <w:style w:type="paragraph" w:customStyle="1" w:styleId="FR1">
    <w:name w:val="FR1"/>
    <w:rsid w:val="00034951"/>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E05FD1"/>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E05FD1"/>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E05FD1"/>
    <w:pPr>
      <w:widowControl/>
      <w:suppressAutoHyphens/>
      <w:ind w:firstLine="851"/>
      <w:jc w:val="both"/>
    </w:pPr>
    <w:rPr>
      <w:rFonts w:eastAsia="Calibri"/>
      <w:b w:val="0"/>
      <w:bCs w:val="0"/>
      <w:i w:val="0"/>
      <w:iCs w:val="0"/>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5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034951"/>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34951"/>
    <w:rPr>
      <w:rFonts w:ascii="Cambria" w:eastAsia="Calibri" w:hAnsi="Cambria" w:cs="Times New Roman"/>
      <w:b/>
      <w:bCs/>
      <w:i/>
      <w:iCs/>
      <w:color w:val="243F60"/>
      <w:sz w:val="28"/>
      <w:szCs w:val="28"/>
      <w:lang w:eastAsia="ru-RU"/>
    </w:rPr>
  </w:style>
  <w:style w:type="paragraph" w:customStyle="1" w:styleId="a3">
    <w:name w:val="Готовый"/>
    <w:basedOn w:val="a"/>
    <w:rsid w:val="0003495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034951"/>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034951"/>
    <w:rPr>
      <w:rFonts w:ascii="Times New Roman" w:eastAsia="Calibri" w:hAnsi="Times New Roman" w:cs="Times New Roman"/>
      <w:sz w:val="24"/>
      <w:szCs w:val="20"/>
      <w:lang w:eastAsia="ru-RU"/>
    </w:rPr>
  </w:style>
  <w:style w:type="character" w:styleId="a6">
    <w:name w:val="Hyperlink"/>
    <w:basedOn w:val="a0"/>
    <w:rsid w:val="00034951"/>
    <w:rPr>
      <w:rFonts w:ascii="Microsoft Sans Serif" w:hAnsi="Microsoft Sans Serif" w:cs="Times New Roman"/>
      <w:color w:val="303030"/>
      <w:sz w:val="16"/>
      <w:u w:val="single"/>
    </w:rPr>
  </w:style>
  <w:style w:type="paragraph" w:customStyle="1" w:styleId="FR1">
    <w:name w:val="FR1"/>
    <w:rsid w:val="00034951"/>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E05FD1"/>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E05FD1"/>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E05FD1"/>
    <w:pPr>
      <w:widowControl/>
      <w:suppressAutoHyphens/>
      <w:ind w:firstLine="851"/>
      <w:jc w:val="both"/>
    </w:pPr>
    <w:rPr>
      <w:rFonts w:eastAsia="Calibri"/>
      <w:b w:val="0"/>
      <w:bCs w:val="0"/>
      <w:i w:val="0"/>
      <w:iCs w:val="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61.43.123/rus/docs/K1200002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2016-07-22T11:54:00Z</dcterms:created>
  <dcterms:modified xsi:type="dcterms:W3CDTF">2016-07-22T11:56:00Z</dcterms:modified>
</cp:coreProperties>
</file>