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0" w:rsidRPr="00F24075" w:rsidRDefault="009E5930" w:rsidP="009E5930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9E5930" w:rsidRPr="00F24075" w:rsidRDefault="009E5930" w:rsidP="009E5930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Управления государственных доходов по Шемонаихинскому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9E5930" w:rsidRDefault="009E5930" w:rsidP="009E5930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16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5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</w:t>
      </w:r>
      <w:r>
        <w:rPr>
          <w:b/>
          <w:sz w:val="24"/>
          <w:u w:val="single"/>
          <w:lang w:val="kk-KZ"/>
        </w:rPr>
        <w:t>Ш</w:t>
      </w:r>
      <w:proofErr w:type="gramEnd"/>
      <w:r>
        <w:rPr>
          <w:b/>
          <w:sz w:val="24"/>
          <w:u w:val="single"/>
          <w:lang w:val="kk-KZ"/>
        </w:rPr>
        <w:t>емнаиха</w:t>
      </w:r>
      <w:r w:rsidRPr="00F24075">
        <w:rPr>
          <w:b/>
          <w:sz w:val="24"/>
          <w:u w:val="single"/>
          <w:lang w:val="kk-KZ"/>
        </w:rPr>
        <w:t xml:space="preserve">, ул. </w:t>
      </w:r>
      <w:r>
        <w:rPr>
          <w:b/>
          <w:sz w:val="24"/>
          <w:u w:val="single"/>
          <w:lang w:val="kk-KZ"/>
        </w:rPr>
        <w:t>Б.Момышулы</w:t>
      </w:r>
      <w:r w:rsidRPr="00F24075">
        <w:rPr>
          <w:b/>
          <w:sz w:val="24"/>
          <w:u w:val="single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2) </w:t>
      </w:r>
      <w:r>
        <w:rPr>
          <w:b/>
          <w:color w:val="000000"/>
          <w:sz w:val="24"/>
          <w:lang w:val="kk-KZ"/>
        </w:rPr>
        <w:t>31601</w:t>
      </w:r>
      <w:r w:rsidRPr="00F2407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31080</w:t>
      </w:r>
    </w:p>
    <w:p w:rsidR="009E5930" w:rsidRDefault="009E5930" w:rsidP="009E5930">
      <w:pPr>
        <w:ind w:firstLine="708"/>
        <w:jc w:val="both"/>
        <w:rPr>
          <w:b/>
          <w:color w:val="000000"/>
          <w:sz w:val="24"/>
          <w:lang w:val="kk-KZ"/>
        </w:rPr>
      </w:pPr>
    </w:p>
    <w:p w:rsidR="009E5930" w:rsidRPr="00E823EB" w:rsidRDefault="009E5930" w:rsidP="009E5930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9E5930" w:rsidRPr="005C66AF" w:rsidTr="00A0528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5C66AF" w:rsidRDefault="009E5930" w:rsidP="00A0528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5C66AF" w:rsidRDefault="009E5930" w:rsidP="00A05286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5C66AF" w:rsidRDefault="009E5930" w:rsidP="00A0528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9E5930" w:rsidRPr="005C66AF" w:rsidTr="00A05286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930" w:rsidRPr="00103B8C" w:rsidRDefault="009E5930" w:rsidP="00A052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3B8C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103B8C">
              <w:rPr>
                <w:b/>
                <w:sz w:val="22"/>
                <w:szCs w:val="22"/>
              </w:rPr>
              <w:t>главного специалиста</w:t>
            </w:r>
            <w:r w:rsidRPr="00103B8C">
              <w:rPr>
                <w:b/>
                <w:bCs/>
                <w:sz w:val="22"/>
                <w:szCs w:val="22"/>
              </w:rPr>
              <w:t xml:space="preserve"> отдела </w:t>
            </w:r>
            <w:r>
              <w:rPr>
                <w:b/>
                <w:bCs/>
                <w:sz w:val="22"/>
                <w:szCs w:val="22"/>
                <w:lang w:val="kk-KZ"/>
              </w:rPr>
              <w:t>по работе с налогоплательщиками</w:t>
            </w:r>
            <w:r w:rsidRPr="00103B8C">
              <w:rPr>
                <w:b/>
                <w:sz w:val="22"/>
                <w:szCs w:val="22"/>
              </w:rPr>
              <w:t xml:space="preserve"> </w:t>
            </w:r>
            <w:r w:rsidRPr="00103B8C">
              <w:rPr>
                <w:b/>
                <w:sz w:val="22"/>
                <w:szCs w:val="22"/>
                <w:lang w:val="kk-KZ"/>
              </w:rPr>
              <w:t>Управления государственных доходов</w:t>
            </w:r>
            <w:r w:rsidRPr="00103B8C">
              <w:rPr>
                <w:b/>
                <w:sz w:val="22"/>
                <w:szCs w:val="22"/>
              </w:rPr>
              <w:t xml:space="preserve"> по </w:t>
            </w:r>
            <w:r w:rsidRPr="00103B8C">
              <w:rPr>
                <w:b/>
                <w:sz w:val="22"/>
                <w:szCs w:val="22"/>
                <w:lang w:val="kk-KZ"/>
              </w:rPr>
              <w:t>Шемонаихин</w:t>
            </w:r>
            <w:proofErr w:type="spellStart"/>
            <w:r w:rsidRPr="00103B8C">
              <w:rPr>
                <w:b/>
                <w:sz w:val="22"/>
                <w:szCs w:val="22"/>
              </w:rPr>
              <w:t>скому</w:t>
            </w:r>
            <w:proofErr w:type="spellEnd"/>
            <w:r w:rsidRPr="00103B8C">
              <w:rPr>
                <w:b/>
                <w:sz w:val="22"/>
                <w:szCs w:val="22"/>
              </w:rPr>
              <w:t xml:space="preserve"> району</w:t>
            </w:r>
            <w:r w:rsidRPr="00103B8C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03B8C">
              <w:rPr>
                <w:b/>
                <w:sz w:val="22"/>
                <w:szCs w:val="22"/>
              </w:rPr>
              <w:t xml:space="preserve"> </w:t>
            </w:r>
            <w:r w:rsidRPr="00103B8C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9E5930" w:rsidRPr="006D00CA" w:rsidTr="00A0528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103B8C" w:rsidRDefault="009E5930" w:rsidP="00A05286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AA7139" w:rsidRDefault="009E5930" w:rsidP="009E5930">
            <w:pPr>
              <w:ind w:leftChars="-5" w:left="-3" w:hangingChars="5" w:hanging="1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Нуроллинов Максат Айдынович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30" w:rsidRPr="00103B8C" w:rsidRDefault="009E5930" w:rsidP="00A052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главный</w:t>
            </w:r>
            <w:r w:rsidRPr="00103B8C">
              <w:rPr>
                <w:color w:val="000000"/>
                <w:sz w:val="22"/>
                <w:szCs w:val="22"/>
              </w:rPr>
              <w:t xml:space="preserve"> специалист </w:t>
            </w:r>
            <w:r w:rsidRPr="00103B8C">
              <w:rPr>
                <w:color w:val="000000"/>
                <w:sz w:val="22"/>
                <w:szCs w:val="22"/>
                <w:lang w:val="kk-KZ"/>
              </w:rPr>
              <w:t xml:space="preserve">отдела </w:t>
            </w:r>
            <w:r>
              <w:rPr>
                <w:bCs/>
                <w:sz w:val="22"/>
                <w:szCs w:val="22"/>
              </w:rPr>
              <w:t>«Центр по приему и обработке информации»</w:t>
            </w:r>
            <w:r w:rsidRPr="00103B8C">
              <w:rPr>
                <w:sz w:val="22"/>
                <w:szCs w:val="22"/>
              </w:rPr>
              <w:t xml:space="preserve"> </w:t>
            </w:r>
            <w:r w:rsidRPr="00103B8C">
              <w:rPr>
                <w:sz w:val="22"/>
                <w:szCs w:val="22"/>
                <w:lang w:val="kk-KZ"/>
              </w:rPr>
              <w:t>Управления государственных доходов</w:t>
            </w:r>
            <w:r w:rsidRPr="00103B8C">
              <w:rPr>
                <w:sz w:val="22"/>
                <w:szCs w:val="22"/>
              </w:rPr>
              <w:t xml:space="preserve"> по </w:t>
            </w:r>
            <w:r w:rsidRPr="00103B8C">
              <w:rPr>
                <w:sz w:val="22"/>
                <w:szCs w:val="22"/>
                <w:lang w:val="kk-KZ"/>
              </w:rPr>
              <w:t>Шемонаихин</w:t>
            </w:r>
            <w:proofErr w:type="spellStart"/>
            <w:r w:rsidRPr="00103B8C">
              <w:rPr>
                <w:sz w:val="22"/>
                <w:szCs w:val="22"/>
              </w:rPr>
              <w:t>скому</w:t>
            </w:r>
            <w:proofErr w:type="spellEnd"/>
            <w:r w:rsidRPr="00103B8C">
              <w:rPr>
                <w:sz w:val="22"/>
                <w:szCs w:val="22"/>
              </w:rPr>
              <w:t xml:space="preserve"> району</w:t>
            </w:r>
            <w:r w:rsidRPr="00103B8C">
              <w:rPr>
                <w:sz w:val="22"/>
                <w:szCs w:val="22"/>
                <w:lang w:val="kk-KZ"/>
              </w:rPr>
              <w:t xml:space="preserve"> </w:t>
            </w:r>
            <w:r w:rsidRPr="00103B8C">
              <w:rPr>
                <w:sz w:val="22"/>
                <w:szCs w:val="22"/>
              </w:rPr>
              <w:t xml:space="preserve"> </w:t>
            </w:r>
            <w:r w:rsidRPr="00103B8C">
              <w:rPr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 КГД МФ РК</w:t>
            </w:r>
          </w:p>
        </w:tc>
      </w:tr>
    </w:tbl>
    <w:p w:rsidR="00F273F2" w:rsidRDefault="00F273F2">
      <w:bookmarkStart w:id="0" w:name="_GoBack"/>
      <w:bookmarkEnd w:id="0"/>
    </w:p>
    <w:sectPr w:rsidR="00F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0"/>
    <w:rsid w:val="009E5930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2016-11-15T03:14:00Z</dcterms:created>
  <dcterms:modified xsi:type="dcterms:W3CDTF">2016-11-15T03:15:00Z</dcterms:modified>
</cp:coreProperties>
</file>