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E" w:rsidRPr="009D71FE" w:rsidRDefault="000E71EE" w:rsidP="000E71EE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9D71FE">
        <w:rPr>
          <w:sz w:val="28"/>
          <w:szCs w:val="28"/>
        </w:rPr>
        <w:t xml:space="preserve">Тема: </w:t>
      </w:r>
      <w:r w:rsidRPr="009D71FE">
        <w:rPr>
          <w:b/>
          <w:sz w:val="28"/>
          <w:szCs w:val="28"/>
        </w:rPr>
        <w:t>«</w:t>
      </w:r>
      <w:bookmarkStart w:id="0" w:name="_GoBack"/>
      <w:r w:rsidRPr="009D71FE">
        <w:rPr>
          <w:b/>
          <w:sz w:val="28"/>
          <w:szCs w:val="28"/>
        </w:rPr>
        <w:t>Применение предварительного информирования при ввозе товаров на таможенную территорию Таможенного союза железнодорожным транспортом</w:t>
      </w:r>
      <w:bookmarkEnd w:id="0"/>
      <w:r w:rsidRPr="009D71FE">
        <w:rPr>
          <w:b/>
          <w:sz w:val="28"/>
          <w:szCs w:val="28"/>
        </w:rPr>
        <w:t xml:space="preserve">». </w:t>
      </w:r>
    </w:p>
    <w:p w:rsidR="000E71EE" w:rsidRPr="009D71FE" w:rsidRDefault="000E71EE" w:rsidP="000E71EE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0E71EE" w:rsidRPr="009D71FE" w:rsidRDefault="000E71EE" w:rsidP="000E71EE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D71FE">
        <w:rPr>
          <w:sz w:val="28"/>
          <w:szCs w:val="28"/>
        </w:rPr>
        <w:t xml:space="preserve">Автор - главный специалист ОКДТ УТК ДГД по ВКО Чуваева О. </w:t>
      </w:r>
    </w:p>
    <w:p w:rsidR="000E71EE" w:rsidRPr="009D71FE" w:rsidRDefault="000E71EE" w:rsidP="000E71EE">
      <w:pPr>
        <w:pStyle w:val="a4"/>
        <w:jc w:val="both"/>
        <w:rPr>
          <w:szCs w:val="28"/>
        </w:rPr>
      </w:pPr>
    </w:p>
    <w:p w:rsidR="000E71EE" w:rsidRPr="009D71FE" w:rsidRDefault="000E71EE" w:rsidP="000E71EE">
      <w:pPr>
        <w:pStyle w:val="a4"/>
        <w:jc w:val="both"/>
        <w:rPr>
          <w:i/>
          <w:szCs w:val="28"/>
        </w:rPr>
      </w:pPr>
    </w:p>
    <w:p w:rsidR="000E71EE" w:rsidRPr="009D71FE" w:rsidRDefault="000E71EE" w:rsidP="000E71EE">
      <w:pPr>
        <w:ind w:firstLine="709"/>
        <w:jc w:val="both"/>
        <w:rPr>
          <w:bCs/>
          <w:color w:val="0C0000"/>
          <w:szCs w:val="28"/>
          <w:lang w:val="kk-KZ"/>
        </w:rPr>
      </w:pPr>
    </w:p>
    <w:p w:rsidR="000E71EE" w:rsidRPr="009D71FE" w:rsidRDefault="000E71EE" w:rsidP="000E71EE">
      <w:pPr>
        <w:pStyle w:val="a4"/>
        <w:ind w:firstLine="720"/>
        <w:jc w:val="both"/>
        <w:rPr>
          <w:rFonts w:eastAsia="Calibri"/>
          <w:szCs w:val="28"/>
        </w:rPr>
      </w:pPr>
      <w:r w:rsidRPr="009D71FE">
        <w:rPr>
          <w:rFonts w:eastAsia="Calibri"/>
          <w:szCs w:val="28"/>
        </w:rPr>
        <w:t xml:space="preserve">Настоящим сообщаем, что 21 мая 2010 года в г. Санкт-Петербург главами Правительств РФ, РБ и РК было подписано Соглашение о представлении и об обмене предварительной </w:t>
      </w:r>
      <w:proofErr w:type="gramStart"/>
      <w:r w:rsidRPr="009D71FE">
        <w:rPr>
          <w:rFonts w:eastAsia="Calibri"/>
          <w:szCs w:val="28"/>
        </w:rPr>
        <w:t>информацией</w:t>
      </w:r>
      <w:proofErr w:type="gramEnd"/>
      <w:r w:rsidRPr="009D71FE">
        <w:rPr>
          <w:rFonts w:eastAsia="Calibri"/>
          <w:szCs w:val="28"/>
        </w:rPr>
        <w:t xml:space="preserve"> о товарах и транспортных средствах, перемещаемых через таможенную границу таможенного союза. 30 июня 2010 года Законом РК № 323-</w:t>
      </w:r>
      <w:r w:rsidRPr="009D71FE">
        <w:rPr>
          <w:rFonts w:eastAsia="Calibri"/>
          <w:szCs w:val="28"/>
          <w:lang w:val="en-US"/>
        </w:rPr>
        <w:t>IV</w:t>
      </w:r>
      <w:r w:rsidRPr="009D71FE">
        <w:rPr>
          <w:rFonts w:eastAsia="Calibri"/>
          <w:szCs w:val="28"/>
        </w:rPr>
        <w:t xml:space="preserve"> данное Соглашение ратифицировано.</w:t>
      </w:r>
    </w:p>
    <w:p w:rsidR="000E71EE" w:rsidRPr="009D71FE" w:rsidRDefault="000E71EE" w:rsidP="000E71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71FE">
        <w:rPr>
          <w:color w:val="000000"/>
          <w:sz w:val="28"/>
          <w:szCs w:val="28"/>
        </w:rPr>
        <w:t>С 17 июня 2012 года в соответствии с Решением КТС № 899 от 09.12.2011 год «О введении обязательного предварительного информирования о товарах, ввозимых на таможенную территорию Таможенного союза автомобильным транспортом»  в Республике Казахстан было введено обязательное предварительное информирование о товарах, ввозимых автомобильным транспортом на территорию Таможенного союза.</w:t>
      </w:r>
    </w:p>
    <w:p w:rsidR="000E71EE" w:rsidRPr="009D71FE" w:rsidRDefault="000E71EE" w:rsidP="000E71EE">
      <w:pPr>
        <w:spacing w:line="312" w:lineRule="atLeast"/>
        <w:ind w:firstLine="400"/>
        <w:jc w:val="both"/>
        <w:rPr>
          <w:color w:val="000000"/>
          <w:sz w:val="28"/>
          <w:szCs w:val="28"/>
        </w:rPr>
      </w:pPr>
      <w:r w:rsidRPr="009D71FE">
        <w:rPr>
          <w:color w:val="000000"/>
          <w:sz w:val="28"/>
          <w:szCs w:val="28"/>
        </w:rPr>
        <w:t xml:space="preserve">  Для товаров перемещаемых железнодорожным транспортом, обязательное предварительное информирование на территории Таможенного союза введено с 1 октября 2014 года.</w:t>
      </w:r>
    </w:p>
    <w:p w:rsidR="000E71EE" w:rsidRPr="009D71FE" w:rsidRDefault="000E71EE" w:rsidP="000E71EE">
      <w:pPr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9D71FE">
        <w:rPr>
          <w:color w:val="000000"/>
          <w:sz w:val="28"/>
          <w:szCs w:val="28"/>
        </w:rPr>
        <w:t xml:space="preserve">В целях упорядочения применения таможенной процедуры таможенного транзита и применения предварительного </w:t>
      </w:r>
      <w:proofErr w:type="gramStart"/>
      <w:r w:rsidRPr="009D71FE">
        <w:rPr>
          <w:color w:val="000000"/>
          <w:sz w:val="28"/>
          <w:szCs w:val="28"/>
        </w:rPr>
        <w:t>информирования</w:t>
      </w:r>
      <w:proofErr w:type="gramEnd"/>
      <w:r w:rsidRPr="009D71FE">
        <w:rPr>
          <w:color w:val="000000"/>
          <w:sz w:val="28"/>
          <w:szCs w:val="28"/>
        </w:rPr>
        <w:t xml:space="preserve"> на товары ввозимые на территорию Таможенного союза железнодорожным транспортом со 2 марта 2015 года КГД МФ РК введены следующие изменения при заполнении графы № 50 транзитной декларации «</w:t>
      </w:r>
      <w:proofErr w:type="spellStart"/>
      <w:r w:rsidRPr="009D71FE">
        <w:rPr>
          <w:color w:val="000000"/>
          <w:sz w:val="28"/>
          <w:szCs w:val="28"/>
        </w:rPr>
        <w:t>Принципиал</w:t>
      </w:r>
      <w:proofErr w:type="spellEnd"/>
      <w:r w:rsidRPr="009D71FE">
        <w:rPr>
          <w:color w:val="000000"/>
          <w:sz w:val="28"/>
          <w:szCs w:val="28"/>
        </w:rPr>
        <w:t>»:</w:t>
      </w:r>
    </w:p>
    <w:p w:rsidR="000E71EE" w:rsidRPr="009D71FE" w:rsidRDefault="000E71EE" w:rsidP="000E71EE">
      <w:pPr>
        <w:ind w:firstLine="720"/>
        <w:jc w:val="both"/>
        <w:rPr>
          <w:sz w:val="28"/>
          <w:szCs w:val="28"/>
        </w:rPr>
      </w:pPr>
      <w:r w:rsidRPr="009D71FE">
        <w:rPr>
          <w:sz w:val="28"/>
          <w:szCs w:val="28"/>
        </w:rPr>
        <w:t xml:space="preserve">1) при перемещении товаров железнодорожным транспортом, </w:t>
      </w:r>
      <w:r w:rsidRPr="009D71FE">
        <w:rPr>
          <w:b/>
          <w:sz w:val="28"/>
          <w:szCs w:val="28"/>
        </w:rPr>
        <w:t>импортом</w:t>
      </w:r>
      <w:r w:rsidRPr="009D71FE">
        <w:rPr>
          <w:sz w:val="28"/>
          <w:szCs w:val="28"/>
        </w:rPr>
        <w:t xml:space="preserve"> в Республику Казахстан, в графе 50 «Декларант» указываются сведения об экспедиторской компании по поручению получателя товара, </w:t>
      </w:r>
    </w:p>
    <w:p w:rsidR="000E71EE" w:rsidRPr="009D71FE" w:rsidRDefault="000E71EE" w:rsidP="000E71EE">
      <w:pPr>
        <w:ind w:firstLine="720"/>
        <w:jc w:val="both"/>
        <w:rPr>
          <w:i/>
          <w:sz w:val="28"/>
          <w:szCs w:val="28"/>
        </w:rPr>
      </w:pPr>
      <w:r w:rsidRPr="009D71FE">
        <w:rPr>
          <w:b/>
          <w:sz w:val="28"/>
          <w:szCs w:val="28"/>
        </w:rPr>
        <w:t>например:</w:t>
      </w:r>
      <w:r w:rsidRPr="009D71FE">
        <w:rPr>
          <w:sz w:val="28"/>
          <w:szCs w:val="28"/>
        </w:rPr>
        <w:t xml:space="preserve"> </w:t>
      </w:r>
      <w:r w:rsidRPr="009D71FE">
        <w:rPr>
          <w:i/>
          <w:sz w:val="28"/>
          <w:szCs w:val="28"/>
        </w:rPr>
        <w:t xml:space="preserve">ТОО «Про Логистик Казахстан» (экспедитор) </w:t>
      </w:r>
      <w:proofErr w:type="gramStart"/>
      <w:r w:rsidRPr="009D71FE">
        <w:rPr>
          <w:i/>
          <w:sz w:val="28"/>
          <w:szCs w:val="28"/>
        </w:rPr>
        <w:t>п</w:t>
      </w:r>
      <w:proofErr w:type="gramEnd"/>
      <w:r w:rsidRPr="009D71FE">
        <w:rPr>
          <w:i/>
          <w:sz w:val="28"/>
          <w:szCs w:val="28"/>
        </w:rPr>
        <w:t xml:space="preserve">/п ТОО «Арена </w:t>
      </w:r>
      <w:r w:rsidRPr="009D71FE">
        <w:rPr>
          <w:i/>
          <w:sz w:val="28"/>
          <w:szCs w:val="28"/>
          <w:lang w:val="en-US"/>
        </w:rPr>
        <w:t>S</w:t>
      </w:r>
      <w:r w:rsidRPr="009D71FE">
        <w:rPr>
          <w:i/>
          <w:sz w:val="28"/>
          <w:szCs w:val="28"/>
        </w:rPr>
        <w:t xml:space="preserve">» (получатель).  </w:t>
      </w:r>
    </w:p>
    <w:p w:rsidR="000E71EE" w:rsidRPr="009D71FE" w:rsidRDefault="000E71EE" w:rsidP="000E71EE">
      <w:pPr>
        <w:ind w:firstLine="720"/>
        <w:jc w:val="both"/>
        <w:rPr>
          <w:sz w:val="28"/>
          <w:szCs w:val="28"/>
        </w:rPr>
      </w:pPr>
      <w:r w:rsidRPr="009D71FE">
        <w:rPr>
          <w:sz w:val="28"/>
          <w:szCs w:val="28"/>
        </w:rPr>
        <w:t>При этом при приеме транзитной декларации, декларантом указывается ТОО «</w:t>
      </w:r>
      <w:proofErr w:type="gramStart"/>
      <w:r w:rsidRPr="009D71FE">
        <w:rPr>
          <w:sz w:val="28"/>
          <w:szCs w:val="28"/>
        </w:rPr>
        <w:t>Про</w:t>
      </w:r>
      <w:proofErr w:type="gramEnd"/>
      <w:r w:rsidRPr="009D71FE">
        <w:rPr>
          <w:sz w:val="28"/>
          <w:szCs w:val="28"/>
        </w:rPr>
        <w:t xml:space="preserve"> </w:t>
      </w:r>
      <w:proofErr w:type="gramStart"/>
      <w:r w:rsidRPr="009D71FE">
        <w:rPr>
          <w:sz w:val="28"/>
          <w:szCs w:val="28"/>
        </w:rPr>
        <w:t>Логистик</w:t>
      </w:r>
      <w:proofErr w:type="gramEnd"/>
      <w:r w:rsidRPr="009D71FE">
        <w:rPr>
          <w:sz w:val="28"/>
          <w:szCs w:val="28"/>
        </w:rPr>
        <w:t xml:space="preserve"> Казахстан».  </w:t>
      </w:r>
    </w:p>
    <w:p w:rsidR="000E71EE" w:rsidRPr="009D71FE" w:rsidRDefault="000E71EE" w:rsidP="000E71EE">
      <w:pPr>
        <w:ind w:firstLine="720"/>
        <w:jc w:val="both"/>
        <w:rPr>
          <w:sz w:val="28"/>
          <w:szCs w:val="28"/>
        </w:rPr>
      </w:pPr>
      <w:r w:rsidRPr="009D71FE">
        <w:rPr>
          <w:sz w:val="28"/>
          <w:szCs w:val="28"/>
        </w:rPr>
        <w:t xml:space="preserve">2) при перемещении товаров железнодорожным транспортом, </w:t>
      </w:r>
      <w:r w:rsidRPr="009D71FE">
        <w:rPr>
          <w:b/>
          <w:sz w:val="28"/>
          <w:szCs w:val="28"/>
        </w:rPr>
        <w:t xml:space="preserve">транзитом </w:t>
      </w:r>
      <w:r w:rsidRPr="009D71FE">
        <w:rPr>
          <w:sz w:val="28"/>
          <w:szCs w:val="28"/>
        </w:rPr>
        <w:t>через</w:t>
      </w:r>
      <w:r w:rsidRPr="009D71FE">
        <w:rPr>
          <w:b/>
          <w:sz w:val="28"/>
          <w:szCs w:val="28"/>
        </w:rPr>
        <w:t xml:space="preserve"> </w:t>
      </w:r>
      <w:r w:rsidRPr="009D71FE">
        <w:rPr>
          <w:sz w:val="28"/>
          <w:szCs w:val="28"/>
        </w:rPr>
        <w:t xml:space="preserve">Российскую Федерацию (таможенный орган убытия РФ) и Республику Беларусь (таможенный орган убытия РБ), а также </w:t>
      </w:r>
      <w:r w:rsidRPr="009D71FE">
        <w:rPr>
          <w:b/>
          <w:sz w:val="28"/>
          <w:szCs w:val="28"/>
        </w:rPr>
        <w:t>импортом</w:t>
      </w:r>
      <w:r w:rsidRPr="009D71FE">
        <w:rPr>
          <w:sz w:val="28"/>
          <w:szCs w:val="28"/>
        </w:rPr>
        <w:t xml:space="preserve"> в Российскую Федерацию и Республику Беларусь, в графе 50 «Декларант» указываются сведения об экспедиторской компании через РЖД, </w:t>
      </w:r>
      <w:proofErr w:type="spellStart"/>
      <w:r w:rsidRPr="009D71FE">
        <w:rPr>
          <w:sz w:val="28"/>
          <w:szCs w:val="28"/>
        </w:rPr>
        <w:t>БелЖД</w:t>
      </w:r>
      <w:proofErr w:type="spellEnd"/>
      <w:r w:rsidRPr="009D71FE">
        <w:rPr>
          <w:sz w:val="28"/>
          <w:szCs w:val="28"/>
        </w:rPr>
        <w:t xml:space="preserve"> соответственно.</w:t>
      </w:r>
    </w:p>
    <w:p w:rsidR="000E71EE" w:rsidRPr="009D71FE" w:rsidRDefault="000E71EE" w:rsidP="000E71EE">
      <w:pPr>
        <w:ind w:firstLine="720"/>
        <w:jc w:val="both"/>
        <w:rPr>
          <w:i/>
          <w:sz w:val="28"/>
          <w:szCs w:val="28"/>
        </w:rPr>
      </w:pPr>
      <w:r w:rsidRPr="009D71FE">
        <w:rPr>
          <w:b/>
          <w:sz w:val="28"/>
          <w:szCs w:val="28"/>
        </w:rPr>
        <w:t xml:space="preserve"> например:</w:t>
      </w:r>
      <w:r w:rsidRPr="009D71FE">
        <w:rPr>
          <w:sz w:val="28"/>
          <w:szCs w:val="28"/>
        </w:rPr>
        <w:t xml:space="preserve"> </w:t>
      </w:r>
      <w:r w:rsidRPr="009D71FE">
        <w:rPr>
          <w:i/>
          <w:sz w:val="28"/>
          <w:szCs w:val="28"/>
        </w:rPr>
        <w:t>ТОО «</w:t>
      </w:r>
      <w:proofErr w:type="gramStart"/>
      <w:r w:rsidRPr="009D71FE">
        <w:rPr>
          <w:i/>
          <w:sz w:val="28"/>
          <w:szCs w:val="28"/>
        </w:rPr>
        <w:t>Про</w:t>
      </w:r>
      <w:proofErr w:type="gramEnd"/>
      <w:r w:rsidRPr="009D71FE">
        <w:rPr>
          <w:i/>
          <w:sz w:val="28"/>
          <w:szCs w:val="28"/>
        </w:rPr>
        <w:t xml:space="preserve"> </w:t>
      </w:r>
      <w:proofErr w:type="gramStart"/>
      <w:r w:rsidRPr="009D71FE">
        <w:rPr>
          <w:i/>
          <w:sz w:val="28"/>
          <w:szCs w:val="28"/>
        </w:rPr>
        <w:t>Логистик</w:t>
      </w:r>
      <w:proofErr w:type="gramEnd"/>
      <w:r w:rsidRPr="009D71FE">
        <w:rPr>
          <w:i/>
          <w:sz w:val="28"/>
          <w:szCs w:val="28"/>
        </w:rPr>
        <w:t xml:space="preserve"> Казахстан» (экспедитор) ч/з РЖД (в/через РФ), ТОО «Про Логистик Казахстан» (экспедитор) ч/з </w:t>
      </w:r>
      <w:proofErr w:type="spellStart"/>
      <w:r w:rsidRPr="009D71FE">
        <w:rPr>
          <w:i/>
          <w:sz w:val="28"/>
          <w:szCs w:val="28"/>
        </w:rPr>
        <w:t>БелЖД</w:t>
      </w:r>
      <w:proofErr w:type="spellEnd"/>
      <w:r w:rsidRPr="009D71FE">
        <w:rPr>
          <w:i/>
          <w:sz w:val="28"/>
          <w:szCs w:val="28"/>
        </w:rPr>
        <w:t xml:space="preserve"> (в/через РБ);</w:t>
      </w:r>
    </w:p>
    <w:p w:rsidR="000E71EE" w:rsidRPr="009D71FE" w:rsidRDefault="000E71EE" w:rsidP="000E71EE">
      <w:pPr>
        <w:ind w:firstLine="720"/>
        <w:jc w:val="both"/>
        <w:rPr>
          <w:sz w:val="28"/>
          <w:szCs w:val="28"/>
        </w:rPr>
      </w:pPr>
      <w:r w:rsidRPr="009D71FE">
        <w:rPr>
          <w:sz w:val="28"/>
          <w:szCs w:val="28"/>
        </w:rPr>
        <w:lastRenderedPageBreak/>
        <w:t xml:space="preserve">3)  при перемещении товаров железнодорожным транспортом, </w:t>
      </w:r>
      <w:r w:rsidRPr="009D71FE">
        <w:rPr>
          <w:b/>
          <w:sz w:val="28"/>
          <w:szCs w:val="28"/>
        </w:rPr>
        <w:t xml:space="preserve">транзитом </w:t>
      </w:r>
      <w:r w:rsidRPr="009D71FE">
        <w:rPr>
          <w:sz w:val="28"/>
          <w:szCs w:val="28"/>
        </w:rPr>
        <w:t>через Республику Казахстан, в графе 50 «Декларант» указываются сведения об экспедиторской компании.</w:t>
      </w:r>
    </w:p>
    <w:p w:rsidR="000E71EE" w:rsidRPr="009D71FE" w:rsidRDefault="000E71EE" w:rsidP="000E71EE">
      <w:pPr>
        <w:ind w:firstLine="720"/>
        <w:jc w:val="both"/>
        <w:rPr>
          <w:i/>
          <w:sz w:val="28"/>
          <w:szCs w:val="28"/>
        </w:rPr>
      </w:pPr>
      <w:r w:rsidRPr="009D71FE">
        <w:rPr>
          <w:b/>
          <w:sz w:val="28"/>
          <w:szCs w:val="28"/>
        </w:rPr>
        <w:t>например:</w:t>
      </w:r>
      <w:r w:rsidRPr="009D71FE">
        <w:rPr>
          <w:sz w:val="28"/>
          <w:szCs w:val="28"/>
        </w:rPr>
        <w:t xml:space="preserve"> </w:t>
      </w:r>
      <w:r w:rsidRPr="009D71FE">
        <w:rPr>
          <w:i/>
          <w:sz w:val="28"/>
          <w:szCs w:val="28"/>
        </w:rPr>
        <w:t>ТОО «</w:t>
      </w:r>
      <w:proofErr w:type="gramStart"/>
      <w:r w:rsidRPr="009D71FE">
        <w:rPr>
          <w:i/>
          <w:sz w:val="28"/>
          <w:szCs w:val="28"/>
        </w:rPr>
        <w:t>Про</w:t>
      </w:r>
      <w:proofErr w:type="gramEnd"/>
      <w:r w:rsidRPr="009D71FE">
        <w:rPr>
          <w:i/>
          <w:sz w:val="28"/>
          <w:szCs w:val="28"/>
        </w:rPr>
        <w:t xml:space="preserve"> </w:t>
      </w:r>
      <w:proofErr w:type="gramStart"/>
      <w:r w:rsidRPr="009D71FE">
        <w:rPr>
          <w:i/>
          <w:sz w:val="28"/>
          <w:szCs w:val="28"/>
        </w:rPr>
        <w:t>Логистик</w:t>
      </w:r>
      <w:proofErr w:type="gramEnd"/>
      <w:r w:rsidRPr="009D71FE">
        <w:rPr>
          <w:i/>
          <w:sz w:val="28"/>
          <w:szCs w:val="28"/>
        </w:rPr>
        <w:t xml:space="preserve"> Казахстан» (экспедитор)</w:t>
      </w:r>
    </w:p>
    <w:p w:rsidR="000E71EE" w:rsidRDefault="000E71EE" w:rsidP="000E71EE">
      <w:pPr>
        <w:ind w:firstLine="709"/>
        <w:jc w:val="both"/>
        <w:rPr>
          <w:i/>
          <w:sz w:val="28"/>
          <w:szCs w:val="28"/>
        </w:rPr>
      </w:pPr>
      <w:r w:rsidRPr="009D71FE">
        <w:rPr>
          <w:sz w:val="28"/>
          <w:szCs w:val="28"/>
          <w:lang w:val="kk-KZ"/>
        </w:rPr>
        <w:t>При помещении товаров под таможенную процедуру транзита, экспедиторские компании в обязательном порядке должны предоставлять таможенному органу документы, подтверждающих их полномочия и договора об оказании услуг, заключенные экспедиторскими компаниями с таможенными представителями.</w:t>
      </w:r>
      <w:r>
        <w:rPr>
          <w:sz w:val="28"/>
          <w:szCs w:val="28"/>
          <w:lang w:val="kk-KZ"/>
        </w:rPr>
        <w:t xml:space="preserve"> </w:t>
      </w:r>
    </w:p>
    <w:p w:rsidR="000E71EE" w:rsidRPr="000C1BB9" w:rsidRDefault="000E71EE" w:rsidP="000E71EE">
      <w:pPr>
        <w:ind w:firstLine="709"/>
        <w:jc w:val="both"/>
        <w:rPr>
          <w:sz w:val="28"/>
          <w:szCs w:val="28"/>
        </w:rPr>
      </w:pPr>
    </w:p>
    <w:p w:rsidR="000E71EE" w:rsidRDefault="000E71EE" w:rsidP="000E71EE">
      <w:pPr>
        <w:ind w:firstLine="709"/>
        <w:jc w:val="both"/>
        <w:rPr>
          <w:sz w:val="28"/>
          <w:szCs w:val="28"/>
          <w:lang w:val="kk-KZ"/>
        </w:rPr>
      </w:pPr>
    </w:p>
    <w:p w:rsidR="000E71EE" w:rsidRDefault="000E71EE" w:rsidP="000E71EE">
      <w:pPr>
        <w:ind w:firstLine="709"/>
        <w:jc w:val="both"/>
        <w:rPr>
          <w:sz w:val="28"/>
          <w:szCs w:val="28"/>
          <w:lang w:val="kk-KZ"/>
        </w:rPr>
      </w:pPr>
    </w:p>
    <w:p w:rsidR="007149FE" w:rsidRPr="000E71EE" w:rsidRDefault="007149FE">
      <w:pPr>
        <w:rPr>
          <w:lang w:val="kk-KZ"/>
        </w:rPr>
      </w:pPr>
    </w:p>
    <w:sectPr w:rsidR="007149FE" w:rsidRPr="000E71EE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8" w:rsidRDefault="000E71EE" w:rsidP="00A84D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468" w:rsidRDefault="000E71EE" w:rsidP="00A84D9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8" w:rsidRDefault="000E71EE" w:rsidP="00A84D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14468" w:rsidRDefault="000E71EE" w:rsidP="00A84D93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2F" w:rsidRDefault="000E71E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22F" w:rsidRPr="0094522F" w:rsidRDefault="000E71E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28.04.2015   Копия электронного доку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94522F" w:rsidRPr="0094522F" w:rsidRDefault="000E71E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28.04.2015   Копия электронного доку</w:t>
                    </w:r>
                    <w:r>
                      <w:rPr>
                        <w:color w:val="0C0000"/>
                        <w:sz w:val="14"/>
                      </w:rPr>
                      <w:t xml:space="preserve">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F"/>
    <w:rsid w:val="000E71EE"/>
    <w:rsid w:val="003B4B8F"/>
    <w:rsid w:val="007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E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E71EE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E7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1"/>
    <w:basedOn w:val="a"/>
    <w:rsid w:val="000E71EE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0E7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7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71EE"/>
  </w:style>
  <w:style w:type="paragraph" w:styleId="a9">
    <w:name w:val="header"/>
    <w:basedOn w:val="a"/>
    <w:link w:val="aa"/>
    <w:rsid w:val="000E71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7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1E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E71EE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E7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1"/>
    <w:basedOn w:val="a"/>
    <w:rsid w:val="000E71EE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0E7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7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71EE"/>
  </w:style>
  <w:style w:type="paragraph" w:styleId="a9">
    <w:name w:val="header"/>
    <w:basedOn w:val="a"/>
    <w:link w:val="aa"/>
    <w:rsid w:val="000E71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E7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>ND VKO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2015-05-04T12:50:00Z</dcterms:created>
  <dcterms:modified xsi:type="dcterms:W3CDTF">2015-05-04T12:50:00Z</dcterms:modified>
</cp:coreProperties>
</file>