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bookmarkStart w:id="0" w:name="_GoBack"/>
      <w:bookmarkEnd w:id="0"/>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w:t>
      </w:r>
      <w:r w:rsidR="00B77D48">
        <w:rPr>
          <w:rFonts w:ascii="Times New Roman" w:hAnsi="Times New Roman"/>
          <w:b/>
          <w:sz w:val="24"/>
          <w:szCs w:val="24"/>
          <w:lang w:val="kk-KZ"/>
        </w:rPr>
        <w:t xml:space="preserve"> бос </w:t>
      </w:r>
      <w:r w:rsidRPr="00567706">
        <w:rPr>
          <w:rFonts w:ascii="Times New Roman" w:hAnsi="Times New Roman"/>
          <w:b/>
          <w:sz w:val="24"/>
          <w:szCs w:val="24"/>
          <w:lang w:val="kk-KZ"/>
        </w:rPr>
        <w:t>мемлекеттік әкімшілік  лауазымын</w:t>
      </w:r>
      <w:r w:rsidR="00BB3127">
        <w:rPr>
          <w:rFonts w:ascii="Times New Roman" w:hAnsi="Times New Roman"/>
          <w:b/>
          <w:sz w:val="24"/>
          <w:szCs w:val="24"/>
          <w:lang w:val="kk-KZ"/>
        </w:rPr>
        <w:t xml:space="preserve">дарына </w:t>
      </w:r>
      <w:r w:rsidRPr="00567706">
        <w:rPr>
          <w:rFonts w:ascii="Times New Roman" w:hAnsi="Times New Roman"/>
          <w:b/>
          <w:sz w:val="24"/>
          <w:szCs w:val="24"/>
          <w:lang w:val="kk-KZ"/>
        </w:rPr>
        <w:t xml:space="preserve">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F60F14" w:rsidRPr="00E82A95" w:rsidRDefault="00F60F14" w:rsidP="00E82A95">
      <w:pPr>
        <w:jc w:val="both"/>
        <w:rPr>
          <w:rFonts w:ascii="Times New Roman" w:hAnsi="Times New Roman"/>
          <w:lang w:val="kk-KZ"/>
        </w:rPr>
      </w:pPr>
      <w:r w:rsidRPr="00B07290">
        <w:rPr>
          <w:rFonts w:ascii="Times New Roman" w:eastAsia="Calibri" w:hAnsi="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1F4D79">
        <w:rPr>
          <w:rFonts w:ascii="Times New Roman" w:eastAsia="Calibri" w:hAnsi="Times New Roman"/>
          <w:b/>
          <w:bCs/>
          <w:iCs/>
          <w:spacing w:val="2"/>
          <w:sz w:val="24"/>
          <w:szCs w:val="24"/>
          <w:lang w:val="kk-KZ"/>
        </w:rPr>
        <w:t xml:space="preserve"> </w:t>
      </w:r>
    </w:p>
    <w:p w:rsidR="00F60F14" w:rsidRDefault="00F60F14" w:rsidP="00F60F14">
      <w:pPr>
        <w:pStyle w:val="a7"/>
        <w:rPr>
          <w:rFonts w:ascii="Times New Roman" w:hAnsi="Times New Roman"/>
          <w:b/>
          <w:sz w:val="24"/>
          <w:szCs w:val="24"/>
          <w:lang w:val="kk-KZ"/>
        </w:rPr>
      </w:pPr>
    </w:p>
    <w:p w:rsidR="00595484" w:rsidRDefault="00F60F14" w:rsidP="00595484">
      <w:pPr>
        <w:pStyle w:val="a7"/>
        <w:jc w:val="both"/>
        <w:rPr>
          <w:rFonts w:ascii="Times New Roman" w:eastAsia="Calibri" w:hAnsi="Times New Roman"/>
          <w:b/>
          <w:color w:val="000000" w:themeColor="text1"/>
          <w:sz w:val="24"/>
          <w:szCs w:val="24"/>
          <w:u w:val="single"/>
          <w:lang w:val="kk-KZ"/>
        </w:rPr>
      </w:pPr>
      <w:r w:rsidRPr="00567706">
        <w:rPr>
          <w:rFonts w:ascii="Times New Roman" w:hAnsi="Times New Roman"/>
          <w:b/>
          <w:sz w:val="24"/>
          <w:szCs w:val="24"/>
          <w:lang w:val="kk-KZ"/>
        </w:rPr>
        <w:t>индекс 071400 ШҚО Семей қаласы, Абай алаңы 3  анықтама үшін телефон: 8(7222) 56-83-73,  факс: 8(7222) 56-79-31, электронды мекенжайы</w:t>
      </w:r>
      <w:hyperlink r:id="rId4" w:history="1">
        <w:r w:rsidR="00BC4E1D" w:rsidRPr="000F6528">
          <w:rPr>
            <w:rStyle w:val="a3"/>
            <w:rFonts w:ascii="Times New Roman" w:eastAsia="Calibri" w:hAnsi="Times New Roman"/>
            <w:b/>
            <w:color w:val="000000" w:themeColor="text1"/>
            <w:sz w:val="24"/>
            <w:szCs w:val="24"/>
            <w:lang w:val="kk-KZ"/>
          </w:rPr>
          <w:t>a.orazai@kgd.gov.kz</w:t>
        </w:r>
      </w:hyperlink>
      <w:r w:rsidR="00BC4E1D" w:rsidRPr="000F6528">
        <w:rPr>
          <w:rFonts w:ascii="Times New Roman" w:eastAsia="Calibri" w:hAnsi="Times New Roman"/>
          <w:b/>
          <w:color w:val="000000" w:themeColor="text1"/>
          <w:sz w:val="24"/>
          <w:szCs w:val="24"/>
          <w:u w:val="single"/>
          <w:lang w:val="kk-KZ"/>
        </w:rPr>
        <w:t xml:space="preserve">, </w:t>
      </w:r>
      <w:hyperlink r:id="rId5" w:history="1">
        <w:r w:rsidR="00BC4E1D" w:rsidRPr="000F6528">
          <w:rPr>
            <w:rStyle w:val="a3"/>
            <w:rFonts w:ascii="Times New Roman" w:eastAsia="Calibri" w:hAnsi="Times New Roman"/>
            <w:b/>
            <w:color w:val="000000" w:themeColor="text1"/>
            <w:sz w:val="24"/>
            <w:szCs w:val="24"/>
            <w:lang w:val="kk-KZ"/>
          </w:rPr>
          <w:t>aorazai@semey.taxeast.mgd.kz</w:t>
        </w:r>
      </w:hyperlink>
    </w:p>
    <w:p w:rsidR="00BC4E1D" w:rsidRPr="00BC4E1D" w:rsidRDefault="00BC4E1D" w:rsidP="00595484">
      <w:pPr>
        <w:pStyle w:val="a7"/>
        <w:jc w:val="both"/>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BC4E1D" w:rsidRPr="00BC4E1D" w:rsidRDefault="006D011A" w:rsidP="00BC4E1D">
      <w:pPr>
        <w:spacing w:after="0"/>
        <w:jc w:val="both"/>
        <w:rPr>
          <w:rFonts w:ascii="Times New Roman" w:hAnsi="Times New Roman"/>
          <w:sz w:val="24"/>
          <w:szCs w:val="24"/>
          <w:lang w:val="kk-KZ"/>
        </w:rPr>
      </w:pPr>
      <w:r>
        <w:rPr>
          <w:rFonts w:ascii="Times New Roman" w:hAnsi="Times New Roman"/>
          <w:spacing w:val="2"/>
          <w:sz w:val="24"/>
          <w:szCs w:val="24"/>
          <w:lang w:val="kk-KZ"/>
        </w:rPr>
        <w:t xml:space="preserve">       </w:t>
      </w:r>
      <w:r w:rsidR="00BC4E1D" w:rsidRPr="00BC4E1D">
        <w:rPr>
          <w:rFonts w:ascii="Times New Roman" w:hAnsi="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p>
    <w:p w:rsidR="00BC4E1D" w:rsidRPr="00BC4E1D" w:rsidRDefault="00BC4E1D" w:rsidP="00BC4E1D">
      <w:pPr>
        <w:spacing w:after="0"/>
        <w:jc w:val="both"/>
        <w:rPr>
          <w:rFonts w:ascii="Times New Roman" w:hAnsi="Times New Roman"/>
          <w:sz w:val="24"/>
          <w:szCs w:val="24"/>
          <w:lang w:val="kk-KZ"/>
        </w:rPr>
      </w:pPr>
      <w:r w:rsidRPr="00BC4E1D">
        <w:rPr>
          <w:rFonts w:ascii="Times New Roman" w:hAnsi="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C4E1D" w:rsidRPr="00BC4E1D" w:rsidRDefault="00BC4E1D" w:rsidP="00BC4E1D">
      <w:pPr>
        <w:spacing w:after="0"/>
        <w:jc w:val="both"/>
        <w:rPr>
          <w:rFonts w:ascii="Times New Roman" w:hAnsi="Times New Roman"/>
          <w:sz w:val="24"/>
          <w:szCs w:val="24"/>
          <w:lang w:val="kk-KZ"/>
        </w:rPr>
      </w:pPr>
      <w:r w:rsidRPr="00BC4E1D">
        <w:rPr>
          <w:rFonts w:ascii="Times New Roman" w:hAnsi="Times New Roman"/>
          <w:color w:val="000000"/>
          <w:sz w:val="24"/>
          <w:szCs w:val="24"/>
          <w:lang w:val="kk-KZ"/>
        </w:rPr>
        <w:t>      жұмыс тәжірибесі талап етілмейді.</w:t>
      </w:r>
    </w:p>
    <w:p w:rsidR="006D011A" w:rsidRPr="00813A5F" w:rsidRDefault="006D011A" w:rsidP="00BC4E1D">
      <w:pPr>
        <w:pStyle w:val="a7"/>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3F02CD">
        <w:trPr>
          <w:cantSplit/>
          <w:trHeight w:val="20"/>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BC4E1D" w:rsidRDefault="00BC4E1D" w:rsidP="006D3A0F">
            <w:pPr>
              <w:jc w:val="center"/>
              <w:rPr>
                <w:rFonts w:ascii="Times New Roman" w:hAnsi="Times New Roman"/>
                <w:b/>
                <w:sz w:val="24"/>
                <w:szCs w:val="24"/>
                <w:lang w:val="kk-KZ"/>
              </w:rPr>
            </w:pPr>
            <w:r>
              <w:rPr>
                <w:rFonts w:ascii="Times New Roman" w:hAnsi="Times New Roman"/>
                <w:b/>
                <w:sz w:val="24"/>
                <w:szCs w:val="24"/>
                <w:lang w:val="kk-KZ"/>
              </w:rPr>
              <w:t>84 415</w:t>
            </w:r>
          </w:p>
        </w:tc>
        <w:tc>
          <w:tcPr>
            <w:tcW w:w="3954" w:type="dxa"/>
          </w:tcPr>
          <w:p w:rsidR="006D011A" w:rsidRPr="00EE295D" w:rsidRDefault="00BC4E1D" w:rsidP="006D3A0F">
            <w:pPr>
              <w:jc w:val="center"/>
              <w:rPr>
                <w:rFonts w:ascii="Times New Roman" w:hAnsi="Times New Roman"/>
                <w:b/>
                <w:sz w:val="24"/>
                <w:szCs w:val="24"/>
              </w:rPr>
            </w:pPr>
            <w:r>
              <w:rPr>
                <w:rFonts w:ascii="Times New Roman" w:hAnsi="Times New Roman"/>
                <w:b/>
                <w:sz w:val="24"/>
                <w:szCs w:val="24"/>
                <w:lang w:val="kk-KZ"/>
              </w:rPr>
              <w:t>114 859</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1E386A" w:rsidRPr="006E4DEE" w:rsidRDefault="006D011A" w:rsidP="006E4DEE">
      <w:pPr>
        <w:widowControl w:val="0"/>
        <w:spacing w:after="0" w:line="240" w:lineRule="auto"/>
        <w:jc w:val="both"/>
        <w:rPr>
          <w:rFonts w:ascii="Times New Roman" w:hAnsi="Times New Roman"/>
          <w:b/>
          <w:color w:val="000000"/>
          <w:sz w:val="24"/>
          <w:szCs w:val="28"/>
          <w:lang w:val="kk-KZ" w:eastAsia="ru-RU"/>
        </w:rPr>
      </w:pPr>
      <w:r w:rsidRPr="00567706">
        <w:rPr>
          <w:rFonts w:ascii="Times New Roman" w:hAnsi="Times New Roman"/>
          <w:b/>
          <w:bCs/>
          <w:iCs/>
          <w:lang w:val="kk-KZ"/>
        </w:rPr>
        <w:t>1.</w:t>
      </w:r>
      <w:r w:rsidRPr="00567706">
        <w:rPr>
          <w:rFonts w:ascii="Times New Roman" w:hAnsi="Times New Roman"/>
          <w:b/>
          <w:lang w:val="kk-KZ"/>
        </w:rPr>
        <w:t xml:space="preserve"> </w:t>
      </w:r>
      <w:r w:rsidR="001E386A">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1E386A">
        <w:rPr>
          <w:rFonts w:ascii="Times New Roman" w:eastAsia="Calibri" w:hAnsi="Times New Roman"/>
          <w:b/>
          <w:sz w:val="24"/>
          <w:szCs w:val="24"/>
          <w:lang w:val="kk-KZ"/>
        </w:rPr>
        <w:t xml:space="preserve">Семей қаласы бойынша Мемлекеттік кірістер басқармасының </w:t>
      </w:r>
      <w:r w:rsidR="00CE47EC">
        <w:rPr>
          <w:rFonts w:ascii="Times New Roman" w:hAnsi="Times New Roman"/>
          <w:b/>
          <w:sz w:val="24"/>
          <w:szCs w:val="24"/>
          <w:lang w:val="kk-KZ"/>
        </w:rPr>
        <w:t>ж</w:t>
      </w:r>
      <w:r w:rsidR="00BC4E1D" w:rsidRPr="006C320A">
        <w:rPr>
          <w:rFonts w:ascii="Times New Roman" w:hAnsi="Times New Roman"/>
          <w:b/>
          <w:sz w:val="24"/>
          <w:szCs w:val="24"/>
          <w:lang w:val="kk-KZ"/>
        </w:rPr>
        <w:t xml:space="preserve">еке кәсіпкерлерді әкімшілендіру </w:t>
      </w:r>
      <w:r w:rsidR="006E4DEE" w:rsidRPr="00334741">
        <w:rPr>
          <w:rFonts w:ascii="Times New Roman" w:hAnsi="Times New Roman"/>
          <w:b/>
          <w:color w:val="000000"/>
          <w:sz w:val="24"/>
          <w:szCs w:val="28"/>
          <w:lang w:val="kk-KZ" w:eastAsia="ru-RU"/>
        </w:rPr>
        <w:t>бөлімінің жетекші маман</w:t>
      </w:r>
      <w:r w:rsidR="00CE47EC">
        <w:rPr>
          <w:rFonts w:ascii="Times New Roman" w:hAnsi="Times New Roman"/>
          <w:b/>
          <w:color w:val="000000"/>
          <w:sz w:val="24"/>
          <w:szCs w:val="28"/>
          <w:lang w:val="kk-KZ" w:eastAsia="ru-RU"/>
        </w:rPr>
        <w:t>ы</w:t>
      </w:r>
      <w:r w:rsidR="001E386A">
        <w:rPr>
          <w:rFonts w:ascii="Times New Roman" w:eastAsia="Calibri" w:hAnsi="Times New Roman"/>
          <w:b/>
          <w:sz w:val="24"/>
          <w:szCs w:val="24"/>
          <w:lang w:val="kk-KZ"/>
        </w:rPr>
        <w:t>,</w:t>
      </w:r>
      <w:r w:rsidR="00BC4E1D" w:rsidRPr="00BC4E1D">
        <w:rPr>
          <w:rFonts w:eastAsia="Calibri"/>
          <w:i/>
          <w:sz w:val="24"/>
          <w:szCs w:val="24"/>
          <w:lang w:val="kk-KZ"/>
        </w:rPr>
        <w:t xml:space="preserve"> </w:t>
      </w:r>
      <w:r w:rsidR="00BC4E1D" w:rsidRPr="00BC4E1D">
        <w:rPr>
          <w:rFonts w:ascii="Times New Roman" w:eastAsia="Calibri" w:hAnsi="Times New Roman"/>
          <w:b/>
          <w:sz w:val="24"/>
          <w:szCs w:val="24"/>
          <w:lang w:val="kk-KZ"/>
        </w:rPr>
        <w:t>уақытша,</w:t>
      </w:r>
      <w:r w:rsidR="00BC4E1D" w:rsidRPr="00BC4E1D">
        <w:rPr>
          <w:rFonts w:ascii="Times New Roman" w:eastAsia="Calibri" w:hAnsi="Times New Roman"/>
          <w:b/>
          <w:lang w:val="kk-KZ"/>
        </w:rPr>
        <w:t xml:space="preserve"> </w:t>
      </w:r>
      <w:r w:rsidR="00BC4E1D" w:rsidRPr="00BC4E1D">
        <w:rPr>
          <w:rFonts w:ascii="Times New Roman" w:eastAsia="Calibri" w:hAnsi="Times New Roman"/>
          <w:b/>
          <w:bCs/>
          <w:sz w:val="24"/>
          <w:szCs w:val="24"/>
          <w:lang w:val="kk-KZ"/>
        </w:rPr>
        <w:t>негізгі қызметкердің әлеуметтік демалыс   мерзіміне  11.03.2020  жылға дейін</w:t>
      </w:r>
      <w:r w:rsidR="001E386A">
        <w:rPr>
          <w:rFonts w:ascii="Times New Roman" w:eastAsia="Calibri" w:hAnsi="Times New Roman"/>
          <w:b/>
          <w:sz w:val="24"/>
          <w:szCs w:val="24"/>
          <w:lang w:val="kk-KZ"/>
        </w:rPr>
        <w:t xml:space="preserve"> С-R-5 санаты,</w:t>
      </w:r>
      <w:r w:rsidR="0062358E">
        <w:rPr>
          <w:rFonts w:ascii="Times New Roman" w:eastAsia="Calibri" w:hAnsi="Times New Roman"/>
          <w:b/>
          <w:sz w:val="24"/>
          <w:szCs w:val="24"/>
          <w:lang w:val="kk-KZ"/>
        </w:rPr>
        <w:t xml:space="preserve"> </w:t>
      </w:r>
      <w:r w:rsidR="00CE47EC" w:rsidRPr="00CE47EC">
        <w:rPr>
          <w:rFonts w:ascii="Times New Roman" w:hAnsi="Times New Roman"/>
          <w:b/>
          <w:bCs/>
          <w:sz w:val="24"/>
          <w:szCs w:val="24"/>
          <w:lang w:val="kk-KZ"/>
        </w:rPr>
        <w:t>ЖКӘБ</w:t>
      </w:r>
      <w:r w:rsidR="00CE47EC" w:rsidRPr="00334741">
        <w:rPr>
          <w:rFonts w:ascii="Times New Roman" w:hAnsi="Times New Roman"/>
          <w:b/>
          <w:iCs/>
          <w:snapToGrid w:val="0"/>
          <w:color w:val="000000"/>
          <w:sz w:val="24"/>
          <w:szCs w:val="20"/>
          <w:lang w:val="kk-KZ" w:eastAsia="ru-RU"/>
        </w:rPr>
        <w:t xml:space="preserve"> </w:t>
      </w:r>
      <w:r w:rsidR="006E4DEE" w:rsidRPr="00334741">
        <w:rPr>
          <w:rFonts w:ascii="Times New Roman" w:hAnsi="Times New Roman"/>
          <w:b/>
          <w:iCs/>
          <w:snapToGrid w:val="0"/>
          <w:color w:val="000000"/>
          <w:sz w:val="24"/>
          <w:szCs w:val="20"/>
          <w:lang w:val="kk-KZ" w:eastAsia="ru-RU"/>
        </w:rPr>
        <w:t>-0</w:t>
      </w:r>
      <w:r w:rsidR="00CE47EC">
        <w:rPr>
          <w:rFonts w:ascii="Times New Roman" w:hAnsi="Times New Roman"/>
          <w:b/>
          <w:iCs/>
          <w:snapToGrid w:val="0"/>
          <w:color w:val="000000"/>
          <w:sz w:val="24"/>
          <w:szCs w:val="20"/>
          <w:lang w:val="kk-KZ" w:eastAsia="ru-RU"/>
        </w:rPr>
        <w:t>8</w:t>
      </w:r>
      <w:r w:rsidR="006E4DEE" w:rsidRPr="00334741">
        <w:rPr>
          <w:rFonts w:ascii="Times New Roman" w:hAnsi="Times New Roman"/>
          <w:b/>
          <w:iCs/>
          <w:snapToGrid w:val="0"/>
          <w:color w:val="000000"/>
          <w:sz w:val="24"/>
          <w:szCs w:val="20"/>
          <w:lang w:val="kk-KZ" w:eastAsia="ru-RU"/>
        </w:rPr>
        <w:t>-</w:t>
      </w:r>
      <w:r w:rsidR="00CE47EC">
        <w:rPr>
          <w:rFonts w:ascii="Times New Roman" w:hAnsi="Times New Roman"/>
          <w:b/>
          <w:iCs/>
          <w:snapToGrid w:val="0"/>
          <w:color w:val="000000"/>
          <w:sz w:val="24"/>
          <w:szCs w:val="20"/>
          <w:lang w:val="kk-KZ" w:eastAsia="ru-RU"/>
        </w:rPr>
        <w:t>18</w:t>
      </w:r>
      <w:r w:rsidR="0062358E">
        <w:rPr>
          <w:rFonts w:ascii="Times New Roman" w:eastAsia="Calibri" w:hAnsi="Times New Roman"/>
          <w:b/>
          <w:sz w:val="24"/>
          <w:szCs w:val="24"/>
          <w:lang w:val="kk-KZ"/>
        </w:rPr>
        <w:t xml:space="preserve"> </w:t>
      </w:r>
      <w:r w:rsidR="001E386A">
        <w:rPr>
          <w:rFonts w:ascii="Times New Roman" w:eastAsia="Calibri" w:hAnsi="Times New Roman"/>
          <w:b/>
          <w:sz w:val="24"/>
          <w:szCs w:val="24"/>
          <w:lang w:val="kk-KZ"/>
        </w:rPr>
        <w:t xml:space="preserve">(1 бірлік). </w:t>
      </w:r>
    </w:p>
    <w:p w:rsidR="00BC4E1D" w:rsidRPr="00287F12" w:rsidRDefault="001E386A" w:rsidP="00BC4E1D">
      <w:pPr>
        <w:tabs>
          <w:tab w:val="left" w:pos="1660"/>
        </w:tabs>
        <w:spacing w:after="0" w:line="240" w:lineRule="auto"/>
        <w:jc w:val="both"/>
        <w:rPr>
          <w:rFonts w:ascii="Times New Roman" w:hAnsi="Times New Roman"/>
          <w:color w:val="000000"/>
          <w:sz w:val="24"/>
          <w:szCs w:val="24"/>
          <w:lang w:val="kk-KZ"/>
        </w:rPr>
      </w:pPr>
      <w:r>
        <w:rPr>
          <w:rFonts w:ascii="Times New Roman" w:eastAsia="Calibri" w:hAnsi="Times New Roman"/>
          <w:b/>
          <w:sz w:val="24"/>
          <w:szCs w:val="24"/>
          <w:lang w:val="kk-KZ"/>
        </w:rPr>
        <w:t xml:space="preserve">         </w:t>
      </w:r>
      <w:r>
        <w:rPr>
          <w:b/>
          <w:bCs/>
          <w:sz w:val="24"/>
          <w:szCs w:val="24"/>
          <w:lang w:val="kk-KZ"/>
        </w:rPr>
        <w:t xml:space="preserve">  </w:t>
      </w:r>
      <w:r>
        <w:rPr>
          <w:rFonts w:ascii="Times New Roman" w:hAnsi="Times New Roman"/>
          <w:b/>
          <w:bCs/>
          <w:sz w:val="24"/>
          <w:szCs w:val="24"/>
          <w:lang w:val="kk-KZ"/>
        </w:rPr>
        <w:t>Қызметтік міндеттері:</w:t>
      </w:r>
      <w:r>
        <w:rPr>
          <w:rFonts w:ascii="Times New Roman" w:hAnsi="Times New Roman"/>
          <w:sz w:val="24"/>
          <w:szCs w:val="24"/>
          <w:lang w:val="kk-KZ" w:eastAsia="ko-KR"/>
        </w:rPr>
        <w:t xml:space="preserve"> </w:t>
      </w:r>
      <w:r w:rsidR="00BC4E1D" w:rsidRPr="00287F12">
        <w:rPr>
          <w:rFonts w:ascii="Times New Roman" w:hAnsi="Times New Roman"/>
          <w:snapToGrid w:val="0"/>
          <w:color w:val="000000"/>
          <w:sz w:val="24"/>
          <w:szCs w:val="20"/>
          <w:lang w:val="kk-KZ" w:eastAsia="ru-RU"/>
        </w:rPr>
        <w:t xml:space="preserve">Қазақстан Республикасы Салық Кодексімен  белгіленген тәртіп бойынша  камералдық бақылауды жүзеге асыру; жеке кәсіпкерлерге жеке сұрақтар бойынша хронометраждық және тақырыптық салықтық тексеру жүргізуе, сонымен қатар уәкілетті органдардың құзыреті шегіндегі тексерулер; заң талаптарын бұзған салық төлеушілерді әкімшілік жауапкершілікке тарту шараларын қолдану; салықтық сараптамалар жүргізу; камералдық бақылау қорытындысы бойынша хабарламалардың уақытында орындалуына бақылау және дұрыс қойылуы, сапалы жүзеге асырылуы, салықтық есептілікті уақытында тапсырмағаны туралы хабарлама, ҚР салықтық заңнамасын бұзғанын қалпына келтіру туралы хабарлама; жетекшілік ететін салықтар ойынша түсімдердің көрсеткіші және артық төлемдердің талдауы; әрекетсіз салықтөлеушілер сайтында тұрған тұлғалар бойынша жұмыс, болжамдық көрсеткіштердің орындалуы; </w:t>
      </w:r>
      <w:r w:rsidR="00BC4E1D" w:rsidRPr="006C320A">
        <w:rPr>
          <w:rFonts w:ascii="Times New Roman" w:hAnsi="Times New Roman"/>
          <w:color w:val="000000"/>
          <w:sz w:val="24"/>
          <w:szCs w:val="24"/>
          <w:lang w:val="kk-KZ"/>
        </w:rPr>
        <w:t xml:space="preserve">салық міндеттері бойынша жеке кәсіпкерлерге түсіндіру жұмыстарын жүзеге асыру; </w:t>
      </w:r>
      <w:r w:rsidR="00BC4E1D" w:rsidRPr="00287F12">
        <w:rPr>
          <w:rFonts w:ascii="Times New Roman" w:hAnsi="Times New Roman"/>
          <w:snapToGrid w:val="0"/>
          <w:color w:val="000000"/>
          <w:sz w:val="24"/>
          <w:szCs w:val="20"/>
          <w:lang w:val="kk-KZ" w:eastAsia="ru-RU"/>
        </w:rPr>
        <w:t xml:space="preserve"> </w:t>
      </w:r>
      <w:r w:rsidR="00BC4E1D" w:rsidRPr="00287F12">
        <w:rPr>
          <w:rFonts w:ascii="Times New Roman" w:hAnsi="Times New Roman"/>
          <w:color w:val="000000"/>
          <w:sz w:val="24"/>
          <w:szCs w:val="24"/>
          <w:lang w:val="kk-KZ"/>
        </w:rPr>
        <w:t xml:space="preserve">белгіленген есептілігінің, жоғары органдарының, Семей қаласы бойынша </w:t>
      </w:r>
      <w:r w:rsidR="00BC4E1D" w:rsidRPr="00287F12">
        <w:rPr>
          <w:rFonts w:ascii="Times New Roman" w:hAnsi="Times New Roman"/>
          <w:color w:val="000000"/>
          <w:sz w:val="24"/>
          <w:szCs w:val="20"/>
          <w:lang w:val="kk-KZ" w:eastAsia="ru-RU"/>
        </w:rPr>
        <w:t xml:space="preserve">Мемлекеттік кірістер </w:t>
      </w:r>
      <w:r w:rsidR="00BC4E1D" w:rsidRPr="00287F12">
        <w:rPr>
          <w:rFonts w:ascii="Times New Roman" w:hAnsi="Times New Roman"/>
          <w:color w:val="000000"/>
          <w:sz w:val="24"/>
          <w:szCs w:val="24"/>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BC4E1D" w:rsidRPr="00287F12">
        <w:rPr>
          <w:rFonts w:ascii="Times New Roman" w:hAnsi="Times New Roman"/>
          <w:color w:val="000000"/>
          <w:spacing w:val="3"/>
          <w:sz w:val="24"/>
          <w:szCs w:val="24"/>
          <w:lang w:val="kk-KZ"/>
        </w:rPr>
        <w:t xml:space="preserve"> б</w:t>
      </w:r>
      <w:r w:rsidR="00BC4E1D" w:rsidRPr="00287F12">
        <w:rPr>
          <w:rFonts w:ascii="Times New Roman" w:hAnsi="Times New Roman"/>
          <w:color w:val="000000"/>
          <w:sz w:val="24"/>
          <w:szCs w:val="24"/>
          <w:lang w:val="kk-KZ"/>
        </w:rPr>
        <w:t xml:space="preserve">өлім құзырына енетін сұрақтар бойынша бұқаралық-түсініктіру жұмысына </w:t>
      </w:r>
      <w:r w:rsidR="00BC4E1D" w:rsidRPr="00287F12">
        <w:rPr>
          <w:rFonts w:ascii="Times New Roman" w:hAnsi="Times New Roman"/>
          <w:color w:val="000000"/>
          <w:sz w:val="24"/>
          <w:szCs w:val="24"/>
          <w:lang w:val="kk-KZ"/>
        </w:rPr>
        <w:lastRenderedPageBreak/>
        <w:t>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C4E1D" w:rsidRPr="00033E86" w:rsidRDefault="001E386A" w:rsidP="00BC4E1D">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Конкурсқа қатысушыларға қойылатын талаптар:</w:t>
      </w:r>
      <w:r>
        <w:rPr>
          <w:rFonts w:ascii="Times New Roman" w:hAnsi="Times New Roman"/>
          <w:sz w:val="24"/>
          <w:szCs w:val="24"/>
          <w:lang w:val="kk-KZ"/>
        </w:rPr>
        <w:t xml:space="preserve"> </w:t>
      </w:r>
      <w:r w:rsidR="00BC4E1D" w:rsidRPr="00033E86">
        <w:rPr>
          <w:rFonts w:ascii="Times New Roman" w:hAnsi="Times New Roman"/>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«Әлеуметтік ғылымдар, экономика және бизнес» (экономика, </w:t>
      </w:r>
      <w:r w:rsidR="00BC4E1D" w:rsidRPr="00033E86">
        <w:rPr>
          <w:rFonts w:ascii="Times New Roman" w:hAnsi="Times New Roman"/>
          <w:color w:val="000000"/>
          <w:sz w:val="24"/>
          <w:szCs w:val="24"/>
          <w:lang w:val="kk-KZ"/>
        </w:rPr>
        <w:t>менеджмент, есеп және аудит,  қаржы,  МЖБ</w:t>
      </w:r>
      <w:r w:rsidR="00BC4E1D" w:rsidRPr="00033E86">
        <w:rPr>
          <w:rFonts w:ascii="Times New Roman" w:hAnsi="Times New Roman"/>
          <w:sz w:val="24"/>
          <w:szCs w:val="24"/>
          <w:lang w:val="kk-KZ"/>
        </w:rPr>
        <w:t>) /«Сервис, экономика және басқару» (есеп және аудит (салалар бойынша), экономика  (салалар бойынша), қаржы (салалар бойынша)  бойынша білім қажет.</w:t>
      </w:r>
    </w:p>
    <w:p w:rsidR="001E386A" w:rsidRDefault="001E386A" w:rsidP="000E68F0">
      <w:pPr>
        <w:pStyle w:val="a7"/>
        <w:jc w:val="both"/>
        <w:rPr>
          <w:rFonts w:ascii="Times New Roman" w:hAnsi="Times New Roman"/>
          <w:color w:val="000000"/>
          <w:sz w:val="24"/>
          <w:szCs w:val="24"/>
          <w:lang w:val="kk-KZ"/>
        </w:rPr>
      </w:pPr>
    </w:p>
    <w:p w:rsidR="00ED46E9" w:rsidRPr="00ED46E9" w:rsidRDefault="00ED46E9" w:rsidP="00ED46E9">
      <w:pPr>
        <w:jc w:val="both"/>
        <w:rPr>
          <w:rFonts w:ascii="Times New Roman" w:eastAsia="Calibri" w:hAnsi="Times New Roman"/>
          <w:b/>
          <w:color w:val="000000" w:themeColor="text1"/>
          <w:sz w:val="24"/>
          <w:szCs w:val="24"/>
          <w:u w:val="single"/>
          <w:lang w:val="kk-KZ"/>
        </w:rPr>
      </w:pPr>
      <w:r w:rsidRPr="00ED46E9">
        <w:rPr>
          <w:rFonts w:ascii="Times New Roman" w:hAnsi="Times New Roman"/>
          <w:b/>
          <w:sz w:val="24"/>
          <w:szCs w:val="24"/>
          <w:u w:val="single"/>
          <w:lang w:val="kk-KZ"/>
        </w:rPr>
        <w:t>Х</w:t>
      </w:r>
      <w:r w:rsidRPr="00ED46E9">
        <w:rPr>
          <w:rFonts w:ascii="Times New Roman" w:hAnsi="Times New Roman"/>
          <w:b/>
          <w:color w:val="000000"/>
          <w:spacing w:val="2"/>
          <w:sz w:val="24"/>
          <w:szCs w:val="24"/>
          <w:u w:val="single"/>
          <w:shd w:val="clear" w:color="auto" w:fill="FFFFFF"/>
          <w:lang w:val="kk-KZ"/>
        </w:rPr>
        <w:t>абарландыру соңғы жарияланған күнінен бастап</w:t>
      </w:r>
      <w:r w:rsidRPr="00ED46E9">
        <w:rPr>
          <w:rStyle w:val="apple-converted-space"/>
          <w:rFonts w:ascii="Times New Roman" w:hAnsi="Times New Roman"/>
          <w:b/>
          <w:color w:val="000000"/>
          <w:spacing w:val="2"/>
          <w:sz w:val="24"/>
          <w:szCs w:val="24"/>
          <w:u w:val="single"/>
          <w:shd w:val="clear" w:color="auto" w:fill="FFFFFF"/>
          <w:lang w:val="kk-KZ"/>
        </w:rPr>
        <w:t> 7</w:t>
      </w:r>
      <w:r w:rsidRPr="00ED46E9">
        <w:rPr>
          <w:rFonts w:ascii="Times New Roman" w:hAnsi="Times New Roman"/>
          <w:b/>
          <w:color w:val="000000"/>
          <w:spacing w:val="2"/>
          <w:sz w:val="24"/>
          <w:szCs w:val="24"/>
          <w:u w:val="single"/>
          <w:shd w:val="clear" w:color="auto" w:fill="FFFFFF"/>
          <w:lang w:val="kk-KZ"/>
        </w:rPr>
        <w:t xml:space="preserve"> жұмыс күні ішінде</w:t>
      </w:r>
      <w:r w:rsidRPr="00ED46E9">
        <w:rPr>
          <w:rFonts w:ascii="Times New Roman" w:hAnsi="Times New Roman"/>
          <w:b/>
          <w:sz w:val="24"/>
          <w:szCs w:val="24"/>
          <w:u w:val="single"/>
          <w:lang w:val="kk-KZ"/>
        </w:rPr>
        <w:t xml:space="preserve">, мына мекен жай бойынша құжаттар  қабылданады: 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Pr>
          <w:rFonts w:ascii="Times New Roman" w:hAnsi="Times New Roman"/>
          <w:b/>
          <w:sz w:val="24"/>
          <w:szCs w:val="24"/>
          <w:u w:val="single"/>
          <w:lang w:val="kk-KZ"/>
        </w:rPr>
        <w:t xml:space="preserve">Семей қаласы </w:t>
      </w:r>
      <w:r w:rsidRPr="00ED46E9">
        <w:rPr>
          <w:rFonts w:ascii="Times New Roman" w:hAnsi="Times New Roman"/>
          <w:b/>
          <w:sz w:val="24"/>
          <w:szCs w:val="24"/>
          <w:u w:val="single"/>
          <w:lang w:val="kk-KZ"/>
        </w:rPr>
        <w:t xml:space="preserve"> бойынша мемлекеттік кірістер басқармасы, индекс 07</w:t>
      </w:r>
      <w:r>
        <w:rPr>
          <w:rFonts w:ascii="Times New Roman" w:hAnsi="Times New Roman"/>
          <w:b/>
          <w:sz w:val="24"/>
          <w:szCs w:val="24"/>
          <w:u w:val="single"/>
          <w:lang w:val="kk-KZ"/>
        </w:rPr>
        <w:t>1400</w:t>
      </w:r>
      <w:r w:rsidRPr="00ED46E9">
        <w:rPr>
          <w:rFonts w:ascii="Times New Roman" w:hAnsi="Times New Roman"/>
          <w:b/>
          <w:sz w:val="24"/>
          <w:szCs w:val="24"/>
          <w:u w:val="single"/>
          <w:lang w:val="kk-KZ"/>
        </w:rPr>
        <w:t>,  Семей қаласы,</w:t>
      </w:r>
      <w:r>
        <w:rPr>
          <w:rFonts w:ascii="Times New Roman" w:hAnsi="Times New Roman"/>
          <w:b/>
          <w:sz w:val="24"/>
          <w:szCs w:val="24"/>
          <w:u w:val="single"/>
          <w:lang w:val="kk-KZ"/>
        </w:rPr>
        <w:t xml:space="preserve"> </w:t>
      </w:r>
      <w:r w:rsidRPr="00ED46E9">
        <w:rPr>
          <w:rFonts w:ascii="Times New Roman" w:hAnsi="Times New Roman"/>
          <w:b/>
          <w:sz w:val="24"/>
          <w:szCs w:val="24"/>
          <w:u w:val="single"/>
          <w:lang w:val="kk-KZ"/>
        </w:rPr>
        <w:t xml:space="preserve"> Абай алаңы 3  </w:t>
      </w:r>
      <w:r>
        <w:rPr>
          <w:rFonts w:ascii="Times New Roman" w:hAnsi="Times New Roman"/>
          <w:b/>
          <w:sz w:val="24"/>
          <w:szCs w:val="24"/>
          <w:u w:val="single"/>
          <w:lang w:val="kk-KZ"/>
        </w:rPr>
        <w:t xml:space="preserve"> </w:t>
      </w:r>
      <w:r w:rsidRPr="00ED46E9">
        <w:rPr>
          <w:rFonts w:ascii="Times New Roman" w:hAnsi="Times New Roman"/>
          <w:b/>
          <w:sz w:val="24"/>
          <w:szCs w:val="24"/>
          <w:u w:val="single"/>
          <w:lang w:val="kk-KZ"/>
        </w:rPr>
        <w:t xml:space="preserve">анықтама </w:t>
      </w:r>
      <w:r>
        <w:rPr>
          <w:rFonts w:ascii="Times New Roman" w:hAnsi="Times New Roman"/>
          <w:b/>
          <w:sz w:val="24"/>
          <w:szCs w:val="24"/>
          <w:u w:val="single"/>
          <w:lang w:val="kk-KZ"/>
        </w:rPr>
        <w:t xml:space="preserve"> </w:t>
      </w:r>
      <w:r w:rsidRPr="00ED46E9">
        <w:rPr>
          <w:rFonts w:ascii="Times New Roman" w:hAnsi="Times New Roman"/>
          <w:b/>
          <w:sz w:val="24"/>
          <w:szCs w:val="24"/>
          <w:u w:val="single"/>
          <w:lang w:val="kk-KZ"/>
        </w:rPr>
        <w:t>ү</w:t>
      </w:r>
      <w:r>
        <w:rPr>
          <w:rFonts w:ascii="Times New Roman" w:hAnsi="Times New Roman"/>
          <w:b/>
          <w:sz w:val="24"/>
          <w:szCs w:val="24"/>
          <w:u w:val="single"/>
          <w:lang w:val="kk-KZ"/>
        </w:rPr>
        <w:t xml:space="preserve">шін   телефон:8(7222)56-83-73, факс:8(7222)56-79-31, </w:t>
      </w:r>
      <w:r w:rsidRPr="00ED46E9">
        <w:rPr>
          <w:rFonts w:ascii="Times New Roman" w:hAnsi="Times New Roman"/>
          <w:b/>
          <w:sz w:val="24"/>
          <w:szCs w:val="24"/>
          <w:u w:val="single"/>
          <w:lang w:val="kk-KZ"/>
        </w:rPr>
        <w:t>электронды мекенжайы</w:t>
      </w:r>
      <w:hyperlink r:id="rId6" w:history="1">
        <w:r w:rsidRPr="00ED46E9">
          <w:rPr>
            <w:rStyle w:val="a3"/>
            <w:rFonts w:ascii="Times New Roman" w:eastAsia="Calibri" w:hAnsi="Times New Roman"/>
            <w:b/>
            <w:color w:val="000000" w:themeColor="text1"/>
            <w:sz w:val="24"/>
            <w:szCs w:val="24"/>
            <w:lang w:val="kk-KZ"/>
          </w:rPr>
          <w:t>a.orazai@kgd.gov.kz</w:t>
        </w:r>
      </w:hyperlink>
      <w:r w:rsidRPr="00ED46E9">
        <w:rPr>
          <w:rFonts w:ascii="Times New Roman" w:eastAsia="Calibri" w:hAnsi="Times New Roman"/>
          <w:b/>
          <w:color w:val="000000" w:themeColor="text1"/>
          <w:sz w:val="24"/>
          <w:szCs w:val="24"/>
          <w:u w:val="single"/>
          <w:lang w:val="kk-KZ"/>
        </w:rPr>
        <w:t xml:space="preserve">, </w:t>
      </w:r>
      <w:r>
        <w:rPr>
          <w:rFonts w:ascii="Times New Roman" w:eastAsia="Calibri" w:hAnsi="Times New Roman"/>
          <w:b/>
          <w:color w:val="000000" w:themeColor="text1"/>
          <w:sz w:val="24"/>
          <w:szCs w:val="24"/>
          <w:u w:val="single"/>
          <w:lang w:val="kk-KZ"/>
        </w:rPr>
        <w:t xml:space="preserve">  </w:t>
      </w:r>
      <w:hyperlink r:id="rId7" w:history="1">
        <w:r w:rsidRPr="00ED46E9">
          <w:rPr>
            <w:rStyle w:val="a3"/>
            <w:rFonts w:ascii="Times New Roman" w:eastAsia="Calibri" w:hAnsi="Times New Roman"/>
            <w:b/>
            <w:color w:val="000000" w:themeColor="text1"/>
            <w:sz w:val="24"/>
            <w:szCs w:val="24"/>
            <w:lang w:val="kk-KZ"/>
          </w:rPr>
          <w:t>aorazai@semey.taxeast.mgd.kz</w:t>
        </w:r>
      </w:hyperlink>
    </w:p>
    <w:p w:rsidR="006D011A" w:rsidRPr="00ED46E9" w:rsidRDefault="006D011A" w:rsidP="00ED46E9">
      <w:pPr>
        <w:jc w:val="both"/>
        <w:rPr>
          <w:rFonts w:ascii="Times New Roman" w:hAnsi="Times New Roman"/>
          <w:b/>
          <w:sz w:val="24"/>
          <w:szCs w:val="24"/>
          <w:lang w:val="kk-KZ"/>
        </w:rPr>
      </w:pPr>
      <w:r w:rsidRPr="006D011A">
        <w:rPr>
          <w:lang w:val="kk-KZ"/>
        </w:rPr>
        <w:t xml:space="preserve"> </w:t>
      </w:r>
      <w:r w:rsidRPr="00ED46E9">
        <w:rPr>
          <w:rFonts w:ascii="Times New Roman" w:hAnsi="Times New Roman"/>
          <w:b/>
          <w:sz w:val="24"/>
          <w:szCs w:val="24"/>
          <w:lang w:val="kk-KZ"/>
        </w:rPr>
        <w:t>Жалпы конкурсқа қатысу үшін мынадай құжаттар тапсырылады:</w:t>
      </w:r>
    </w:p>
    <w:p w:rsidR="006D011A" w:rsidRPr="006D011A" w:rsidRDefault="006D011A" w:rsidP="006D011A">
      <w:pPr>
        <w:pStyle w:val="a7"/>
        <w:jc w:val="both"/>
        <w:rPr>
          <w:rFonts w:ascii="Times New Roman" w:hAnsi="Times New Roman"/>
          <w:sz w:val="24"/>
          <w:szCs w:val="24"/>
          <w:lang w:val="kk-KZ"/>
        </w:rPr>
      </w:pPr>
      <w:bookmarkStart w:id="3" w:name="z129"/>
      <w:r w:rsidRPr="006D011A">
        <w:rPr>
          <w:rFonts w:ascii="Times New Roman" w:hAnsi="Times New Roman"/>
          <w:sz w:val="24"/>
          <w:szCs w:val="24"/>
          <w:lang w:val="kk-KZ"/>
        </w:rPr>
        <w:t xml:space="preserve">       1) осы Қағидалардың 2-қосымшасына сәйкес нысандағы өтініш;</w:t>
      </w:r>
    </w:p>
    <w:p w:rsidR="006D011A" w:rsidRPr="006D011A" w:rsidRDefault="006D011A" w:rsidP="006D011A">
      <w:pPr>
        <w:pStyle w:val="a7"/>
        <w:jc w:val="both"/>
        <w:rPr>
          <w:rFonts w:ascii="Times New Roman" w:hAnsi="Times New Roman"/>
          <w:sz w:val="24"/>
          <w:szCs w:val="24"/>
          <w:lang w:val="kk-KZ"/>
        </w:rPr>
      </w:pPr>
      <w:bookmarkStart w:id="4" w:name="z130"/>
      <w:bookmarkEnd w:id="3"/>
      <w:r w:rsidRPr="006D011A">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D011A" w:rsidRPr="006D011A" w:rsidRDefault="006D011A" w:rsidP="006D011A">
      <w:pPr>
        <w:pStyle w:val="a7"/>
        <w:jc w:val="both"/>
        <w:rPr>
          <w:rFonts w:ascii="Times New Roman" w:hAnsi="Times New Roman"/>
          <w:sz w:val="24"/>
          <w:szCs w:val="24"/>
          <w:lang w:val="kk-KZ"/>
        </w:rPr>
      </w:pPr>
      <w:bookmarkStart w:id="5" w:name="z131"/>
      <w:bookmarkEnd w:id="4"/>
      <w:r w:rsidRPr="006D011A">
        <w:rPr>
          <w:rFonts w:ascii="Times New Roman" w:hAnsi="Times New Roman"/>
          <w:sz w:val="24"/>
          <w:szCs w:val="24"/>
          <w:lang w:val="kk-KZ"/>
        </w:rPr>
        <w:t>      3) бiлiмi туралы құжаттар мен олардың көшірмелерінің нотариалдық куәландырылған көшiрмелерi;</w:t>
      </w:r>
    </w:p>
    <w:bookmarkEnd w:id="5"/>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D011A" w:rsidRPr="006D011A" w:rsidRDefault="006D011A" w:rsidP="006D011A">
      <w:pPr>
        <w:pStyle w:val="a7"/>
        <w:jc w:val="both"/>
        <w:rPr>
          <w:rFonts w:ascii="Times New Roman" w:hAnsi="Times New Roman"/>
          <w:sz w:val="24"/>
          <w:szCs w:val="24"/>
          <w:lang w:val="kk-KZ"/>
        </w:rPr>
      </w:pPr>
      <w:bookmarkStart w:id="6" w:name="z132"/>
      <w:r w:rsidRPr="006D011A">
        <w:rPr>
          <w:rFonts w:ascii="Times New Roman" w:hAnsi="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6D011A" w:rsidRPr="006D011A" w:rsidRDefault="006D011A" w:rsidP="006D011A">
      <w:pPr>
        <w:pStyle w:val="a7"/>
        <w:jc w:val="both"/>
        <w:rPr>
          <w:rFonts w:ascii="Times New Roman" w:hAnsi="Times New Roman"/>
          <w:sz w:val="24"/>
          <w:szCs w:val="24"/>
          <w:lang w:val="kk-KZ"/>
        </w:rPr>
      </w:pPr>
      <w:bookmarkStart w:id="7" w:name="z133"/>
      <w:bookmarkEnd w:id="6"/>
      <w:r w:rsidRPr="006D011A">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8" w:name="z134"/>
      <w:bookmarkEnd w:id="7"/>
      <w:r w:rsidRPr="006D011A">
        <w:rPr>
          <w:rFonts w:ascii="Times New Roman" w:hAnsi="Times New Roman"/>
          <w:sz w:val="24"/>
          <w:szCs w:val="24"/>
          <w:lang w:val="kk-KZ"/>
        </w:rPr>
        <w:t>      6) Қазақстан Республикасы азаматының жеке басын куәландыратын құжаттың көшірмесі;</w:t>
      </w:r>
    </w:p>
    <w:p w:rsidR="006D011A" w:rsidRPr="006D011A" w:rsidRDefault="006D011A" w:rsidP="006D011A">
      <w:pPr>
        <w:pStyle w:val="a7"/>
        <w:jc w:val="both"/>
        <w:rPr>
          <w:rFonts w:ascii="Times New Roman" w:hAnsi="Times New Roman"/>
          <w:sz w:val="24"/>
          <w:szCs w:val="24"/>
          <w:lang w:val="kk-KZ"/>
        </w:rPr>
      </w:pPr>
      <w:bookmarkStart w:id="9" w:name="z135"/>
      <w:bookmarkEnd w:id="8"/>
      <w:r w:rsidRPr="006D011A">
        <w:rPr>
          <w:rFonts w:ascii="Times New Roman" w:hAnsi="Times New Roman"/>
          <w:sz w:val="24"/>
          <w:szCs w:val="24"/>
          <w:lang w:val="kk-KZ"/>
        </w:rPr>
        <w:lastRenderedPageBreak/>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0" w:name="z136"/>
      <w:bookmarkEnd w:id="9"/>
      <w:r w:rsidRPr="006D011A">
        <w:rPr>
          <w:rFonts w:ascii="Times New Roman" w:hAnsi="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1" w:name="z137"/>
      <w:bookmarkEnd w:id="10"/>
      <w:r w:rsidRPr="006D011A">
        <w:rPr>
          <w:rFonts w:ascii="Times New Roman" w:hAnsi="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2" w:name="z138"/>
      <w:bookmarkEnd w:id="11"/>
      <w:r w:rsidRPr="006D011A">
        <w:rPr>
          <w:rFonts w:ascii="Times New Roman" w:hAnsi="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2"/>
    <w:p w:rsidR="006D011A" w:rsidRPr="00ED46E9" w:rsidRDefault="006D011A" w:rsidP="00ED46E9">
      <w:pPr>
        <w:pStyle w:val="a7"/>
        <w:ind w:firstLine="708"/>
        <w:jc w:val="both"/>
        <w:rPr>
          <w:lang w:val="kk-KZ"/>
        </w:rPr>
      </w:pPr>
      <w:r w:rsidRPr="00ED46E9">
        <w:rPr>
          <w:lang w:val="kk-KZ"/>
        </w:rPr>
        <w:t xml:space="preserve"> </w:t>
      </w:r>
      <w:r w:rsidRPr="00ED46E9">
        <w:rPr>
          <w:rFonts w:ascii="Times New Roman" w:hAnsi="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D011A" w:rsidRPr="00BC4E1D" w:rsidRDefault="006D011A" w:rsidP="006D011A">
      <w:pPr>
        <w:pStyle w:val="a7"/>
        <w:jc w:val="both"/>
        <w:rPr>
          <w:rFonts w:ascii="Times New Roman" w:hAnsi="Times New Roman"/>
          <w:sz w:val="24"/>
          <w:szCs w:val="24"/>
          <w:lang w:val="kk-KZ"/>
        </w:rPr>
      </w:pPr>
      <w:r w:rsidRPr="006D011A">
        <w:rPr>
          <w:rFonts w:ascii="Times New Roman" w:hAnsi="Times New Roman"/>
          <w:b/>
          <w:sz w:val="24"/>
          <w:szCs w:val="24"/>
          <w:lang w:val="kk-KZ"/>
        </w:rPr>
        <w:t xml:space="preserve">        </w:t>
      </w:r>
      <w:r w:rsidRPr="00BC4E1D">
        <w:rPr>
          <w:rFonts w:ascii="Times New Roman" w:hAnsi="Times New Roman"/>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D011A" w:rsidRPr="00BC4E1D" w:rsidRDefault="006D011A" w:rsidP="006D011A">
      <w:pPr>
        <w:pStyle w:val="a7"/>
        <w:jc w:val="both"/>
        <w:rPr>
          <w:rFonts w:ascii="Times New Roman" w:hAnsi="Times New Roman"/>
          <w:sz w:val="24"/>
          <w:szCs w:val="24"/>
          <w:lang w:val="kk-KZ"/>
        </w:rPr>
      </w:pPr>
      <w:r w:rsidRPr="00BC4E1D">
        <w:rPr>
          <w:rFonts w:ascii="Times New Roman" w:hAnsi="Times New Roman"/>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D011A" w:rsidRPr="006D011A" w:rsidRDefault="006D011A" w:rsidP="006D011A">
      <w:pPr>
        <w:pStyle w:val="a7"/>
        <w:jc w:val="both"/>
        <w:rPr>
          <w:rFonts w:ascii="Times New Roman" w:hAnsi="Times New Roman"/>
          <w:b/>
          <w:sz w:val="24"/>
          <w:szCs w:val="24"/>
          <w:lang w:val="kk-KZ"/>
        </w:rPr>
      </w:pPr>
      <w:r w:rsidRPr="00BC4E1D">
        <w:rPr>
          <w:rFonts w:ascii="Times New Roman" w:hAnsi="Times New Roman"/>
          <w:sz w:val="24"/>
          <w:szCs w:val="24"/>
          <w:lang w:val="kk-KZ"/>
        </w:rPr>
        <w:t xml:space="preserve">        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sidRPr="006D011A">
        <w:rPr>
          <w:rFonts w:ascii="Times New Roman" w:hAnsi="Times New Roman"/>
          <w:b/>
          <w:sz w:val="24"/>
          <w:szCs w:val="24"/>
          <w:lang w:val="kk-KZ"/>
        </w:rPr>
        <w:t xml:space="preserve">. </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6D011A" w:rsidRPr="00ED46E9" w:rsidRDefault="006D011A" w:rsidP="006D011A">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ED46E9">
        <w:rPr>
          <w:rFonts w:ascii="Times New Roman" w:hAnsi="Times New Roman"/>
          <w:b/>
          <w:sz w:val="24"/>
          <w:szCs w:val="24"/>
          <w:lang w:val="kk-KZ"/>
        </w:rPr>
        <w:tab/>
      </w:r>
      <w:r w:rsidRPr="00ED46E9">
        <w:rPr>
          <w:rFonts w:ascii="Times New Roman" w:hAnsi="Times New Roman"/>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Семей қаласы бойынша Мемлекеттік кірістер басқармасы, ШҚО Семей қаласы, Абай алаңы 3-те  өтеді. </w:t>
      </w:r>
    </w:p>
    <w:p w:rsidR="00CE47EC" w:rsidRPr="00AE0CFC" w:rsidRDefault="00CE47EC" w:rsidP="00CE47EC">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CE47EC" w:rsidRPr="00CE47EC" w:rsidRDefault="00CE47EC" w:rsidP="00CE47EC">
      <w:pPr>
        <w:ind w:firstLine="708"/>
        <w:jc w:val="both"/>
        <w:rPr>
          <w:rFonts w:ascii="Times New Roman" w:hAnsi="Times New Roman"/>
          <w:b/>
          <w:bCs/>
          <w:i/>
          <w:iCs/>
          <w:sz w:val="24"/>
          <w:szCs w:val="24"/>
          <w:lang w:val="kk-KZ"/>
        </w:rPr>
      </w:pPr>
      <w:r w:rsidRPr="00CE47EC">
        <w:rPr>
          <w:rFonts w:ascii="Times New Roman" w:hAnsi="Times New Roman"/>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E47EC" w:rsidRPr="00CE47EC" w:rsidRDefault="00CE47EC" w:rsidP="00CE47EC">
      <w:pPr>
        <w:tabs>
          <w:tab w:val="left" w:pos="709"/>
        </w:tabs>
        <w:ind w:firstLine="709"/>
        <w:jc w:val="both"/>
        <w:rPr>
          <w:rFonts w:ascii="Times New Roman" w:hAnsi="Times New Roman"/>
          <w:b/>
          <w:i/>
          <w:sz w:val="24"/>
          <w:szCs w:val="24"/>
          <w:lang w:val="kk-KZ"/>
        </w:rPr>
      </w:pPr>
      <w:r w:rsidRPr="00CE47EC">
        <w:rPr>
          <w:rFonts w:ascii="Times New Roman" w:hAnsi="Times New Roman"/>
          <w:sz w:val="24"/>
          <w:szCs w:val="24"/>
          <w:lang w:val="kk-KZ"/>
        </w:rPr>
        <w:t xml:space="preserve">Конкурс кезеңдері туралы ақпарат </w:t>
      </w:r>
      <w:r w:rsidRPr="00CE47EC">
        <w:rPr>
          <w:rFonts w:ascii="Times New Roman" w:hAnsi="Times New Roman"/>
          <w:sz w:val="24"/>
          <w:szCs w:val="24"/>
          <w:u w:val="single"/>
          <w:lang w:val="kk-KZ"/>
        </w:rPr>
        <w:t xml:space="preserve">Шығыс Қазақстан облысы бойынша Мемлекеттік кірістер дерпартаментінің </w:t>
      </w:r>
      <w:r w:rsidRPr="00CE47EC">
        <w:rPr>
          <w:rFonts w:ascii="Times New Roman" w:hAnsi="Times New Roman"/>
          <w:sz w:val="24"/>
          <w:szCs w:val="24"/>
          <w:lang w:val="kk-KZ"/>
        </w:rPr>
        <w:t>ақпараттық қабырғаларында, баршаға көрінетін жерлерге, сондай-ақ оның http://www.kgd.gov.kz/</w:t>
      </w:r>
      <w:r w:rsidRPr="00CE47EC">
        <w:rPr>
          <w:rStyle w:val="a3"/>
          <w:rFonts w:ascii="Times New Roman" w:hAnsi="Times New Roman"/>
          <w:sz w:val="24"/>
          <w:szCs w:val="24"/>
          <w:lang w:val="kk-KZ"/>
        </w:rPr>
        <w:t>.</w:t>
      </w:r>
      <w:r w:rsidRPr="00CE47EC">
        <w:rPr>
          <w:rFonts w:ascii="Times New Roman" w:hAnsi="Times New Roman"/>
          <w:sz w:val="24"/>
          <w:szCs w:val="24"/>
          <w:lang w:val="kk-KZ"/>
        </w:rPr>
        <w:t>интернет-ресурсына орналастырылады.</w:t>
      </w:r>
    </w:p>
    <w:p w:rsidR="00CE47EC" w:rsidRPr="00CE47EC" w:rsidRDefault="00CE47EC" w:rsidP="00CE47EC">
      <w:pPr>
        <w:shd w:val="clear" w:color="auto" w:fill="FFFFFF"/>
        <w:ind w:firstLine="708"/>
        <w:jc w:val="both"/>
        <w:rPr>
          <w:rFonts w:ascii="Times New Roman" w:hAnsi="Times New Roman"/>
          <w:b/>
          <w:i/>
          <w:sz w:val="24"/>
          <w:szCs w:val="24"/>
          <w:lang w:val="kk-KZ"/>
        </w:rPr>
      </w:pPr>
      <w:r w:rsidRPr="00CE47EC">
        <w:rPr>
          <w:rFonts w:ascii="Times New Roman" w:hAnsi="Times New Roman"/>
          <w:sz w:val="24"/>
          <w:szCs w:val="24"/>
          <w:lang w:val="kk-KZ"/>
        </w:rPr>
        <w:lastRenderedPageBreak/>
        <w:t>Жалпыконкурс Қазақстан Республикасының Мемлекеттік қызмет істері министрінің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әкімшілік лауазымына</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орналасуға конкурс өткізу</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қағидаларының 2-қосымшасы</w:t>
      </w:r>
      <w:r w:rsidRPr="006D011A">
        <w:rPr>
          <w:rFonts w:ascii="Times New Roman" w:eastAsia="Calibri" w:hAnsi="Times New Roman"/>
          <w:b/>
          <w:bCs/>
          <w:i/>
          <w:iCs/>
          <w:sz w:val="24"/>
          <w:szCs w:val="24"/>
          <w:lang w:val="kk-KZ" w:eastAsia="ru-RU"/>
        </w:rPr>
        <w:br/>
      </w: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(мемлекеттік орган)</w:t>
      </w:r>
    </w:p>
    <w:p w:rsidR="006D011A" w:rsidRPr="006D011A" w:rsidRDefault="006D011A" w:rsidP="006D011A">
      <w:pPr>
        <w:widowControl w:val="0"/>
        <w:spacing w:after="0" w:line="240" w:lineRule="auto"/>
        <w:ind w:firstLine="709"/>
        <w:contextualSpacing/>
        <w:jc w:val="center"/>
        <w:rPr>
          <w:rFonts w:ascii="Times New Roman" w:eastAsia="Calibri" w:hAnsi="Times New Roman"/>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Cs/>
          <w:i/>
          <w:iCs/>
          <w:color w:val="000000"/>
          <w:sz w:val="24"/>
          <w:szCs w:val="24"/>
          <w:lang w:val="kk-KZ" w:eastAsia="ru-RU"/>
        </w:rPr>
        <w:t>Өтініш</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Мені___________________________________________________________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Ұсынылып отырған құжаттарымның дәйектілігіне жауап беремін.</w:t>
      </w:r>
    </w:p>
    <w:p w:rsidR="006D011A" w:rsidRPr="006D011A" w:rsidRDefault="006D011A" w:rsidP="00AB037B">
      <w:pPr>
        <w:widowControl w:val="0"/>
        <w:spacing w:after="0" w:line="240" w:lineRule="auto"/>
        <w:ind w:firstLine="709"/>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Қоса берілген құжаттар:</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961F9D" w:rsidRPr="006D011A" w:rsidRDefault="00961F9D" w:rsidP="00AB037B">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AB037B">
      <w:pPr>
        <w:widowControl w:val="0"/>
        <w:spacing w:after="0" w:line="240" w:lineRule="auto"/>
        <w:contextualSpacing/>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Мекен жайы және байланыс телефоны___________________________________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                                               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(қолы)                                    </w:t>
      </w:r>
      <w:r w:rsidRPr="006D011A">
        <w:rPr>
          <w:rFonts w:ascii="Times New Roman" w:eastAsia="Calibri" w:hAnsi="Times New Roman"/>
          <w:b/>
          <w:bCs/>
          <w:i/>
          <w:iCs/>
          <w:color w:val="000000"/>
          <w:sz w:val="24"/>
          <w:szCs w:val="24"/>
          <w:lang w:val="kk-KZ" w:eastAsia="ru-RU"/>
        </w:rPr>
        <w:tab/>
        <w:t xml:space="preserve">              (Тегі, аты, әкесінің аты (болған жағдайда))</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 20 __ ж.</w:t>
      </w:r>
    </w:p>
    <w:p w:rsidR="006D011A" w:rsidRPr="006D011A" w:rsidRDefault="006D011A" w:rsidP="006D011A">
      <w:pPr>
        <w:widowControl w:val="0"/>
        <w:spacing w:after="0" w:line="240" w:lineRule="auto"/>
        <w:ind w:firstLine="708"/>
        <w:contextualSpacing/>
        <w:jc w:val="both"/>
        <w:rPr>
          <w:rFonts w:ascii="Times New Roman" w:eastAsia="Calibri" w:hAnsi="Times New Roman"/>
          <w:bCs/>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Pr="006D011A"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«Б» корпусының мемлекеттік</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әкімшілік лауазымына</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орналасуға конкурс өткізу</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қағидаларының 3-қосымшасы</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i/>
          <w:iCs/>
          <w:sz w:val="24"/>
          <w:szCs w:val="24"/>
          <w:lang w:val="kk-KZ" w:eastAsia="ru-RU"/>
        </w:rPr>
      </w:pPr>
      <w:r w:rsidRPr="006D011A">
        <w:rPr>
          <w:rFonts w:ascii="Times New Roman" w:eastAsia="Calibri" w:hAnsi="Times New Roman"/>
          <w:i/>
          <w:iCs/>
          <w:sz w:val="24"/>
          <w:szCs w:val="24"/>
          <w:lang w:val="kk-KZ" w:eastAsia="ru-RU"/>
        </w:rPr>
        <w:t>«Б» КОРПУСЫНЫҢ ӘКІМШІЛІК МЕМЛЕКЕТТІК</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ЛАУАЗЫМЫНА КАНДИДАТТЫҢ ҚЫЗМЕТТIК ТIЗIМІ</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ПОСЛУЖНОЙ СПИСОК</w:t>
      </w:r>
      <w:r w:rsidRPr="006D011A">
        <w:rPr>
          <w:rFonts w:ascii="Times New Roman" w:eastAsia="Calibri" w:hAnsi="Times New Roman"/>
          <w:b/>
          <w:bCs/>
          <w:i/>
          <w:iCs/>
          <w:sz w:val="24"/>
          <w:szCs w:val="24"/>
          <w:lang w:eastAsia="ru-RU"/>
        </w:rPr>
        <w:br/>
      </w:r>
      <w:r w:rsidRPr="006D011A">
        <w:rPr>
          <w:rFonts w:ascii="Times New Roman" w:eastAsia="Calibri" w:hAnsi="Times New Roman"/>
          <w:i/>
          <w:iCs/>
          <w:sz w:val="24"/>
          <w:szCs w:val="24"/>
          <w:lang w:eastAsia="ru-RU"/>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13"/>
        <w:gridCol w:w="1105"/>
        <w:gridCol w:w="3075"/>
        <w:gridCol w:w="2729"/>
        <w:gridCol w:w="1958"/>
        <w:gridCol w:w="136"/>
      </w:tblGrid>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 xml:space="preserve">тегі, аты және әкесінің аты (болған жағдайда) / </w:t>
            </w:r>
            <w:r w:rsidRPr="006D011A">
              <w:rPr>
                <w:rFonts w:ascii="Times New Roman" w:eastAsia="Calibri" w:hAnsi="Times New Roman"/>
                <w:b/>
                <w:bCs/>
                <w:i/>
                <w:iCs/>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ФОТО</w:t>
            </w:r>
            <w:r w:rsidRPr="006D011A">
              <w:rPr>
                <w:rFonts w:ascii="Times New Roman" w:eastAsia="Calibri" w:hAnsi="Times New Roman"/>
                <w:b/>
                <w:bCs/>
                <w:i/>
                <w:iCs/>
                <w:sz w:val="24"/>
                <w:szCs w:val="24"/>
                <w:lang w:eastAsia="ru-RU"/>
              </w:rPr>
              <w:br/>
              <w:t>(түрлі түсті/ цветное,</w:t>
            </w:r>
            <w:r w:rsidRPr="006D011A">
              <w:rPr>
                <w:rFonts w:ascii="Times New Roman" w:eastAsia="Calibri" w:hAnsi="Times New Roman"/>
                <w:b/>
                <w:bCs/>
                <w:i/>
                <w:iCs/>
                <w:sz w:val="24"/>
                <w:szCs w:val="24"/>
                <w:lang w:eastAsia="ru-RU"/>
              </w:rPr>
              <w:br/>
              <w:t>3х4)</w:t>
            </w:r>
          </w:p>
        </w:tc>
      </w:tr>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лауазымы/должность, санаты/категория</w:t>
            </w:r>
            <w:r w:rsidRPr="006D011A">
              <w:rPr>
                <w:rFonts w:ascii="Times New Roman" w:eastAsia="Calibri" w:hAnsi="Times New Roman"/>
                <w:b/>
                <w:bCs/>
                <w:i/>
                <w:iCs/>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ЖЕКЕ МӘЛІМЕТТЕР / ЛИЧНЫЕ ДАННЫЕ</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1.</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Туған күні және жері/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место рождения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2.</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Ұлты (қалауы бойынша)/</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Национальность (по желанию)</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3.</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Оқу орнын бітірген жылы және оныңатауы/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Год окончания и наименование учебного заведения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4.</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Мамандығы бойынша біліктілігі, ғылыми дәрежесі, ғылыми атағы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Квалификация по специальности, ученая степень, ученое звание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5.</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Шетел тілдерін білуі/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Владение иностранными языками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6.</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Мемлекеттік наградалары, құрметті атақтары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Государственные награды, почетные звания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7.</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Дипломатиялық дәрежесі, әскери, арнайы атақтары, сыныптық шені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Дипломатический ранг, воинское, специальное звание, классный чин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lastRenderedPageBreak/>
              <w:t>8.</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Жаза түрі, оны тағайындау күні мен негізі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/Вид взыскания, дата и основания его наложения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9.</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ЕҢБЕК ЖОЛЫ/ТРУДОВАЯ ДЕЯТЕЛЬНОСТЬ</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Күні/Дата</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қызметі, жұмыс орны, мекеменің орналасқан жері/должность, место работы, местонахождение организации</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қабылданған/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приема</w:t>
            </w: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босатылған/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увольнения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Кандидаттың қолы/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Подпись кандидата</w:t>
            </w:r>
          </w:p>
        </w:tc>
        <w:tc>
          <w:tcPr>
            <w:tcW w:w="2495" w:type="pct"/>
            <w:gridSpan w:val="3"/>
            <w:vAlign w:val="center"/>
          </w:tcPr>
          <w:p w:rsidR="006D011A" w:rsidRPr="006D011A" w:rsidRDefault="006D011A" w:rsidP="006D011A">
            <w:pPr>
              <w:widowControl w:val="0"/>
              <w:spacing w:after="0" w:line="240" w:lineRule="auto"/>
              <w:contextualSpacing/>
              <w:jc w:val="right"/>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right"/>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күні/дата</w:t>
            </w:r>
          </w:p>
        </w:tc>
      </w:tr>
    </w:tbl>
    <w:p w:rsidR="00783A98" w:rsidRPr="006D011A" w:rsidRDefault="00783A98" w:rsidP="006D011A">
      <w:pPr>
        <w:spacing w:after="0" w:line="240" w:lineRule="auto"/>
        <w:ind w:firstLine="540"/>
        <w:jc w:val="both"/>
        <w:rPr>
          <w:lang w:val="kk-KZ"/>
        </w:rPr>
      </w:pPr>
    </w:p>
    <w:sectPr w:rsidR="00783A98" w:rsidRPr="006D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0165FD"/>
    <w:rsid w:val="00022EA2"/>
    <w:rsid w:val="000974FD"/>
    <w:rsid w:val="000E68F0"/>
    <w:rsid w:val="001807A2"/>
    <w:rsid w:val="001D0D45"/>
    <w:rsid w:val="001E2F9B"/>
    <w:rsid w:val="001E3154"/>
    <w:rsid w:val="001E386A"/>
    <w:rsid w:val="001F4D79"/>
    <w:rsid w:val="00225E92"/>
    <w:rsid w:val="003009C1"/>
    <w:rsid w:val="00376AB6"/>
    <w:rsid w:val="00380D3B"/>
    <w:rsid w:val="003B0579"/>
    <w:rsid w:val="00410FA1"/>
    <w:rsid w:val="0044147A"/>
    <w:rsid w:val="00493465"/>
    <w:rsid w:val="004C5167"/>
    <w:rsid w:val="00567C8F"/>
    <w:rsid w:val="005810FE"/>
    <w:rsid w:val="00595484"/>
    <w:rsid w:val="005E0566"/>
    <w:rsid w:val="0062358E"/>
    <w:rsid w:val="00681A31"/>
    <w:rsid w:val="00682021"/>
    <w:rsid w:val="006B30FB"/>
    <w:rsid w:val="006D011A"/>
    <w:rsid w:val="006D3A0F"/>
    <w:rsid w:val="006E4DEE"/>
    <w:rsid w:val="006F4B10"/>
    <w:rsid w:val="00714D73"/>
    <w:rsid w:val="00757FC0"/>
    <w:rsid w:val="007649C9"/>
    <w:rsid w:val="00783A98"/>
    <w:rsid w:val="009374B8"/>
    <w:rsid w:val="00961F9D"/>
    <w:rsid w:val="009662FF"/>
    <w:rsid w:val="00997C3F"/>
    <w:rsid w:val="009B521A"/>
    <w:rsid w:val="00A205D5"/>
    <w:rsid w:val="00A34CA1"/>
    <w:rsid w:val="00A35485"/>
    <w:rsid w:val="00A44390"/>
    <w:rsid w:val="00A86B3B"/>
    <w:rsid w:val="00AB037B"/>
    <w:rsid w:val="00B05428"/>
    <w:rsid w:val="00B52A51"/>
    <w:rsid w:val="00B65EB1"/>
    <w:rsid w:val="00B77D48"/>
    <w:rsid w:val="00B86990"/>
    <w:rsid w:val="00BB3127"/>
    <w:rsid w:val="00BC4E1D"/>
    <w:rsid w:val="00C73F33"/>
    <w:rsid w:val="00CB65BB"/>
    <w:rsid w:val="00CE47EC"/>
    <w:rsid w:val="00D374C6"/>
    <w:rsid w:val="00D832AD"/>
    <w:rsid w:val="00DB01CE"/>
    <w:rsid w:val="00E12C31"/>
    <w:rsid w:val="00E82A95"/>
    <w:rsid w:val="00EC41D6"/>
    <w:rsid w:val="00ED46E9"/>
    <w:rsid w:val="00EE0779"/>
    <w:rsid w:val="00F3365C"/>
    <w:rsid w:val="00F60F14"/>
    <w:rsid w:val="00F63D39"/>
    <w:rsid w:val="00F7716B"/>
    <w:rsid w:val="00F86DF8"/>
    <w:rsid w:val="00FD5E28"/>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24A2D-DA58-4FC5-AE3B-CCFB3F6B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paragraph" w:styleId="6">
    <w:name w:val="heading 6"/>
    <w:basedOn w:val="a"/>
    <w:next w:val="a"/>
    <w:link w:val="60"/>
    <w:qFormat/>
    <w:rsid w:val="000E68F0"/>
    <w:pPr>
      <w:keepNext/>
      <w:tabs>
        <w:tab w:val="left" w:pos="6340"/>
      </w:tabs>
      <w:spacing w:after="0" w:line="240" w:lineRule="auto"/>
      <w:outlineLvl w:val="5"/>
    </w:pPr>
    <w:rPr>
      <w:rFonts w:ascii="Times New Roman" w:eastAsia="Calibri" w:hAnsi="Times New Roman"/>
      <w:b/>
      <w:sz w:val="28"/>
      <w:szCs w:val="20"/>
      <w:lang w:eastAsia="ru-RU"/>
    </w:rPr>
  </w:style>
  <w:style w:type="paragraph" w:styleId="8">
    <w:name w:val="heading 8"/>
    <w:basedOn w:val="a"/>
    <w:next w:val="a"/>
    <w:link w:val="80"/>
    <w:uiPriority w:val="9"/>
    <w:unhideWhenUsed/>
    <w:qFormat/>
    <w:rsid w:val="009B521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 w:type="paragraph" w:customStyle="1" w:styleId="1">
    <w:name w:val="Без интервала1"/>
    <w:rsid w:val="00997C3F"/>
    <w:pPr>
      <w:spacing w:after="0" w:line="240" w:lineRule="auto"/>
    </w:pPr>
    <w:rPr>
      <w:rFonts w:ascii="Calibri" w:eastAsia="Times New Roman" w:hAnsi="Calibri" w:cs="Times New Roman"/>
      <w:lang w:eastAsia="ru-RU"/>
    </w:rPr>
  </w:style>
  <w:style w:type="paragraph" w:customStyle="1" w:styleId="FR1">
    <w:name w:val="FR1"/>
    <w:rsid w:val="00757FC0"/>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
    <w:name w:val="Без интервала2"/>
    <w:rsid w:val="00DB01CE"/>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961F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1F9D"/>
    <w:rPr>
      <w:rFonts w:ascii="Segoe UI" w:eastAsia="Times New Roman" w:hAnsi="Segoe UI" w:cs="Segoe UI"/>
      <w:sz w:val="18"/>
      <w:szCs w:val="18"/>
    </w:rPr>
  </w:style>
  <w:style w:type="character" w:customStyle="1" w:styleId="60">
    <w:name w:val="Заголовок 6 Знак"/>
    <w:basedOn w:val="a0"/>
    <w:link w:val="6"/>
    <w:rsid w:val="000E68F0"/>
    <w:rPr>
      <w:rFonts w:ascii="Times New Roman" w:eastAsia="Calibri" w:hAnsi="Times New Roman" w:cs="Times New Roman"/>
      <w:b/>
      <w:sz w:val="28"/>
      <w:szCs w:val="20"/>
      <w:lang w:eastAsia="ru-RU"/>
    </w:rPr>
  </w:style>
  <w:style w:type="character" w:customStyle="1" w:styleId="80">
    <w:name w:val="Заголовок 8 Знак"/>
    <w:basedOn w:val="a0"/>
    <w:link w:val="8"/>
    <w:uiPriority w:val="9"/>
    <w:rsid w:val="009B521A"/>
    <w:rPr>
      <w:rFonts w:asciiTheme="majorHAnsi" w:eastAsiaTheme="majorEastAsia" w:hAnsiTheme="majorHAnsi" w:cstheme="majorBidi"/>
      <w:color w:val="404040" w:themeColor="text1" w:themeTint="BF"/>
      <w:sz w:val="20"/>
      <w:szCs w:val="20"/>
    </w:rPr>
  </w:style>
  <w:style w:type="paragraph" w:styleId="aa">
    <w:name w:val="List Paragraph"/>
    <w:basedOn w:val="a"/>
    <w:uiPriority w:val="34"/>
    <w:qFormat/>
    <w:rsid w:val="00BC4E1D"/>
    <w:pPr>
      <w:ind w:left="720"/>
      <w:contextualSpacing/>
    </w:pPr>
  </w:style>
  <w:style w:type="character" w:customStyle="1" w:styleId="apple-converted-space">
    <w:name w:val="apple-converted-space"/>
    <w:rsid w:val="00ED46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1833">
      <w:bodyDiv w:val="1"/>
      <w:marLeft w:val="0"/>
      <w:marRight w:val="0"/>
      <w:marTop w:val="0"/>
      <w:marBottom w:val="0"/>
      <w:divBdr>
        <w:top w:val="none" w:sz="0" w:space="0" w:color="auto"/>
        <w:left w:val="none" w:sz="0" w:space="0" w:color="auto"/>
        <w:bottom w:val="none" w:sz="0" w:space="0" w:color="auto"/>
        <w:right w:val="none" w:sz="0" w:space="0" w:color="auto"/>
      </w:divBdr>
    </w:div>
    <w:div w:id="1169370771">
      <w:bodyDiv w:val="1"/>
      <w:marLeft w:val="0"/>
      <w:marRight w:val="0"/>
      <w:marTop w:val="0"/>
      <w:marBottom w:val="0"/>
      <w:divBdr>
        <w:top w:val="none" w:sz="0" w:space="0" w:color="auto"/>
        <w:left w:val="none" w:sz="0" w:space="0" w:color="auto"/>
        <w:bottom w:val="none" w:sz="0" w:space="0" w:color="auto"/>
        <w:right w:val="none" w:sz="0" w:space="0" w:color="auto"/>
      </w:divBdr>
    </w:div>
    <w:div w:id="1375958296">
      <w:bodyDiv w:val="1"/>
      <w:marLeft w:val="0"/>
      <w:marRight w:val="0"/>
      <w:marTop w:val="0"/>
      <w:marBottom w:val="0"/>
      <w:divBdr>
        <w:top w:val="none" w:sz="0" w:space="0" w:color="auto"/>
        <w:left w:val="none" w:sz="0" w:space="0" w:color="auto"/>
        <w:bottom w:val="none" w:sz="0" w:space="0" w:color="auto"/>
        <w:right w:val="none" w:sz="0" w:space="0" w:color="auto"/>
      </w:divBdr>
    </w:div>
    <w:div w:id="21302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orazai@semey.taxeast.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razai@kgd.gov.kz" TargetMode="External"/><Relationship Id="rId5" Type="http://schemas.openxmlformats.org/officeDocument/2006/relationships/hyperlink" Target="mailto:aorazai@semey.taxeast.mgd.kz" TargetMode="External"/><Relationship Id="rId4" Type="http://schemas.openxmlformats.org/officeDocument/2006/relationships/hyperlink" Target="mailto:a.orazai@kgd.gov.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Тлеугабылова Б.З..</dc:creator>
  <cp:lastModifiedBy>Мадина Валихановна Валиханова</cp:lastModifiedBy>
  <cp:revision>2</cp:revision>
  <cp:lastPrinted>2017-11-28T11:16:00Z</cp:lastPrinted>
  <dcterms:created xsi:type="dcterms:W3CDTF">2019-10-07T07:11:00Z</dcterms:created>
  <dcterms:modified xsi:type="dcterms:W3CDTF">2019-10-07T07:11:00Z</dcterms:modified>
</cp:coreProperties>
</file>