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 </w:t>
      </w:r>
      <w:r w:rsidRPr="00567706">
        <w:rPr>
          <w:rFonts w:ascii="Times New Roman" w:hAnsi="Times New Roman"/>
          <w:b/>
          <w:sz w:val="24"/>
          <w:szCs w:val="24"/>
          <w:lang w:val="kk-KZ"/>
        </w:rPr>
        <w:t>мемлекеттік әкімшілік  лауазымын</w:t>
      </w:r>
      <w:r w:rsidR="00BB3127">
        <w:rPr>
          <w:rFonts w:ascii="Times New Roman" w:hAnsi="Times New Roman"/>
          <w:b/>
          <w:sz w:val="24"/>
          <w:szCs w:val="24"/>
          <w:lang w:val="kk-KZ"/>
        </w:rPr>
        <w:t xml:space="preserve">дарына </w:t>
      </w:r>
      <w:r w:rsidRPr="00567706">
        <w:rPr>
          <w:rFonts w:ascii="Times New Roman" w:hAnsi="Times New Roman"/>
          <w:b/>
          <w:sz w:val="24"/>
          <w:szCs w:val="24"/>
          <w:lang w:val="kk-KZ"/>
        </w:rPr>
        <w:t xml:space="preserve">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1F4D79" w:rsidRDefault="00F60F14" w:rsidP="001F4D79">
      <w:pPr>
        <w:jc w:val="both"/>
        <w:rPr>
          <w:rFonts w:ascii="Times New Roman" w:hAnsi="Times New Roman"/>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1F4D79">
        <w:rPr>
          <w:rFonts w:ascii="Times New Roman" w:eastAsia="Calibri" w:hAnsi="Times New Roman"/>
          <w:b/>
          <w:bCs/>
          <w:iCs/>
          <w:spacing w:val="2"/>
          <w:sz w:val="24"/>
          <w:szCs w:val="24"/>
          <w:lang w:val="kk-KZ"/>
        </w:rPr>
        <w:t xml:space="preserve"> </w:t>
      </w:r>
      <w:r w:rsidR="001F4D79">
        <w:rPr>
          <w:rFonts w:eastAsia="Calibri"/>
          <w:b/>
          <w:bCs/>
          <w:iCs/>
          <w:lang w:val="kk-KZ"/>
        </w:rPr>
        <w:t>2018 жылдың 22 мамырынан бастап 2018 жылғы 30 мамырды қоса алғанда</w:t>
      </w:r>
    </w:p>
    <w:p w:rsidR="00F60F14" w:rsidRPr="00B07290" w:rsidRDefault="00F60F14" w:rsidP="00B77D48">
      <w:pPr>
        <w:widowControl w:val="0"/>
        <w:spacing w:after="0" w:line="240" w:lineRule="auto"/>
        <w:jc w:val="both"/>
        <w:rPr>
          <w:rFonts w:ascii="Times New Roman" w:eastAsia="Calibri" w:hAnsi="Times New Roman"/>
          <w:b/>
          <w:bCs/>
          <w:iCs/>
          <w:spacing w:val="2"/>
          <w:sz w:val="24"/>
          <w:szCs w:val="24"/>
          <w:lang w:val="kk-KZ"/>
        </w:rPr>
      </w:pPr>
      <w:bookmarkStart w:id="0" w:name="_GoBack"/>
      <w:bookmarkEnd w:id="0"/>
    </w:p>
    <w:p w:rsidR="00F60F14" w:rsidRDefault="00F60F14" w:rsidP="00F60F14">
      <w:pPr>
        <w:pStyle w:val="a7"/>
        <w:rPr>
          <w:rFonts w:ascii="Times New Roman" w:hAnsi="Times New Roman"/>
          <w:b/>
          <w:sz w:val="24"/>
          <w:szCs w:val="24"/>
          <w:lang w:val="kk-KZ"/>
        </w:rPr>
      </w:pPr>
    </w:p>
    <w:p w:rsidR="00F60F14" w:rsidRDefault="00F60F14" w:rsidP="00595484">
      <w:pPr>
        <w:pStyle w:val="a7"/>
        <w:jc w:val="both"/>
        <w:rPr>
          <w:rFonts w:ascii="Times New Roman" w:eastAsiaTheme="minorHAnsi" w:hAnsi="Times New Roman"/>
          <w:b/>
          <w:color w:val="000000" w:themeColor="text1"/>
          <w:sz w:val="24"/>
          <w:szCs w:val="24"/>
          <w:u w:val="single"/>
          <w:lang w:val="kk-KZ" w:eastAsia="en-US"/>
        </w:rPr>
      </w:pPr>
      <w:r w:rsidRPr="00567706">
        <w:rPr>
          <w:rFonts w:ascii="Times New Roman" w:hAnsi="Times New Roman"/>
          <w:b/>
          <w:sz w:val="24"/>
          <w:szCs w:val="24"/>
          <w:lang w:val="kk-KZ"/>
        </w:rPr>
        <w:t xml:space="preserve">индекс 071400 ШҚО Семей қаласы, Абай алаңы 3  анықтама үшін телефон: 8(7222) 56-83-73,  факс: 8(7222) 56-79-31, электронды мекенжайы: </w:t>
      </w:r>
      <w:hyperlink r:id="rId4" w:history="1">
        <w:r w:rsidR="00B77D48" w:rsidRPr="00B77D48">
          <w:rPr>
            <w:rFonts w:ascii="Times New Roman" w:eastAsiaTheme="minorHAnsi" w:hAnsi="Times New Roman"/>
            <w:b/>
            <w:color w:val="000000" w:themeColor="text1"/>
            <w:sz w:val="24"/>
            <w:szCs w:val="24"/>
            <w:u w:val="single"/>
            <w:lang w:val="kk-KZ" w:eastAsia="en-US"/>
          </w:rPr>
          <w:t>b.tleugabylova@kgd.gov.kz</w:t>
        </w:r>
      </w:hyperlink>
      <w:r w:rsidR="00B77D48" w:rsidRPr="00B77D48">
        <w:rPr>
          <w:rFonts w:ascii="Times New Roman" w:eastAsiaTheme="minorHAnsi" w:hAnsi="Times New Roman"/>
          <w:b/>
          <w:color w:val="000000" w:themeColor="text1"/>
          <w:sz w:val="24"/>
          <w:szCs w:val="24"/>
          <w:lang w:val="kk-KZ" w:eastAsia="en-US"/>
        </w:rPr>
        <w:t xml:space="preserve">,  </w:t>
      </w:r>
      <w:hyperlink r:id="rId5" w:history="1">
        <w:r w:rsidR="00B77D48" w:rsidRPr="00B77D48">
          <w:rPr>
            <w:rFonts w:ascii="Times New Roman" w:eastAsiaTheme="minorHAnsi" w:hAnsi="Times New Roman"/>
            <w:b/>
            <w:color w:val="000000" w:themeColor="text1"/>
            <w:sz w:val="24"/>
            <w:szCs w:val="24"/>
            <w:u w:val="single"/>
            <w:lang w:val="kk-KZ" w:eastAsia="en-US"/>
          </w:rPr>
          <w:t>btleygabilova@semey.taxeast.mgd.kz</w:t>
        </w:r>
      </w:hyperlink>
      <w:r w:rsidR="00595484">
        <w:rPr>
          <w:rFonts w:ascii="Times New Roman" w:eastAsiaTheme="minorHAnsi" w:hAnsi="Times New Roman"/>
          <w:b/>
          <w:color w:val="000000" w:themeColor="text1"/>
          <w:sz w:val="24"/>
          <w:szCs w:val="24"/>
          <w:u w:val="single"/>
          <w:lang w:val="kk-KZ" w:eastAsia="en-US"/>
        </w:rPr>
        <w:t xml:space="preserve">. </w:t>
      </w:r>
    </w:p>
    <w:p w:rsidR="00595484" w:rsidRDefault="00595484" w:rsidP="00595484">
      <w:pPr>
        <w:pStyle w:val="a7"/>
        <w:jc w:val="both"/>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6D011A" w:rsidRPr="00813A5F" w:rsidRDefault="006D011A" w:rsidP="006D011A">
      <w:pPr>
        <w:pStyle w:val="a7"/>
        <w:rPr>
          <w:rFonts w:ascii="Times New Roman" w:hAnsi="Times New Roman"/>
          <w:sz w:val="24"/>
          <w:szCs w:val="24"/>
          <w:lang w:val="kk-KZ"/>
        </w:rPr>
      </w:pPr>
      <w:r>
        <w:rPr>
          <w:rFonts w:ascii="Times New Roman" w:hAnsi="Times New Roman"/>
          <w:spacing w:val="2"/>
          <w:sz w:val="24"/>
          <w:szCs w:val="24"/>
          <w:lang w:val="kk-KZ"/>
        </w:rPr>
        <w:t xml:space="preserve">       </w:t>
      </w:r>
      <w:r w:rsidRPr="00813A5F">
        <w:rPr>
          <w:rFonts w:ascii="Times New Roman" w:hAnsi="Times New Roman"/>
          <w:spacing w:val="2"/>
          <w:sz w:val="24"/>
          <w:szCs w:val="24"/>
          <w:lang w:val="kk-KZ"/>
        </w:rPr>
        <w:t>ж</w:t>
      </w:r>
      <w:r w:rsidRPr="00813A5F">
        <w:rPr>
          <w:rFonts w:ascii="Times New Roman" w:hAnsi="Times New Roman"/>
          <w:sz w:val="24"/>
          <w:szCs w:val="24"/>
          <w:lang w:val="kk-KZ"/>
        </w:rPr>
        <w:t xml:space="preserve">оғары немесе орта білімнен кейінгі немесе техникалық және кәсіптік білім; </w:t>
      </w:r>
    </w:p>
    <w:p w:rsidR="006D011A" w:rsidRPr="00813A5F" w:rsidRDefault="006D011A" w:rsidP="00D374C6">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D011A" w:rsidRPr="00813A5F" w:rsidRDefault="006D011A" w:rsidP="006D011A">
      <w:pPr>
        <w:jc w:val="both"/>
        <w:rPr>
          <w:rFonts w:ascii="Times New Roman" w:hAnsi="Times New Roman"/>
          <w:b/>
          <w:spacing w:val="2"/>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жұмыс тәжірибесі талап етілмейді</w:t>
      </w:r>
      <w:bookmarkStart w:id="3" w:name="z492"/>
      <w:bookmarkStart w:id="4" w:name="z493"/>
      <w:bookmarkEnd w:id="3"/>
      <w:bookmarkEnd w:id="4"/>
      <w:r>
        <w:rPr>
          <w:rFonts w:ascii="Times New Roman" w:hAnsi="Times New Roman"/>
          <w:sz w:val="24"/>
          <w:szCs w:val="24"/>
          <w:lang w:val="kk-KZ"/>
        </w:rPr>
        <w:t>.</w:t>
      </w:r>
    </w:p>
    <w:p w:rsidR="006D011A" w:rsidRPr="00813A5F" w:rsidRDefault="006D011A" w:rsidP="006D011A">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EE295D" w:rsidRDefault="006D011A" w:rsidP="006D3A0F">
            <w:pPr>
              <w:jc w:val="center"/>
              <w:rPr>
                <w:rFonts w:ascii="Times New Roman" w:hAnsi="Times New Roman"/>
                <w:b/>
                <w:sz w:val="24"/>
                <w:szCs w:val="24"/>
              </w:rPr>
            </w:pPr>
            <w:r w:rsidRPr="00EE295D">
              <w:rPr>
                <w:rFonts w:ascii="Times New Roman" w:hAnsi="Times New Roman"/>
                <w:b/>
                <w:sz w:val="24"/>
                <w:szCs w:val="24"/>
              </w:rPr>
              <w:t>64 9</w:t>
            </w:r>
            <w:r w:rsidR="006D3A0F">
              <w:rPr>
                <w:rFonts w:ascii="Times New Roman" w:hAnsi="Times New Roman"/>
                <w:b/>
                <w:sz w:val="24"/>
                <w:szCs w:val="24"/>
                <w:lang w:val="kk-KZ"/>
              </w:rPr>
              <w:t>5</w:t>
            </w:r>
            <w:r w:rsidRPr="00EE295D">
              <w:rPr>
                <w:rFonts w:ascii="Times New Roman" w:hAnsi="Times New Roman"/>
                <w:b/>
                <w:sz w:val="24"/>
                <w:szCs w:val="24"/>
              </w:rPr>
              <w:t>0</w:t>
            </w:r>
          </w:p>
        </w:tc>
        <w:tc>
          <w:tcPr>
            <w:tcW w:w="3954" w:type="dxa"/>
          </w:tcPr>
          <w:p w:rsidR="006D011A" w:rsidRPr="00EE295D" w:rsidRDefault="00B77D48" w:rsidP="006D3A0F">
            <w:pPr>
              <w:jc w:val="center"/>
              <w:rPr>
                <w:rFonts w:ascii="Times New Roman" w:hAnsi="Times New Roman"/>
                <w:b/>
                <w:sz w:val="24"/>
                <w:szCs w:val="24"/>
              </w:rPr>
            </w:pPr>
            <w:r>
              <w:rPr>
                <w:rFonts w:ascii="Times New Roman" w:hAnsi="Times New Roman"/>
                <w:b/>
                <w:sz w:val="24"/>
                <w:szCs w:val="24"/>
                <w:lang w:val="kk-KZ"/>
              </w:rPr>
              <w:t>88</w:t>
            </w:r>
            <w:r w:rsidR="006D3A0F">
              <w:rPr>
                <w:rFonts w:ascii="Times New Roman" w:hAnsi="Times New Roman"/>
                <w:b/>
                <w:sz w:val="24"/>
                <w:szCs w:val="24"/>
                <w:lang w:val="kk-KZ"/>
              </w:rPr>
              <w:t>308</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6D011A" w:rsidRDefault="006D011A" w:rsidP="006D011A">
      <w:pPr>
        <w:pStyle w:val="a7"/>
        <w:jc w:val="both"/>
        <w:rPr>
          <w:rFonts w:ascii="Times New Roman" w:eastAsia="Calibri" w:hAnsi="Times New Roman"/>
          <w:b/>
          <w:lang w:val="kk-KZ"/>
        </w:rPr>
      </w:pPr>
      <w:r w:rsidRPr="00567706">
        <w:rPr>
          <w:rFonts w:ascii="Times New Roman" w:hAnsi="Times New Roman"/>
          <w:b/>
          <w:bCs/>
          <w:iCs/>
          <w:lang w:val="kk-KZ"/>
        </w:rPr>
        <w:t>1.</w:t>
      </w:r>
      <w:r w:rsidRPr="00567706">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567706">
        <w:rPr>
          <w:rFonts w:ascii="Times New Roman" w:eastAsia="Calibri" w:hAnsi="Times New Roman"/>
          <w:b/>
          <w:lang w:val="kk-KZ"/>
        </w:rPr>
        <w:t xml:space="preserve">Семей қаласы бойынша Мемлекеттік кірістер басқармасының </w:t>
      </w:r>
      <w:r w:rsidR="001D0D45">
        <w:rPr>
          <w:rFonts w:ascii="Times New Roman" w:eastAsia="Calibri" w:hAnsi="Times New Roman"/>
          <w:b/>
          <w:lang w:val="kk-KZ"/>
        </w:rPr>
        <w:t>з</w:t>
      </w:r>
      <w:r w:rsidR="001D0D45" w:rsidRPr="001D0D45">
        <w:rPr>
          <w:rFonts w:ascii="Times New Roman" w:hAnsi="Times New Roman"/>
          <w:b/>
          <w:sz w:val="24"/>
          <w:szCs w:val="24"/>
          <w:lang w:val="kk-KZ"/>
        </w:rPr>
        <w:t>аң қызметі және салықтық заңнаманы түсіндіру</w:t>
      </w:r>
      <w:r w:rsidR="004C5167" w:rsidRPr="001D0D45">
        <w:rPr>
          <w:rFonts w:ascii="Times New Roman" w:eastAsia="Calibri" w:hAnsi="Times New Roman"/>
          <w:b/>
          <w:sz w:val="24"/>
          <w:szCs w:val="24"/>
          <w:lang w:val="kk-KZ"/>
        </w:rPr>
        <w:t xml:space="preserve"> </w:t>
      </w:r>
      <w:r w:rsidRPr="001D0D45">
        <w:rPr>
          <w:rFonts w:ascii="Times New Roman" w:eastAsia="Calibri" w:hAnsi="Times New Roman"/>
          <w:b/>
          <w:sz w:val="24"/>
          <w:szCs w:val="24"/>
          <w:lang w:val="kk-KZ"/>
        </w:rPr>
        <w:t>бөлімінің жетекші маман</w:t>
      </w:r>
      <w:r w:rsidR="001D0D45">
        <w:rPr>
          <w:rFonts w:ascii="Times New Roman" w:eastAsia="Calibri" w:hAnsi="Times New Roman"/>
          <w:b/>
          <w:sz w:val="24"/>
          <w:szCs w:val="24"/>
          <w:lang w:val="kk-KZ"/>
        </w:rPr>
        <w:t>-заңгері</w:t>
      </w:r>
      <w:r w:rsidRPr="001D0D45">
        <w:rPr>
          <w:rFonts w:ascii="Times New Roman" w:eastAsia="Calibri" w:hAnsi="Times New Roman"/>
          <w:b/>
          <w:sz w:val="24"/>
          <w:szCs w:val="24"/>
          <w:lang w:val="kk-KZ"/>
        </w:rPr>
        <w:t>,</w:t>
      </w:r>
      <w:r w:rsidR="006D3A0F" w:rsidRPr="001D0D45">
        <w:rPr>
          <w:rFonts w:ascii="Times New Roman" w:eastAsia="Calibri" w:hAnsi="Times New Roman"/>
          <w:b/>
          <w:sz w:val="24"/>
          <w:szCs w:val="24"/>
          <w:lang w:val="kk-KZ"/>
        </w:rPr>
        <w:t xml:space="preserve"> </w:t>
      </w:r>
      <w:r w:rsidRPr="00567706">
        <w:rPr>
          <w:rFonts w:ascii="Times New Roman" w:eastAsia="Calibri" w:hAnsi="Times New Roman"/>
          <w:b/>
          <w:lang w:val="kk-KZ"/>
        </w:rPr>
        <w:t xml:space="preserve">С-R-5 санаты, </w:t>
      </w:r>
      <w:r>
        <w:rPr>
          <w:rFonts w:ascii="Times New Roman" w:eastAsia="Calibri" w:hAnsi="Times New Roman"/>
          <w:b/>
          <w:lang w:val="kk-KZ"/>
        </w:rPr>
        <w:t xml:space="preserve"> </w:t>
      </w:r>
      <w:r w:rsidRPr="00567706">
        <w:rPr>
          <w:rFonts w:ascii="Times New Roman" w:eastAsia="Calibri" w:hAnsi="Times New Roman"/>
          <w:b/>
          <w:lang w:val="kk-KZ"/>
        </w:rPr>
        <w:t xml:space="preserve">(1 бірлік). </w:t>
      </w:r>
    </w:p>
    <w:p w:rsidR="005810FE" w:rsidRDefault="006D3A0F" w:rsidP="004C5167">
      <w:pPr>
        <w:pStyle w:val="a7"/>
        <w:jc w:val="both"/>
        <w:rPr>
          <w:rFonts w:ascii="Times New Roman" w:hAnsi="Times New Roman"/>
          <w:sz w:val="24"/>
          <w:szCs w:val="24"/>
          <w:lang w:val="kk-KZ"/>
        </w:rPr>
      </w:pPr>
      <w:r>
        <w:rPr>
          <w:rFonts w:ascii="Times New Roman" w:hAnsi="Times New Roman"/>
          <w:b/>
          <w:bCs/>
          <w:sz w:val="24"/>
          <w:szCs w:val="24"/>
          <w:lang w:val="kk-KZ"/>
        </w:rPr>
        <w:t xml:space="preserve">          </w:t>
      </w:r>
      <w:r w:rsidR="007649C9" w:rsidRPr="007649C9">
        <w:rPr>
          <w:rFonts w:ascii="Times New Roman" w:hAnsi="Times New Roman"/>
          <w:b/>
          <w:bCs/>
          <w:sz w:val="24"/>
          <w:szCs w:val="24"/>
          <w:lang w:val="kk-KZ"/>
        </w:rPr>
        <w:t>Қызметтік  міндеттері:</w:t>
      </w:r>
      <w:r w:rsidR="007649C9" w:rsidRPr="007649C9">
        <w:rPr>
          <w:rFonts w:ascii="Times New Roman" w:hAnsi="Times New Roman"/>
          <w:sz w:val="24"/>
          <w:szCs w:val="24"/>
          <w:lang w:val="kk-KZ" w:eastAsia="ko-KR"/>
        </w:rPr>
        <w:t xml:space="preserve"> </w:t>
      </w:r>
      <w:r w:rsidR="005810FE" w:rsidRPr="00D15270">
        <w:rPr>
          <w:rFonts w:ascii="Times New Roman" w:hAnsi="Times New Roman"/>
          <w:sz w:val="24"/>
          <w:szCs w:val="24"/>
          <w:lang w:val="kk-KZ"/>
        </w:rPr>
        <w:t xml:space="preserve">Семей қаласы бойынша </w:t>
      </w:r>
      <w:r w:rsidR="005810FE">
        <w:rPr>
          <w:rFonts w:ascii="Times New Roman" w:hAnsi="Times New Roman"/>
          <w:sz w:val="24"/>
          <w:szCs w:val="24"/>
          <w:lang w:val="kk-KZ"/>
        </w:rPr>
        <w:t>м</w:t>
      </w:r>
      <w:r w:rsidR="005810FE" w:rsidRPr="00D637DF">
        <w:rPr>
          <w:rFonts w:ascii="Times New Roman" w:hAnsi="Times New Roman"/>
          <w:sz w:val="24"/>
          <w:szCs w:val="20"/>
          <w:lang w:val="kk-KZ"/>
        </w:rPr>
        <w:t xml:space="preserve">емлекеттік кірістер </w:t>
      </w:r>
      <w:r w:rsidR="005810FE" w:rsidRPr="00D15270">
        <w:rPr>
          <w:rFonts w:ascii="Times New Roman" w:hAnsi="Times New Roman"/>
          <w:sz w:val="24"/>
          <w:szCs w:val="24"/>
          <w:lang w:val="kk-KZ"/>
        </w:rPr>
        <w:t xml:space="preserve">басқармасының қызметінде заңдылық орындауды қамтамасыз ету және құқықтық мүдделерін қорғау; мекемеде даярланатын ережелер мен құқықтық, актілер, нұсқаулықтар, бұйрықтар жобаларының заң талаптарына сәйкестігін қадағалау; салықтық қарым- қатынастан  туындайтын азаматтық, әкімшілік, қылмыстық істердің бірінші, екінші сот инстанциясына қатысу; Семей қаласы бойынша </w:t>
      </w:r>
      <w:r w:rsidR="005810FE">
        <w:rPr>
          <w:rFonts w:ascii="Times New Roman" w:hAnsi="Times New Roman"/>
          <w:sz w:val="24"/>
          <w:szCs w:val="24"/>
          <w:lang w:val="kk-KZ"/>
        </w:rPr>
        <w:t>м</w:t>
      </w:r>
      <w:r w:rsidR="005810FE" w:rsidRPr="00D637DF">
        <w:rPr>
          <w:rFonts w:ascii="Times New Roman" w:hAnsi="Times New Roman"/>
          <w:sz w:val="24"/>
          <w:szCs w:val="20"/>
          <w:lang w:val="kk-KZ"/>
        </w:rPr>
        <w:t xml:space="preserve">емлекеттік кірістер </w:t>
      </w:r>
      <w:r w:rsidR="005810FE" w:rsidRPr="00D15270">
        <w:rPr>
          <w:rFonts w:ascii="Times New Roman" w:hAnsi="Times New Roman"/>
          <w:sz w:val="24"/>
          <w:szCs w:val="24"/>
          <w:lang w:val="kk-KZ"/>
        </w:rPr>
        <w:t>басқармасы мен салық төлеушілер арасында туындайтын дау материалдары бойынша құқықтық тұжырымдар даярлау;</w:t>
      </w:r>
      <w:r w:rsidR="005810FE" w:rsidRPr="00D15270">
        <w:rPr>
          <w:rFonts w:ascii="Times New Roman" w:hAnsi="Times New Roman"/>
          <w:snapToGrid w:val="0"/>
          <w:color w:val="000000"/>
          <w:sz w:val="24"/>
          <w:szCs w:val="20"/>
          <w:lang w:val="kk-KZ"/>
        </w:rPr>
        <w:t xml:space="preserve"> </w:t>
      </w:r>
      <w:r w:rsidR="005810FE" w:rsidRPr="00D15270">
        <w:rPr>
          <w:rFonts w:ascii="Times New Roman" w:hAnsi="Times New Roman"/>
          <w:sz w:val="24"/>
          <w:szCs w:val="24"/>
          <w:lang w:val="kk-KZ"/>
        </w:rPr>
        <w:t xml:space="preserve">белгіленген есептілігінің, жоғары салық органдарының, Семей  қаласы бойынша </w:t>
      </w:r>
      <w:r w:rsidR="005810FE">
        <w:rPr>
          <w:rFonts w:ascii="Times New Roman" w:hAnsi="Times New Roman"/>
          <w:sz w:val="24"/>
          <w:szCs w:val="24"/>
          <w:lang w:val="kk-KZ"/>
        </w:rPr>
        <w:t>м</w:t>
      </w:r>
      <w:r w:rsidR="005810FE" w:rsidRPr="00D637DF">
        <w:rPr>
          <w:rFonts w:ascii="Times New Roman" w:hAnsi="Times New Roman"/>
          <w:sz w:val="24"/>
          <w:szCs w:val="20"/>
          <w:lang w:val="kk-KZ"/>
        </w:rPr>
        <w:t xml:space="preserve">емлекеттік кірістер </w:t>
      </w:r>
      <w:r w:rsidR="005810FE" w:rsidRPr="00D15270">
        <w:rPr>
          <w:rFonts w:ascii="Times New Roman" w:hAnsi="Times New Roman"/>
          <w:sz w:val="24"/>
          <w:szCs w:val="24"/>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5810FE" w:rsidRPr="00D15270">
        <w:rPr>
          <w:rFonts w:ascii="Times New Roman" w:hAnsi="Times New Roman"/>
          <w:spacing w:val="3"/>
          <w:sz w:val="24"/>
          <w:szCs w:val="24"/>
          <w:lang w:val="kk-KZ"/>
        </w:rPr>
        <w:t xml:space="preserve"> </w:t>
      </w:r>
      <w:r w:rsidR="005810FE">
        <w:rPr>
          <w:rFonts w:ascii="Times New Roman" w:hAnsi="Times New Roman"/>
          <w:spacing w:val="3"/>
          <w:sz w:val="24"/>
          <w:szCs w:val="24"/>
          <w:lang w:val="kk-KZ"/>
        </w:rPr>
        <w:t>б</w:t>
      </w:r>
      <w:r w:rsidR="005810FE" w:rsidRPr="00D15270">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sidR="005810FE">
        <w:rPr>
          <w:rFonts w:ascii="Times New Roman" w:hAnsi="Times New Roman"/>
          <w:sz w:val="24"/>
          <w:szCs w:val="24"/>
          <w:lang w:val="kk-KZ"/>
        </w:rPr>
        <w:t>л</w:t>
      </w:r>
      <w:r w:rsidR="005810FE" w:rsidRPr="00D15270">
        <w:rPr>
          <w:rFonts w:ascii="Times New Roman" w:hAnsi="Times New Roman"/>
          <w:sz w:val="24"/>
          <w:szCs w:val="24"/>
          <w:lang w:val="kk-KZ"/>
        </w:rPr>
        <w:t>ауазымдық нұсқаулыққа сәйкес басқа функцияларды жүзеге  асыру.</w:t>
      </w:r>
    </w:p>
    <w:p w:rsidR="000E68F0" w:rsidRDefault="006D011A" w:rsidP="000E68F0">
      <w:pPr>
        <w:spacing w:after="0" w:line="240" w:lineRule="auto"/>
        <w:jc w:val="both"/>
        <w:rPr>
          <w:rFonts w:ascii="Times New Roman" w:hAnsi="Times New Roman"/>
          <w:color w:val="000000"/>
          <w:sz w:val="24"/>
          <w:szCs w:val="24"/>
          <w:lang w:val="kk-KZ"/>
        </w:rPr>
      </w:pPr>
      <w:r w:rsidRPr="004C5167">
        <w:rPr>
          <w:rFonts w:ascii="Times New Roman" w:hAnsi="Times New Roman"/>
          <w:b/>
          <w:sz w:val="24"/>
          <w:szCs w:val="24"/>
          <w:lang w:val="kk-KZ"/>
        </w:rPr>
        <w:t xml:space="preserve">         Конкурсқа қатысушыларға қойылатын талаптар:</w:t>
      </w:r>
      <w:r w:rsidRPr="004C5167">
        <w:rPr>
          <w:rFonts w:ascii="Times New Roman" w:hAnsi="Times New Roman"/>
          <w:sz w:val="24"/>
          <w:szCs w:val="24"/>
          <w:lang w:val="kk-KZ"/>
        </w:rPr>
        <w:t xml:space="preserve"> </w:t>
      </w:r>
      <w:r w:rsidR="000E68F0" w:rsidRPr="009B244C">
        <w:rPr>
          <w:rFonts w:ascii="Times New Roman" w:hAnsi="Times New Roman"/>
          <w:color w:val="000000"/>
          <w:sz w:val="24"/>
          <w:szCs w:val="24"/>
          <w:lang w:val="kk-KZ" w:eastAsia="ru-RU"/>
        </w:rPr>
        <w:t xml:space="preserve">Құқық саласындағы </w:t>
      </w:r>
      <w:r w:rsidR="000E68F0" w:rsidRPr="009B244C">
        <w:rPr>
          <w:rFonts w:ascii="Times New Roman" w:hAnsi="Times New Roman"/>
          <w:sz w:val="24"/>
          <w:szCs w:val="24"/>
          <w:lang w:val="kk-KZ" w:eastAsia="ru-RU"/>
        </w:rPr>
        <w:t>жоғары немесе орта білімнен кейінгі немесе техникалық және кәсіптік білім (қ</w:t>
      </w:r>
      <w:r w:rsidR="000E68F0" w:rsidRPr="009B244C">
        <w:rPr>
          <w:rFonts w:ascii="Times New Roman" w:hAnsi="Times New Roman"/>
          <w:color w:val="000000"/>
          <w:sz w:val="24"/>
          <w:szCs w:val="24"/>
          <w:lang w:val="kk-KZ"/>
        </w:rPr>
        <w:t>ұқықтану</w:t>
      </w:r>
      <w:r w:rsidR="000E68F0" w:rsidRPr="009B244C">
        <w:rPr>
          <w:lang w:val="kk-KZ"/>
        </w:rPr>
        <w:t xml:space="preserve"> </w:t>
      </w:r>
      <w:r w:rsidR="000E68F0" w:rsidRPr="009B244C">
        <w:rPr>
          <w:rFonts w:ascii="Times New Roman" w:hAnsi="Times New Roman"/>
          <w:color w:val="000000"/>
          <w:sz w:val="24"/>
          <w:szCs w:val="24"/>
          <w:lang w:val="kk-KZ"/>
        </w:rPr>
        <w:t>немесе құқық қорғау қызметі).</w:t>
      </w:r>
      <w:r w:rsidR="000E68F0" w:rsidRPr="00334741">
        <w:rPr>
          <w:rFonts w:ascii="Times New Roman" w:hAnsi="Times New Roman"/>
          <w:color w:val="000000"/>
          <w:sz w:val="24"/>
          <w:szCs w:val="24"/>
          <w:lang w:val="kk-KZ"/>
        </w:rPr>
        <w:t xml:space="preserve">  </w:t>
      </w:r>
    </w:p>
    <w:p w:rsidR="000E68F0" w:rsidRDefault="000E68F0" w:rsidP="000E68F0">
      <w:pPr>
        <w:pStyle w:val="a7"/>
        <w:jc w:val="both"/>
        <w:rPr>
          <w:rFonts w:ascii="Times New Roman" w:hAnsi="Times New Roman"/>
          <w:color w:val="000000"/>
          <w:sz w:val="24"/>
          <w:szCs w:val="24"/>
          <w:lang w:val="kk-KZ"/>
        </w:rPr>
      </w:pPr>
      <w:r w:rsidRPr="00BB4C67">
        <w:rPr>
          <w:rFonts w:ascii="Times New Roman" w:hAnsi="Times New Roman"/>
          <w:color w:val="000000"/>
          <w:sz w:val="24"/>
          <w:szCs w:val="24"/>
          <w:lang w:val="kk-KZ"/>
        </w:rPr>
        <w:t>Ж</w:t>
      </w:r>
      <w:r w:rsidRPr="000E68F0">
        <w:rPr>
          <w:rFonts w:ascii="Times New Roman" w:hAnsi="Times New Roman"/>
          <w:color w:val="000000"/>
          <w:sz w:val="24"/>
          <w:szCs w:val="24"/>
          <w:lang w:val="kk-KZ"/>
        </w:rPr>
        <w:t>ұмыс тәжірибесі талап етілмейді.</w:t>
      </w:r>
    </w:p>
    <w:p w:rsidR="006D011A" w:rsidRPr="00BB3127" w:rsidRDefault="006D011A" w:rsidP="000E68F0">
      <w:pPr>
        <w:pStyle w:val="a7"/>
        <w:jc w:val="both"/>
        <w:rPr>
          <w:rFonts w:ascii="Times New Roman" w:hAnsi="Times New Roman"/>
          <w:sz w:val="24"/>
          <w:szCs w:val="24"/>
          <w:lang w:val="kk-KZ"/>
        </w:rPr>
      </w:pPr>
      <w:r w:rsidRPr="00996066">
        <w:rPr>
          <w:rFonts w:ascii="Times New Roman" w:hAnsi="Times New Roman"/>
          <w:b/>
          <w:sz w:val="24"/>
          <w:szCs w:val="24"/>
          <w:lang w:val="kk-KZ"/>
        </w:rPr>
        <w:lastRenderedPageBreak/>
        <w:t xml:space="preserve">Конкурсқа қатысушыларға қойылатын жалпы талаптар: </w:t>
      </w:r>
    </w:p>
    <w:p w:rsidR="006D011A" w:rsidRPr="00567706" w:rsidRDefault="006D011A" w:rsidP="006D011A">
      <w:pPr>
        <w:pStyle w:val="a7"/>
        <w:jc w:val="both"/>
        <w:rPr>
          <w:rFonts w:ascii="Times New Roman" w:hAnsi="Times New Roman"/>
          <w:bCs/>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1) </w:t>
      </w:r>
      <w:r w:rsidRPr="00567706">
        <w:rPr>
          <w:rFonts w:ascii="Times New Roman" w:hAnsi="Times New Roman"/>
          <w:bCs/>
          <w:sz w:val="24"/>
          <w:szCs w:val="24"/>
          <w:lang w:val="kk-KZ"/>
        </w:rPr>
        <w:t>м</w:t>
      </w:r>
      <w:r w:rsidRPr="00567706">
        <w:rPr>
          <w:rFonts w:ascii="Times New Roman" w:hAnsi="Times New Roman"/>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67706">
        <w:rPr>
          <w:rFonts w:ascii="Times New Roman" w:hAnsi="Times New Roman"/>
          <w:bCs/>
          <w:sz w:val="24"/>
          <w:szCs w:val="24"/>
          <w:lang w:val="kk-KZ"/>
        </w:rPr>
        <w:t>;</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3009C1" w:rsidRPr="00567706" w:rsidRDefault="003009C1" w:rsidP="006D011A">
      <w:pPr>
        <w:pStyle w:val="a7"/>
        <w:jc w:val="both"/>
        <w:rPr>
          <w:rFonts w:ascii="Times New Roman" w:hAnsi="Times New Roman"/>
          <w:sz w:val="24"/>
          <w:szCs w:val="24"/>
          <w:lang w:val="kk-KZ"/>
        </w:rPr>
      </w:pPr>
    </w:p>
    <w:p w:rsidR="006D011A" w:rsidRDefault="006D011A" w:rsidP="006D011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86696C">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 </w:t>
      </w:r>
      <w:hyperlink r:id="rId6" w:history="1">
        <w:r w:rsidR="00EE0779" w:rsidRPr="00EE0779">
          <w:rPr>
            <w:rStyle w:val="a3"/>
            <w:rFonts w:ascii="Times New Roman" w:hAnsi="Times New Roman"/>
            <w:b/>
            <w:color w:val="000000" w:themeColor="text1"/>
            <w:sz w:val="24"/>
            <w:szCs w:val="24"/>
            <w:lang w:val="kk-KZ"/>
          </w:rPr>
          <w:t>btleygabilova@semey.taxeast.mgd.kz</w:t>
        </w:r>
      </w:hyperlink>
      <w:r w:rsidR="00EE0779">
        <w:rPr>
          <w:rFonts w:ascii="Times New Roman" w:hAnsi="Times New Roman"/>
          <w:sz w:val="24"/>
          <w:szCs w:val="24"/>
          <w:lang w:val="kk-KZ"/>
        </w:rPr>
        <w:t xml:space="preserve"> </w:t>
      </w:r>
      <w:r w:rsidRPr="00996066">
        <w:rPr>
          <w:rFonts w:ascii="Times New Roman" w:hAnsi="Times New Roman"/>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6D011A" w:rsidRPr="006D011A" w:rsidRDefault="006D011A" w:rsidP="006D011A">
      <w:pPr>
        <w:pStyle w:val="a7"/>
        <w:jc w:val="both"/>
        <w:rPr>
          <w:rFonts w:ascii="Times New Roman" w:hAnsi="Times New Roman"/>
          <w:sz w:val="24"/>
          <w:szCs w:val="24"/>
          <w:lang w:val="kk-KZ"/>
        </w:rPr>
      </w:pPr>
      <w:r w:rsidRPr="006D011A">
        <w:rPr>
          <w:lang w:val="kk-KZ"/>
        </w:rPr>
        <w:t xml:space="preserve"> </w:t>
      </w:r>
      <w:r w:rsidRPr="006D011A">
        <w:rPr>
          <w:rFonts w:ascii="Times New Roman" w:hAnsi="Times New Roman"/>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5"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6" w:name="z130"/>
      <w:bookmarkEnd w:id="5"/>
      <w:r w:rsidRPr="006D011A">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7" w:name="z131"/>
      <w:bookmarkEnd w:id="6"/>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7"/>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8"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9" w:name="z133"/>
      <w:bookmarkEnd w:id="8"/>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4"/>
      <w:bookmarkEnd w:id="9"/>
      <w:r w:rsidRPr="006D011A">
        <w:rPr>
          <w:rFonts w:ascii="Times New Roman" w:hAnsi="Times New Roman"/>
          <w:sz w:val="24"/>
          <w:szCs w:val="24"/>
          <w:lang w:val="kk-KZ"/>
        </w:rPr>
        <w:lastRenderedPageBreak/>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11" w:name="z135"/>
      <w:bookmarkEnd w:id="10"/>
      <w:r w:rsidRPr="006D011A">
        <w:rPr>
          <w:rFonts w:ascii="Times New Roman" w:hAnsi="Times New Roman"/>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6"/>
      <w:bookmarkEnd w:id="11"/>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3" w:name="z137"/>
      <w:bookmarkEnd w:id="12"/>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4" w:name="z138"/>
      <w:bookmarkEnd w:id="13"/>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4"/>
    <w:p w:rsidR="006D011A" w:rsidRDefault="006D011A" w:rsidP="006D011A">
      <w:pPr>
        <w:spacing w:after="0" w:line="240" w:lineRule="auto"/>
        <w:ind w:firstLine="567"/>
        <w:jc w:val="both"/>
        <w:rPr>
          <w:rFonts w:ascii="Times New Roman" w:hAnsi="Times New Roman"/>
          <w:b/>
          <w:sz w:val="24"/>
          <w:szCs w:val="24"/>
          <w:lang w:val="kk-KZ"/>
        </w:rPr>
      </w:pPr>
    </w:p>
    <w:p w:rsidR="006D011A" w:rsidRPr="006D011A" w:rsidRDefault="006D011A" w:rsidP="006D011A">
      <w:pPr>
        <w:pStyle w:val="a7"/>
        <w:jc w:val="both"/>
        <w:rPr>
          <w:rFonts w:ascii="Times New Roman" w:hAnsi="Times New Roman"/>
          <w:b/>
          <w:sz w:val="24"/>
          <w:szCs w:val="24"/>
          <w:lang w:val="kk-KZ"/>
        </w:rPr>
      </w:pPr>
      <w:r w:rsidRPr="006D011A">
        <w:rPr>
          <w:b/>
          <w:lang w:val="kk-KZ"/>
        </w:rPr>
        <w:t xml:space="preserve">          </w:t>
      </w:r>
      <w:r w:rsidRPr="006D011A">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6D011A" w:rsidRDefault="006D011A" w:rsidP="006D011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6D011A" w:rsidRPr="006D011A" w:rsidRDefault="006D011A" w:rsidP="006D011A">
      <w:pPr>
        <w:spacing w:after="0" w:line="240" w:lineRule="auto"/>
        <w:jc w:val="both"/>
        <w:rPr>
          <w:rFonts w:ascii="Times New Roman" w:hAnsi="Times New Roman"/>
          <w:b/>
          <w:sz w:val="24"/>
          <w:szCs w:val="24"/>
          <w:u w:val="single"/>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D011A">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3-те  өтеді. </w:t>
      </w:r>
    </w:p>
    <w:p w:rsidR="006D011A" w:rsidRPr="006D011A" w:rsidRDefault="006D011A" w:rsidP="006D011A">
      <w:pPr>
        <w:tabs>
          <w:tab w:val="left" w:pos="1134"/>
        </w:tabs>
        <w:spacing w:after="0" w:line="240" w:lineRule="auto"/>
        <w:contextualSpacing/>
        <w:jc w:val="both"/>
        <w:rPr>
          <w:rFonts w:ascii="Times New Roman" w:eastAsia="Calibri" w:hAnsi="Times New Roman"/>
          <w:color w:val="000000"/>
          <w:sz w:val="24"/>
          <w:szCs w:val="24"/>
          <w:lang w:val="kk-KZ" w:eastAsia="ru-RU"/>
        </w:rPr>
      </w:pPr>
      <w:r w:rsidRPr="006D011A">
        <w:rPr>
          <w:rFonts w:ascii="Times New Roman" w:eastAsia="Calibri" w:hAnsi="Times New Roman"/>
          <w:bCs/>
          <w:sz w:val="24"/>
          <w:szCs w:val="24"/>
          <w:lang w:val="kk-KZ" w:eastAsia="ru-RU"/>
        </w:rPr>
        <w:t>Конкурс комиссиясының отырысына байқаушылардың және сарапшылардың қатысуына қатысты ақпарат:</w:t>
      </w:r>
      <w:r w:rsidRPr="006D011A">
        <w:rPr>
          <w:rFonts w:ascii="Times New Roman" w:eastAsia="Calibri" w:hAnsi="Times New Roman"/>
          <w:sz w:val="24"/>
          <w:szCs w:val="24"/>
          <w:lang w:val="kk-KZ" w:eastAsia="ru-RU"/>
        </w:rPr>
        <w:t> </w:t>
      </w:r>
      <w:r w:rsidRPr="006D011A">
        <w:rPr>
          <w:rFonts w:ascii="Times New Roman" w:eastAsia="Calibri" w:hAnsi="Times New Roman"/>
          <w:color w:val="000000"/>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w:t>
      </w:r>
      <w:r w:rsidRPr="006D011A">
        <w:rPr>
          <w:rFonts w:ascii="Times New Roman" w:eastAsia="Calibri" w:hAnsi="Times New Roman"/>
          <w:color w:val="000000"/>
          <w:sz w:val="24"/>
          <w:szCs w:val="24"/>
          <w:lang w:val="kk-KZ" w:eastAsia="ru-RU"/>
        </w:rPr>
        <w:lastRenderedPageBreak/>
        <w:t>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D011A" w:rsidRPr="006D011A" w:rsidRDefault="006D011A" w:rsidP="006D011A">
      <w:pPr>
        <w:widowControl w:val="0"/>
        <w:shd w:val="clear" w:color="auto" w:fill="FFFFFF"/>
        <w:spacing w:after="0" w:line="240" w:lineRule="auto"/>
        <w:jc w:val="both"/>
        <w:rPr>
          <w:rFonts w:ascii="Times New Roman" w:eastAsia="Calibri" w:hAnsi="Times New Roman"/>
          <w:b/>
          <w:i/>
          <w:iCs/>
          <w:sz w:val="24"/>
          <w:szCs w:val="24"/>
          <w:lang w:val="kk-KZ" w:eastAsia="ru-RU"/>
        </w:rPr>
      </w:pPr>
    </w:p>
    <w:p w:rsidR="006D011A" w:rsidRPr="00EE0779" w:rsidRDefault="006D011A" w:rsidP="006D011A">
      <w:pPr>
        <w:widowControl w:val="0"/>
        <w:spacing w:after="0" w:line="240" w:lineRule="auto"/>
        <w:jc w:val="both"/>
        <w:rPr>
          <w:rFonts w:ascii="Times New Roman" w:eastAsia="Calibri" w:hAnsi="Times New Roman"/>
          <w:b/>
          <w:bCs/>
          <w:iCs/>
          <w:sz w:val="24"/>
          <w:szCs w:val="24"/>
          <w:lang w:val="kk-KZ" w:eastAsia="ru-RU"/>
        </w:rPr>
      </w:pPr>
      <w:r w:rsidRPr="00EE0779">
        <w:rPr>
          <w:rFonts w:ascii="Times New Roman" w:eastAsia="Calibri" w:hAnsi="Times New Roman"/>
          <w:iCs/>
          <w:sz w:val="24"/>
          <w:szCs w:val="24"/>
          <w:lang w:val="kk-KZ" w:eastAsia="ru-RU"/>
        </w:rPr>
        <w:t>Шағым жасау туралы ақпарат:</w:t>
      </w:r>
      <w:r w:rsidRPr="00EE0779">
        <w:rPr>
          <w:rFonts w:ascii="Times New Roman" w:eastAsia="Calibri" w:hAnsi="Times New Roman"/>
          <w:b/>
          <w:bCs/>
          <w:iCs/>
          <w:sz w:val="24"/>
          <w:szCs w:val="24"/>
          <w:lang w:val="kk-KZ" w:eastAsia="ru-RU"/>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D011A" w:rsidRPr="00EE0779" w:rsidRDefault="006D011A" w:rsidP="006D011A">
      <w:pPr>
        <w:widowControl w:val="0"/>
        <w:shd w:val="clear" w:color="auto" w:fill="FFFFFF"/>
        <w:spacing w:after="0" w:line="240" w:lineRule="auto"/>
        <w:ind w:firstLine="708"/>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011A" w:rsidRPr="00EE0779" w:rsidRDefault="006D011A" w:rsidP="006D011A">
      <w:pPr>
        <w:widowControl w:val="0"/>
        <w:tabs>
          <w:tab w:val="left" w:pos="709"/>
        </w:tabs>
        <w:spacing w:after="0" w:line="240" w:lineRule="auto"/>
        <w:ind w:firstLine="709"/>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Конкурс кезеңдері туралы ақпарат </w:t>
      </w:r>
      <w:r w:rsidRPr="00EE0779">
        <w:rPr>
          <w:rFonts w:ascii="Times New Roman" w:eastAsia="Calibri" w:hAnsi="Times New Roman"/>
          <w:b/>
          <w:bCs/>
          <w:iCs/>
          <w:sz w:val="24"/>
          <w:szCs w:val="24"/>
          <w:u w:val="single"/>
          <w:lang w:val="kk-KZ" w:eastAsia="ru-RU"/>
        </w:rPr>
        <w:t xml:space="preserve">Шығыс Қазақстан облысы бойынша Мемлекеттік кірістер дерпартаментінің </w:t>
      </w:r>
      <w:r w:rsidRPr="00EE0779">
        <w:rPr>
          <w:rFonts w:ascii="Times New Roman" w:eastAsia="Calibri" w:hAnsi="Times New Roman"/>
          <w:b/>
          <w:bCs/>
          <w:iCs/>
          <w:sz w:val="24"/>
          <w:szCs w:val="24"/>
          <w:lang w:val="kk-KZ" w:eastAsia="ru-RU"/>
        </w:rPr>
        <w:t xml:space="preserve">ақпараттық қабырғаларында, баршаға көрінетін жерлерге, сондай-ақ оның </w:t>
      </w:r>
      <w:r w:rsidRPr="00EE0779">
        <w:rPr>
          <w:rFonts w:ascii="Times New Roman" w:eastAsia="Calibri" w:hAnsi="Times New Roman"/>
          <w:b/>
          <w:sz w:val="24"/>
          <w:szCs w:val="24"/>
          <w:lang w:val="kk-KZ" w:eastAsia="ru-RU"/>
        </w:rPr>
        <w:t>http://www.kgd.gov.kz/</w:t>
      </w:r>
      <w:r w:rsidRPr="00EE0779">
        <w:rPr>
          <w:rFonts w:ascii="Times New Roman" w:eastAsia="Calibri" w:hAnsi="Times New Roman" w:cs="Microsoft Sans Serif"/>
          <w:b/>
          <w:sz w:val="24"/>
          <w:szCs w:val="24"/>
          <w:u w:val="single"/>
          <w:lang w:val="kk-KZ" w:eastAsia="ru-RU"/>
        </w:rPr>
        <w:t>.</w:t>
      </w:r>
      <w:r w:rsidRPr="00EE0779">
        <w:rPr>
          <w:rFonts w:ascii="Times New Roman" w:eastAsia="Calibri" w:hAnsi="Times New Roman"/>
          <w:b/>
          <w:bCs/>
          <w:iCs/>
          <w:color w:val="FF0000"/>
          <w:sz w:val="24"/>
          <w:szCs w:val="24"/>
          <w:lang w:val="kk-KZ" w:eastAsia="ru-RU"/>
        </w:rPr>
        <w:t xml:space="preserve"> </w:t>
      </w:r>
      <w:r w:rsidRPr="00EE0779">
        <w:rPr>
          <w:rFonts w:ascii="Times New Roman" w:eastAsia="Calibri" w:hAnsi="Times New Roman"/>
          <w:b/>
          <w:bCs/>
          <w:iCs/>
          <w:sz w:val="24"/>
          <w:szCs w:val="24"/>
          <w:lang w:val="kk-KZ" w:eastAsia="ru-RU"/>
        </w:rPr>
        <w:t>интернет-ресурсына орналастырылады.</w:t>
      </w:r>
    </w:p>
    <w:p w:rsidR="006D011A" w:rsidRPr="00EE0779" w:rsidRDefault="006D011A" w:rsidP="006D011A">
      <w:pPr>
        <w:widowControl w:val="0"/>
        <w:spacing w:after="0" w:line="240" w:lineRule="auto"/>
        <w:ind w:firstLine="708"/>
        <w:contextualSpacing/>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Жалпы конкурс </w:t>
      </w:r>
      <w:r w:rsidRPr="00EE0779">
        <w:rPr>
          <w:rFonts w:ascii="Times New Roman" w:eastAsia="Calibri" w:hAnsi="Times New Roman"/>
          <w:b/>
          <w:bCs/>
          <w:iCs/>
          <w:color w:val="000000"/>
          <w:sz w:val="24"/>
          <w:szCs w:val="24"/>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E0779">
        <w:rPr>
          <w:rFonts w:ascii="Times New Roman" w:eastAsia="Calibri" w:hAnsi="Times New Roman"/>
          <w:b/>
          <w:bCs/>
          <w:iCs/>
          <w:sz w:val="24"/>
          <w:szCs w:val="24"/>
          <w:lang w:val="kk-KZ" w:eastAsia="ru-RU"/>
        </w:rPr>
        <w:t>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AB037B">
      <w:pPr>
        <w:widowControl w:val="0"/>
        <w:spacing w:after="0" w:line="240" w:lineRule="auto"/>
        <w:ind w:firstLine="709"/>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lastRenderedPageBreak/>
        <w:t>____________________________________________________________________</w:t>
      </w:r>
    </w:p>
    <w:p w:rsidR="00961F9D" w:rsidRPr="006D011A" w:rsidRDefault="00961F9D" w:rsidP="00AB037B">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AB037B">
      <w:pPr>
        <w:widowControl w:val="0"/>
        <w:spacing w:after="0" w:line="240" w:lineRule="auto"/>
        <w:contextualSpacing/>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Pr="006D011A"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 xml:space="preserve">тегі, аты және әкесінің аты (болған жағдайда)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(түрлі түсті/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лауазымы/должность, санаты/категория</w:t>
            </w:r>
            <w:r w:rsidRPr="006D011A">
              <w:rPr>
                <w:rFonts w:ascii="Times New Roman" w:eastAsia="Calibri" w:hAnsi="Times New Roman"/>
                <w:b/>
                <w:bCs/>
                <w:i/>
                <w:iCs/>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Туған күні және жері/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Ұлты (қалауы бойынша)/</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Оқу орнын бітірген жылы және оныңатауы/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Мамандығы бойынша біліктілігі, ғылыми дәрежесі, ғылыми атағы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lastRenderedPageBreak/>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Шетел тілдерін білуі/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Мемлекеттік наградалары, құрметті атақтары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Дипломатиялық дәрежесі, әскери, арнайы атақтары, сыныптық шені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Жаза түрі, оны тағайындау күні мен негізі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Күні/Дата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қызметі, жұмыс орны, мекеменің орналасқан жері/должность,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қабылданған/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босатылған/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Кандидаттың қолы/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күні/дата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0E68F0"/>
    <w:rsid w:val="001807A2"/>
    <w:rsid w:val="001D0D45"/>
    <w:rsid w:val="001E2F9B"/>
    <w:rsid w:val="001E3154"/>
    <w:rsid w:val="001F4D79"/>
    <w:rsid w:val="00225E92"/>
    <w:rsid w:val="003009C1"/>
    <w:rsid w:val="00376AB6"/>
    <w:rsid w:val="00380D3B"/>
    <w:rsid w:val="003B0579"/>
    <w:rsid w:val="00410FA1"/>
    <w:rsid w:val="0044147A"/>
    <w:rsid w:val="004C5167"/>
    <w:rsid w:val="00567C8F"/>
    <w:rsid w:val="005810FE"/>
    <w:rsid w:val="00595484"/>
    <w:rsid w:val="005E0566"/>
    <w:rsid w:val="00681A31"/>
    <w:rsid w:val="00682021"/>
    <w:rsid w:val="006B30FB"/>
    <w:rsid w:val="006D011A"/>
    <w:rsid w:val="006D3A0F"/>
    <w:rsid w:val="006F4B10"/>
    <w:rsid w:val="00714D73"/>
    <w:rsid w:val="00757FC0"/>
    <w:rsid w:val="007649C9"/>
    <w:rsid w:val="00783A98"/>
    <w:rsid w:val="009374B8"/>
    <w:rsid w:val="00961F9D"/>
    <w:rsid w:val="009662FF"/>
    <w:rsid w:val="00997C3F"/>
    <w:rsid w:val="00A205D5"/>
    <w:rsid w:val="00A34CA1"/>
    <w:rsid w:val="00A35485"/>
    <w:rsid w:val="00A44390"/>
    <w:rsid w:val="00A86B3B"/>
    <w:rsid w:val="00AB037B"/>
    <w:rsid w:val="00B52A51"/>
    <w:rsid w:val="00B65EB1"/>
    <w:rsid w:val="00B77D48"/>
    <w:rsid w:val="00B86990"/>
    <w:rsid w:val="00BB3127"/>
    <w:rsid w:val="00C73F33"/>
    <w:rsid w:val="00CB65BB"/>
    <w:rsid w:val="00D374C6"/>
    <w:rsid w:val="00D832AD"/>
    <w:rsid w:val="00DB01CE"/>
    <w:rsid w:val="00E12C31"/>
    <w:rsid w:val="00EC41D6"/>
    <w:rsid w:val="00EE0779"/>
    <w:rsid w:val="00F3365C"/>
    <w:rsid w:val="00F60F14"/>
    <w:rsid w:val="00F63D39"/>
    <w:rsid w:val="00F7716B"/>
    <w:rsid w:val="00FD5E28"/>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DBE1"/>
  <w15:chartTrackingRefBased/>
  <w15:docId w15:val="{E41DD013-9049-4A74-94AD-98EFE13D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paragraph" w:styleId="6">
    <w:name w:val="heading 6"/>
    <w:basedOn w:val="a"/>
    <w:next w:val="a"/>
    <w:link w:val="60"/>
    <w:qFormat/>
    <w:rsid w:val="000E68F0"/>
    <w:pPr>
      <w:keepNext/>
      <w:tabs>
        <w:tab w:val="left" w:pos="6340"/>
      </w:tabs>
      <w:spacing w:after="0" w:line="240" w:lineRule="auto"/>
      <w:outlineLvl w:val="5"/>
    </w:pPr>
    <w:rPr>
      <w:rFonts w:ascii="Times New Roman" w:eastAsia="Calibri"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val="ru-MD"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
    <w:name w:val="Без интервала2"/>
    <w:rsid w:val="00DB01C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961F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1F9D"/>
    <w:rPr>
      <w:rFonts w:ascii="Segoe UI" w:eastAsia="Times New Roman" w:hAnsi="Segoe UI" w:cs="Segoe UI"/>
      <w:sz w:val="18"/>
      <w:szCs w:val="18"/>
    </w:rPr>
  </w:style>
  <w:style w:type="character" w:customStyle="1" w:styleId="60">
    <w:name w:val="Заголовок 6 Знак"/>
    <w:basedOn w:val="a0"/>
    <w:link w:val="6"/>
    <w:rsid w:val="000E68F0"/>
    <w:rPr>
      <w:rFonts w:ascii="Times New Roman" w:eastAsia="Calibri"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70771">
      <w:bodyDiv w:val="1"/>
      <w:marLeft w:val="0"/>
      <w:marRight w:val="0"/>
      <w:marTop w:val="0"/>
      <w:marBottom w:val="0"/>
      <w:divBdr>
        <w:top w:val="none" w:sz="0" w:space="0" w:color="auto"/>
        <w:left w:val="none" w:sz="0" w:space="0" w:color="auto"/>
        <w:bottom w:val="none" w:sz="0" w:space="0" w:color="auto"/>
        <w:right w:val="none" w:sz="0" w:space="0" w:color="auto"/>
      </w:divBdr>
    </w:div>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leygabilova@semey.taxeast.mgd.kz" TargetMode="External"/><Relationship Id="rId5" Type="http://schemas.openxmlformats.org/officeDocument/2006/relationships/hyperlink" Target="mailto:btleygabilova@semey.taxeast.mgd.kz" TargetMode="External"/><Relationship Id="rId4" Type="http://schemas.openxmlformats.org/officeDocument/2006/relationships/hyperlink" Target="mailto:b.tleugaby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2314</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Тлеугабылова Б.З..</dc:creator>
  <cp:keywords/>
  <dc:description/>
  <cp:lastModifiedBy>Мадина Валихановна Валиханова</cp:lastModifiedBy>
  <cp:revision>4</cp:revision>
  <cp:lastPrinted>2017-11-28T11:16:00Z</cp:lastPrinted>
  <dcterms:created xsi:type="dcterms:W3CDTF">2018-05-17T02:17:00Z</dcterms:created>
  <dcterms:modified xsi:type="dcterms:W3CDTF">2018-05-21T10:46:00Z</dcterms:modified>
</cp:coreProperties>
</file>