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422"/>
      </w:tblGrid>
      <w:tr w:rsidR="00345763" w:rsidTr="00345763">
        <w:tc>
          <w:tcPr>
            <w:tcW w:w="10422" w:type="dxa"/>
            <w:shd w:val="clear" w:color="auto" w:fill="auto"/>
          </w:tcPr>
          <w:p w:rsidR="00345763" w:rsidRPr="00345763" w:rsidRDefault="00345763" w:rsidP="002221CB">
            <w:pPr>
              <w:keepNext/>
              <w:keepLines/>
              <w:widowControl/>
              <w:spacing w:before="200" w:line="276" w:lineRule="auto"/>
              <w:jc w:val="both"/>
              <w:outlineLvl w:val="2"/>
              <w:rPr>
                <w:b w:val="0"/>
                <w:i w:val="0"/>
                <w:color w:val="0C0000"/>
                <w:sz w:val="24"/>
                <w:szCs w:val="24"/>
                <w:lang w:val="kk-KZ"/>
              </w:rPr>
            </w:pPr>
          </w:p>
        </w:tc>
      </w:tr>
    </w:tbl>
    <w:p w:rsidR="002221CB" w:rsidRPr="002221CB"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2221CB">
        <w:rPr>
          <w:bCs w:val="0"/>
          <w:i w:val="0"/>
          <w:iCs w:val="0"/>
          <w:sz w:val="24"/>
          <w:szCs w:val="24"/>
          <w:lang w:val="kk-KZ" w:eastAsia="en-US"/>
        </w:rPr>
        <w:t xml:space="preserve">Қазақстан Республикасы </w:t>
      </w:r>
      <w:r w:rsidRPr="002221CB">
        <w:rPr>
          <w:i w:val="0"/>
          <w:sz w:val="24"/>
          <w:szCs w:val="24"/>
          <w:lang w:val="kk-KZ"/>
        </w:rPr>
        <w:t xml:space="preserve">мемлекеттік қызметшілері </w:t>
      </w:r>
      <w:r w:rsidRPr="002221CB">
        <w:rPr>
          <w:bCs w:val="0"/>
          <w:i w:val="0"/>
          <w:iCs w:val="0"/>
          <w:sz w:val="24"/>
          <w:szCs w:val="24"/>
          <w:lang w:val="kk-KZ"/>
        </w:rPr>
        <w:t xml:space="preserve">арасындағы  </w:t>
      </w:r>
      <w:r w:rsidRPr="002221CB">
        <w:rPr>
          <w:bCs w:val="0"/>
          <w:i w:val="0"/>
          <w:iCs w:val="0"/>
          <w:sz w:val="24"/>
          <w:szCs w:val="24"/>
          <w:lang w:val="kk-KZ" w:eastAsia="en-US"/>
        </w:rPr>
        <w:t xml:space="preserve">  «Б» корпусының төменгі болып табыл</w:t>
      </w:r>
      <w:r w:rsidR="00A37551">
        <w:rPr>
          <w:bCs w:val="0"/>
          <w:i w:val="0"/>
          <w:iCs w:val="0"/>
          <w:sz w:val="24"/>
          <w:szCs w:val="24"/>
          <w:lang w:val="kk-KZ" w:eastAsia="en-US"/>
        </w:rPr>
        <w:t>м</w:t>
      </w:r>
      <w:r w:rsidRPr="002221CB">
        <w:rPr>
          <w:bCs w:val="0"/>
          <w:i w:val="0"/>
          <w:iCs w:val="0"/>
          <w:sz w:val="24"/>
          <w:szCs w:val="24"/>
          <w:lang w:val="kk-KZ" w:eastAsia="en-US"/>
        </w:rPr>
        <w:t>а</w:t>
      </w:r>
      <w:r w:rsidR="00A37551">
        <w:rPr>
          <w:bCs w:val="0"/>
          <w:i w:val="0"/>
          <w:iCs w:val="0"/>
          <w:sz w:val="24"/>
          <w:szCs w:val="24"/>
          <w:lang w:val="kk-KZ" w:eastAsia="en-US"/>
        </w:rPr>
        <w:t>й</w:t>
      </w:r>
      <w:r w:rsidRPr="002221CB">
        <w:rPr>
          <w:bCs w:val="0"/>
          <w:i w:val="0"/>
          <w:iCs w:val="0"/>
          <w:sz w:val="24"/>
          <w:szCs w:val="24"/>
          <w:lang w:val="kk-KZ" w:eastAsia="en-US"/>
        </w:rPr>
        <w:t>тын бос мемлекеттік әкімшілік лауазымына орналасу үшін жалпы конкурс жариялайды</w:t>
      </w:r>
    </w:p>
    <w:p w:rsidR="00EB424B" w:rsidRPr="00D952AB" w:rsidRDefault="00EB424B" w:rsidP="006164AC">
      <w:pPr>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C3175B" w:rsidRPr="006164E6" w:rsidRDefault="00C3175B" w:rsidP="00C3175B">
      <w:pPr>
        <w:pStyle w:val="a4"/>
        <w:spacing w:before="0" w:beforeAutospacing="0" w:after="0" w:afterAutospacing="0"/>
        <w:jc w:val="both"/>
        <w:rPr>
          <w:b/>
          <w:szCs w:val="24"/>
          <w:u w:val="single"/>
          <w:lang w:val="kk-KZ"/>
        </w:rPr>
      </w:pPr>
    </w:p>
    <w:p w:rsidR="00171F4A" w:rsidRDefault="00EB424B" w:rsidP="00753C42">
      <w:pPr>
        <w:rPr>
          <w:i w:val="0"/>
          <w:sz w:val="24"/>
          <w:szCs w:val="24"/>
          <w:lang w:val="kk-KZ"/>
        </w:rPr>
      </w:pPr>
      <w:r w:rsidRPr="002221CB">
        <w:rPr>
          <w:i w:val="0"/>
          <w:sz w:val="24"/>
          <w:szCs w:val="24"/>
          <w:lang w:val="kk-KZ"/>
        </w:rPr>
        <w:t xml:space="preserve">070500,  Глубокое ауданы, Глубокое кенті, Пирогов көшесі, 19 үй, анықтама телефоны: 8(72331) 2-10-62,  2-21-00, факс: 8(7231)2-28-98, электронды мекенжайы: </w:t>
      </w:r>
      <w:hyperlink r:id="rId7" w:history="1">
        <w:r w:rsidR="00753C42" w:rsidRPr="00AC6A95">
          <w:rPr>
            <w:rStyle w:val="a6"/>
            <w:rFonts w:ascii="Times New Roman" w:hAnsi="Times New Roman"/>
            <w:i w:val="0"/>
            <w:sz w:val="24"/>
            <w:szCs w:val="24"/>
            <w:lang w:val="en-US"/>
          </w:rPr>
          <w:t>vzim</w:t>
        </w:r>
        <w:r w:rsidR="00753C42" w:rsidRPr="00AC6A95">
          <w:rPr>
            <w:rStyle w:val="a6"/>
            <w:rFonts w:ascii="Times New Roman" w:hAnsi="Times New Roman"/>
            <w:i w:val="0"/>
            <w:sz w:val="24"/>
            <w:szCs w:val="24"/>
          </w:rPr>
          <w:t>2_</w:t>
        </w:r>
        <w:r w:rsidR="00753C42" w:rsidRPr="00AC6A95">
          <w:rPr>
            <w:rStyle w:val="a6"/>
            <w:rFonts w:ascii="Times New Roman" w:hAnsi="Times New Roman"/>
            <w:i w:val="0"/>
            <w:sz w:val="24"/>
            <w:szCs w:val="24"/>
            <w:lang w:val="kk-KZ"/>
          </w:rPr>
          <w:t>1803@taxeast.mgd.kz</w:t>
        </w:r>
      </w:hyperlink>
    </w:p>
    <w:p w:rsidR="00EB424B" w:rsidRDefault="00EB424B" w:rsidP="00EB27F6">
      <w:pPr>
        <w:ind w:firstLine="708"/>
        <w:jc w:val="both"/>
        <w:rPr>
          <w:i w:val="0"/>
          <w:sz w:val="24"/>
          <w:szCs w:val="24"/>
          <w:lang w:val="kk-KZ"/>
        </w:rPr>
      </w:pP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251E15" w:rsidRPr="00251E15" w:rsidRDefault="00251E15" w:rsidP="00251E15">
      <w:pPr>
        <w:widowControl/>
        <w:shd w:val="clear" w:color="auto" w:fill="FFFFFF"/>
        <w:jc w:val="left"/>
        <w:textAlignment w:val="baseline"/>
        <w:rPr>
          <w:b w:val="0"/>
          <w:bCs w:val="0"/>
          <w:i w:val="0"/>
          <w:iCs w:val="0"/>
          <w:color w:val="000000"/>
          <w:spacing w:val="2"/>
          <w:sz w:val="24"/>
          <w:szCs w:val="20"/>
          <w:lang w:val="kk-KZ"/>
        </w:rPr>
      </w:pPr>
      <w:bookmarkStart w:id="0" w:name="_GoBack"/>
      <w:r w:rsidRPr="00251E15">
        <w:rPr>
          <w:b w:val="0"/>
          <w:bCs w:val="0"/>
          <w:i w:val="0"/>
          <w:iCs w:val="0"/>
          <w:color w:val="000000"/>
          <w:spacing w:val="2"/>
          <w:sz w:val="24"/>
          <w:szCs w:val="20"/>
          <w:lang w:val="kk-KZ"/>
        </w:rPr>
        <w:t>C-R-4 мемлекеттік әкімшілік лауазымдары санаттарына келесідей үлгілік біліктілік талаптары белгіленеді:</w:t>
      </w:r>
    </w:p>
    <w:p w:rsidR="00251E15" w:rsidRPr="00251E15" w:rsidRDefault="00251E15" w:rsidP="00251E15">
      <w:pPr>
        <w:widowControl/>
        <w:shd w:val="clear" w:color="auto" w:fill="FFFFFF"/>
        <w:jc w:val="left"/>
        <w:textAlignment w:val="baseline"/>
        <w:rPr>
          <w:b w:val="0"/>
          <w:bCs w:val="0"/>
          <w:i w:val="0"/>
          <w:iCs w:val="0"/>
          <w:color w:val="000000"/>
          <w:spacing w:val="2"/>
          <w:sz w:val="24"/>
          <w:szCs w:val="20"/>
          <w:lang w:val="kk-KZ"/>
        </w:rPr>
      </w:pPr>
      <w:r w:rsidRPr="00251E15">
        <w:rPr>
          <w:b w:val="0"/>
          <w:bCs w:val="0"/>
          <w:i w:val="0"/>
          <w:iCs w:val="0"/>
          <w:color w:val="000000"/>
          <w:spacing w:val="2"/>
          <w:sz w:val="24"/>
          <w:szCs w:val="20"/>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1E15" w:rsidRPr="00251E15" w:rsidRDefault="00251E15" w:rsidP="00251E15">
      <w:pPr>
        <w:widowControl/>
        <w:shd w:val="clear" w:color="auto" w:fill="FFFFFF"/>
        <w:jc w:val="left"/>
        <w:textAlignment w:val="baseline"/>
        <w:rPr>
          <w:b w:val="0"/>
          <w:bCs w:val="0"/>
          <w:i w:val="0"/>
          <w:iCs w:val="0"/>
          <w:color w:val="000000"/>
          <w:spacing w:val="2"/>
          <w:sz w:val="24"/>
          <w:szCs w:val="20"/>
          <w:lang w:val="kk-KZ"/>
        </w:rPr>
      </w:pPr>
      <w:r w:rsidRPr="00251E15">
        <w:rPr>
          <w:b w:val="0"/>
          <w:bCs w:val="0"/>
          <w:i w:val="0"/>
          <w:iCs w:val="0"/>
          <w:color w:val="000000"/>
          <w:spacing w:val="2"/>
          <w:sz w:val="24"/>
          <w:szCs w:val="2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51E15" w:rsidRPr="00251E15" w:rsidRDefault="00251E15" w:rsidP="00251E15">
      <w:pPr>
        <w:widowControl/>
        <w:shd w:val="clear" w:color="auto" w:fill="FFFFFF"/>
        <w:jc w:val="left"/>
        <w:textAlignment w:val="baseline"/>
        <w:rPr>
          <w:b w:val="0"/>
          <w:bCs w:val="0"/>
          <w:i w:val="0"/>
          <w:iCs w:val="0"/>
          <w:color w:val="000000"/>
          <w:spacing w:val="2"/>
          <w:sz w:val="24"/>
          <w:szCs w:val="20"/>
          <w:lang w:val="kk-KZ"/>
        </w:rPr>
      </w:pPr>
      <w:r w:rsidRPr="00251E15">
        <w:rPr>
          <w:b w:val="0"/>
          <w:bCs w:val="0"/>
          <w:i w:val="0"/>
          <w:iCs w:val="0"/>
          <w:color w:val="000000"/>
          <w:spacing w:val="2"/>
          <w:sz w:val="24"/>
          <w:szCs w:val="20"/>
          <w:lang w:val="kk-KZ"/>
        </w:rPr>
        <w:t>      жоғары білім болған жағдайда жұмыс тәжірибесі талап етілмейді.</w:t>
      </w:r>
    </w:p>
    <w:p w:rsidR="00205256" w:rsidRPr="006164E6" w:rsidRDefault="00205256" w:rsidP="00205256">
      <w:pPr>
        <w:jc w:val="both"/>
        <w:rPr>
          <w:b w:val="0"/>
          <w:i w:val="0"/>
          <w:sz w:val="24"/>
          <w:szCs w:val="24"/>
          <w:lang w:val="kk-KZ"/>
        </w:rPr>
      </w:pPr>
      <w:r w:rsidRPr="006164E6">
        <w:rPr>
          <w:b w:val="0"/>
          <w:i w:val="0"/>
          <w:sz w:val="24"/>
          <w:szCs w:val="24"/>
          <w:lang w:val="kk-KZ"/>
        </w:rPr>
        <w:t xml:space="preserve">          </w:t>
      </w:r>
    </w:p>
    <w:bookmarkEnd w:id="0"/>
    <w:p w:rsidR="00205256" w:rsidRPr="00404F32" w:rsidRDefault="00205256" w:rsidP="00205256">
      <w:pPr>
        <w:ind w:firstLine="567"/>
        <w:jc w:val="both"/>
        <w:rPr>
          <w:b w:val="0"/>
          <w:i w:val="0"/>
          <w:sz w:val="24"/>
          <w:szCs w:val="24"/>
          <w:lang w:val="kk-KZ"/>
        </w:rPr>
      </w:pPr>
      <w:r w:rsidRPr="00804363">
        <w:rPr>
          <w:b w:val="0"/>
          <w:i w:val="0"/>
          <w:sz w:val="24"/>
          <w:szCs w:val="24"/>
          <w:lang w:val="kk-KZ"/>
        </w:rPr>
        <w:t>     </w:t>
      </w:r>
      <w:bookmarkStart w:id="1" w:name="z171"/>
      <w:bookmarkEnd w:id="1"/>
      <w:r w:rsidRPr="00804363">
        <w:rPr>
          <w:b w:val="0"/>
          <w:i w:val="0"/>
          <w:sz w:val="24"/>
          <w:szCs w:val="24"/>
          <w:lang w:val="kk-KZ"/>
        </w:rPr>
        <w:t xml:space="preserve">      </w:t>
      </w:r>
    </w:p>
    <w:p w:rsidR="00205256" w:rsidRDefault="00205256" w:rsidP="00205256">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05256" w:rsidRPr="00ED39F5" w:rsidTr="00D75B7D">
        <w:trPr>
          <w:cantSplit/>
          <w:trHeight w:val="20"/>
        </w:trPr>
        <w:tc>
          <w:tcPr>
            <w:tcW w:w="1722" w:type="dxa"/>
            <w:vMerge w:val="restart"/>
            <w:vAlign w:val="center"/>
          </w:tcPr>
          <w:p w:rsidR="00205256" w:rsidRPr="009F17DA" w:rsidRDefault="00205256" w:rsidP="00D75B7D">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205256" w:rsidRPr="009F17DA" w:rsidRDefault="00205256" w:rsidP="00D75B7D">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205256" w:rsidRPr="00ED39F5" w:rsidTr="00D75B7D">
        <w:trPr>
          <w:cantSplit/>
          <w:trHeight w:val="20"/>
        </w:trPr>
        <w:tc>
          <w:tcPr>
            <w:tcW w:w="1722" w:type="dxa"/>
            <w:vMerge/>
            <w:vAlign w:val="center"/>
          </w:tcPr>
          <w:p w:rsidR="00205256" w:rsidRPr="009F17DA" w:rsidRDefault="00205256" w:rsidP="00D75B7D">
            <w:pPr>
              <w:keepNext/>
              <w:keepLines/>
              <w:tabs>
                <w:tab w:val="left" w:pos="132"/>
                <w:tab w:val="left" w:pos="6663"/>
              </w:tabs>
              <w:ind w:left="-1440" w:right="99"/>
              <w:rPr>
                <w:bCs w:val="0"/>
                <w:i w:val="0"/>
                <w:iCs w:val="0"/>
                <w:sz w:val="22"/>
                <w:szCs w:val="22"/>
                <w:lang w:val="kk-KZ"/>
              </w:rPr>
            </w:pPr>
          </w:p>
        </w:tc>
        <w:tc>
          <w:tcPr>
            <w:tcW w:w="4247" w:type="dxa"/>
            <w:vAlign w:val="center"/>
          </w:tcPr>
          <w:p w:rsidR="00205256" w:rsidRPr="009F17DA" w:rsidRDefault="00205256" w:rsidP="00D75B7D">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205256" w:rsidRPr="009F17DA" w:rsidRDefault="00205256" w:rsidP="00D75B7D">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05256" w:rsidRPr="00ED39F5" w:rsidTr="00D75B7D">
        <w:trPr>
          <w:cantSplit/>
          <w:trHeight w:val="20"/>
        </w:trPr>
        <w:tc>
          <w:tcPr>
            <w:tcW w:w="1722" w:type="dxa"/>
            <w:vAlign w:val="center"/>
          </w:tcPr>
          <w:p w:rsidR="00205256" w:rsidRPr="009F17DA" w:rsidRDefault="00205256" w:rsidP="00D75B7D">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205256" w:rsidRPr="009F17DA" w:rsidRDefault="00205256" w:rsidP="00D75B7D">
            <w:pPr>
              <w:rPr>
                <w:i w:val="0"/>
                <w:sz w:val="24"/>
                <w:szCs w:val="24"/>
                <w:lang w:val="kk-KZ"/>
              </w:rPr>
            </w:pPr>
            <w:r w:rsidRPr="009F17DA">
              <w:rPr>
                <w:i w:val="0"/>
                <w:sz w:val="24"/>
                <w:szCs w:val="24"/>
                <w:lang w:val="kk-KZ"/>
              </w:rPr>
              <w:t>73 288</w:t>
            </w:r>
          </w:p>
        </w:tc>
        <w:tc>
          <w:tcPr>
            <w:tcW w:w="3954" w:type="dxa"/>
          </w:tcPr>
          <w:p w:rsidR="00205256" w:rsidRPr="009F17DA" w:rsidRDefault="00205256" w:rsidP="00D75B7D">
            <w:pPr>
              <w:rPr>
                <w:i w:val="0"/>
                <w:sz w:val="24"/>
                <w:szCs w:val="24"/>
                <w:lang w:val="kk-KZ"/>
              </w:rPr>
            </w:pPr>
            <w:r w:rsidRPr="009F17DA">
              <w:rPr>
                <w:i w:val="0"/>
                <w:sz w:val="24"/>
                <w:szCs w:val="24"/>
                <w:lang w:val="kk-KZ"/>
              </w:rPr>
              <w:t>99106</w:t>
            </w:r>
          </w:p>
        </w:tc>
      </w:tr>
    </w:tbl>
    <w:p w:rsidR="00205256" w:rsidRDefault="00205256" w:rsidP="00205256">
      <w:pPr>
        <w:pStyle w:val="2"/>
        <w:spacing w:after="0" w:line="240" w:lineRule="auto"/>
        <w:ind w:left="0" w:right="-81" w:firstLine="709"/>
        <w:jc w:val="both"/>
        <w:rPr>
          <w:b/>
          <w:lang w:val="kk-KZ"/>
        </w:rPr>
      </w:pPr>
    </w:p>
    <w:p w:rsidR="002B59EF" w:rsidRDefault="00205256" w:rsidP="009C7BED">
      <w:pPr>
        <w:shd w:val="clear" w:color="auto" w:fill="FFFFFF"/>
        <w:ind w:firstLine="708"/>
        <w:jc w:val="both"/>
        <w:rPr>
          <w:sz w:val="24"/>
          <w:szCs w:val="24"/>
          <w:lang w:val="kk-KZ"/>
        </w:rPr>
      </w:pPr>
      <w:r w:rsidRPr="0005528A">
        <w:rPr>
          <w:i w:val="0"/>
          <w:sz w:val="24"/>
          <w:szCs w:val="24"/>
          <w:lang w:val="kk-KZ"/>
        </w:rPr>
        <w:t>Бос мемлекеттік әкімшілік лауазымдарға орналасуға конкурс:</w:t>
      </w:r>
    </w:p>
    <w:p w:rsidR="00483898" w:rsidRPr="00483898" w:rsidRDefault="00483898" w:rsidP="00483898">
      <w:pPr>
        <w:pStyle w:val="ae"/>
        <w:numPr>
          <w:ilvl w:val="0"/>
          <w:numId w:val="6"/>
        </w:numPr>
        <w:shd w:val="clear" w:color="auto" w:fill="FFFFFF"/>
        <w:jc w:val="both"/>
        <w:rPr>
          <w:b w:val="0"/>
          <w:i w:val="0"/>
          <w:sz w:val="24"/>
          <w:szCs w:val="24"/>
          <w:lang w:val="kk-KZ"/>
        </w:rPr>
      </w:pPr>
      <w:r w:rsidRPr="00483898">
        <w:rPr>
          <w:i w:val="0"/>
          <w:sz w:val="24"/>
          <w:szCs w:val="24"/>
          <w:lang w:val="kk-KZ"/>
        </w:rPr>
        <w:t>Ақпараттарды қабылдау және өңдеу орталығы</w:t>
      </w:r>
      <w:r w:rsidRPr="00483898">
        <w:rPr>
          <w:rFonts w:ascii="Times New Roman(K)" w:hAnsi="Times New Roman(K)"/>
          <w:bCs w:val="0"/>
          <w:i w:val="0"/>
          <w:iCs w:val="0"/>
          <w:sz w:val="24"/>
          <w:szCs w:val="24"/>
          <w:lang w:val="kk-KZ"/>
        </w:rPr>
        <w:t xml:space="preserve"> </w:t>
      </w:r>
      <w:r w:rsidRPr="00483898">
        <w:rPr>
          <w:i w:val="0"/>
          <w:sz w:val="24"/>
          <w:szCs w:val="24"/>
          <w:lang w:val="kk-KZ"/>
        </w:rPr>
        <w:t>бөлімінің бас маманы</w:t>
      </w:r>
      <w:r w:rsidRPr="00483898">
        <w:rPr>
          <w:i w:val="0"/>
          <w:color w:val="000000"/>
          <w:sz w:val="24"/>
          <w:szCs w:val="24"/>
          <w:lang w:val="kk-KZ"/>
        </w:rPr>
        <w:t xml:space="preserve"> </w:t>
      </w:r>
      <w:r w:rsidRPr="00483898">
        <w:rPr>
          <w:i w:val="0"/>
          <w:sz w:val="24"/>
          <w:szCs w:val="24"/>
          <w:lang w:val="kk-KZ"/>
        </w:rPr>
        <w:t xml:space="preserve">(уақытша, негізгі қызметкердің бала күтімі демалысы мерзіміне 27.09.2021 жылға дейін) </w:t>
      </w:r>
      <w:r w:rsidR="003F1F91">
        <w:rPr>
          <w:i w:val="0"/>
          <w:sz w:val="24"/>
          <w:szCs w:val="24"/>
          <w:lang w:val="kk-KZ"/>
        </w:rPr>
        <w:t xml:space="preserve">АҚӨБ2-3, </w:t>
      </w:r>
      <w:r w:rsidRPr="00483898">
        <w:rPr>
          <w:i w:val="0"/>
          <w:color w:val="000000"/>
          <w:sz w:val="24"/>
          <w:szCs w:val="24"/>
          <w:lang w:val="kk-KZ"/>
        </w:rPr>
        <w:t xml:space="preserve">С-R-4 </w:t>
      </w:r>
      <w:r w:rsidRPr="00483898">
        <w:rPr>
          <w:i w:val="0"/>
          <w:sz w:val="24"/>
          <w:szCs w:val="24"/>
          <w:lang w:val="kk-KZ"/>
        </w:rPr>
        <w:t>санаты</w:t>
      </w:r>
      <w:r w:rsidRPr="00483898">
        <w:rPr>
          <w:i w:val="0"/>
          <w:color w:val="000000"/>
          <w:sz w:val="24"/>
          <w:szCs w:val="24"/>
          <w:lang w:val="kk-KZ"/>
        </w:rPr>
        <w:t>,</w:t>
      </w:r>
      <w:r w:rsidRPr="00483898">
        <w:rPr>
          <w:bCs w:val="0"/>
          <w:i w:val="0"/>
          <w:sz w:val="24"/>
          <w:szCs w:val="24"/>
          <w:lang w:val="kk-KZ"/>
        </w:rPr>
        <w:t xml:space="preserve"> (</w:t>
      </w:r>
      <w:r w:rsidRPr="00483898">
        <w:rPr>
          <w:i w:val="0"/>
          <w:color w:val="000000"/>
          <w:sz w:val="24"/>
          <w:szCs w:val="24"/>
          <w:lang w:val="kk-KZ"/>
        </w:rPr>
        <w:t>1 бірлік)</w:t>
      </w:r>
      <w:r w:rsidRPr="00483898">
        <w:rPr>
          <w:i w:val="0"/>
          <w:iCs w:val="0"/>
          <w:sz w:val="24"/>
          <w:szCs w:val="24"/>
          <w:lang w:val="kk-KZ"/>
        </w:rPr>
        <w:t xml:space="preserve"> </w:t>
      </w:r>
    </w:p>
    <w:p w:rsidR="00483898" w:rsidRDefault="00483898" w:rsidP="00483898">
      <w:pPr>
        <w:pStyle w:val="13"/>
        <w:ind w:firstLine="708"/>
        <w:jc w:val="both"/>
        <w:rPr>
          <w:rFonts w:ascii="Times New Roman" w:hAnsi="Times New Roman"/>
          <w:sz w:val="24"/>
          <w:szCs w:val="24"/>
          <w:lang w:val="kk-KZ"/>
        </w:rPr>
      </w:pPr>
      <w:r w:rsidRPr="00747F8C">
        <w:rPr>
          <w:rFonts w:ascii="Times New Roman" w:hAnsi="Times New Roman"/>
          <w:sz w:val="24"/>
          <w:szCs w:val="24"/>
          <w:lang w:val="kk-KZ"/>
        </w:rPr>
        <w:t>Функционалдық міндеттері</w:t>
      </w:r>
      <w:r>
        <w:rPr>
          <w:sz w:val="24"/>
          <w:szCs w:val="24"/>
          <w:lang w:val="kk-KZ"/>
        </w:rPr>
        <w:t>:</w:t>
      </w:r>
      <w:r w:rsidRPr="00E339D4">
        <w:rPr>
          <w:rFonts w:ascii="Times New Roman" w:hAnsi="Times New Roman"/>
          <w:b/>
          <w:sz w:val="24"/>
          <w:szCs w:val="24"/>
          <w:lang w:val="kk-KZ"/>
        </w:rPr>
        <w:t xml:space="preserve"> </w:t>
      </w:r>
      <w:r w:rsidRPr="004A78F6">
        <w:rPr>
          <w:rFonts w:ascii="Times New Roman" w:hAnsi="Times New Roman"/>
          <w:snapToGrid w:val="0"/>
          <w:color w:val="000000"/>
          <w:sz w:val="24"/>
          <w:szCs w:val="24"/>
          <w:lang w:val="kk-KZ"/>
        </w:rPr>
        <w:t xml:space="preserve">Заңды тұлға, жеке тұлға және жеке кәсіпкерлерден қағаз, магнитті таратушыда өтініштер қабылдау; салық төлеушілерден  түскен басқа да ақпараттарды қабылдау және өңдеу; </w:t>
      </w:r>
      <w:r w:rsidRPr="004A78F6">
        <w:rPr>
          <w:rFonts w:ascii="Times New Roman" w:hAnsi="Times New Roman"/>
          <w:bCs/>
          <w:iCs/>
          <w:snapToGrid w:val="0"/>
          <w:color w:val="000000"/>
          <w:sz w:val="24"/>
          <w:szCs w:val="24"/>
          <w:lang w:val="kk-KZ"/>
        </w:rPr>
        <w:t>мемлекеттік қызметшілерден және олардың  зайыптарынан декларациялар қабылдау</w:t>
      </w:r>
      <w:r w:rsidRPr="004A78F6">
        <w:rPr>
          <w:rFonts w:ascii="Times New Roman" w:hAnsi="Times New Roman"/>
          <w:snapToGrid w:val="0"/>
          <w:color w:val="000000"/>
          <w:sz w:val="24"/>
          <w:szCs w:val="24"/>
          <w:lang w:val="kk-KZ"/>
        </w:rPr>
        <w:t xml:space="preserve">; </w:t>
      </w:r>
      <w:r w:rsidRPr="004A78F6">
        <w:rPr>
          <w:rFonts w:ascii="Times New Roman" w:hAnsi="Times New Roman"/>
          <w:sz w:val="24"/>
          <w:szCs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4A78F6">
        <w:rPr>
          <w:rFonts w:ascii="Times New Roman" w:hAnsi="Times New Roman"/>
          <w:spacing w:val="3"/>
          <w:sz w:val="24"/>
          <w:szCs w:val="24"/>
          <w:lang w:val="kk-KZ"/>
        </w:rPr>
        <w:t xml:space="preserve"> Б</w:t>
      </w:r>
      <w:r w:rsidRPr="004A78F6">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483898" w:rsidRDefault="00483898" w:rsidP="00483898">
      <w:pPr>
        <w:pStyle w:val="13"/>
        <w:ind w:firstLine="708"/>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rFonts w:ascii="Times New Roman" w:hAnsi="Times New Roman"/>
          <w:sz w:val="24"/>
          <w:lang w:val="kk-KZ"/>
        </w:rPr>
        <w:t xml:space="preserve"> </w:t>
      </w:r>
      <w:r>
        <w:rPr>
          <w:rFonts w:ascii="Times New Roman" w:hAnsi="Times New Roman"/>
          <w:sz w:val="24"/>
          <w:lang w:val="kk-KZ"/>
        </w:rPr>
        <w:t>Қ</w:t>
      </w:r>
      <w:r w:rsidRPr="00240E0D">
        <w:rPr>
          <w:rFonts w:ascii="Times New Roman" w:hAnsi="Times New Roman"/>
          <w:sz w:val="24"/>
          <w:lang w:val="kk-KZ"/>
        </w:rPr>
        <w:t>ұқық ( заңгерлік, халықаралық құқық, құқық қорғау қызметі, кеден ісі</w:t>
      </w:r>
      <w:r w:rsidRPr="00203D1B">
        <w:rPr>
          <w:rFonts w:ascii="Times New Roman" w:hAnsi="Times New Roman"/>
          <w:sz w:val="24"/>
          <w:lang w:val="kk-KZ"/>
        </w:rPr>
        <w:t>)</w:t>
      </w:r>
      <w:r w:rsidRPr="00240E0D">
        <w:rPr>
          <w:rFonts w:ascii="Times New Roman" w:hAnsi="Times New Roman"/>
          <w:sz w:val="24"/>
          <w:lang w:val="kk-KZ"/>
        </w:rPr>
        <w:t>,</w:t>
      </w:r>
      <w:r>
        <w:rPr>
          <w:rFonts w:ascii="Times New Roman" w:hAnsi="Times New Roman"/>
          <w:sz w:val="24"/>
          <w:lang w:val="kk-KZ"/>
        </w:rPr>
        <w:t xml:space="preserve"> </w:t>
      </w:r>
      <w:r w:rsidRPr="00240E0D">
        <w:rPr>
          <w:rFonts w:ascii="Times New Roman" w:hAnsi="Times New Roman"/>
          <w:sz w:val="24"/>
          <w:lang w:val="kk-KZ"/>
        </w:rPr>
        <w:t xml:space="preserve"> </w:t>
      </w:r>
      <w:r>
        <w:rPr>
          <w:rFonts w:ascii="Times New Roman" w:hAnsi="Times New Roman"/>
          <w:sz w:val="24"/>
          <w:lang w:val="kk-KZ"/>
        </w:rPr>
        <w:t xml:space="preserve">Әлеуметтік ғылымдар және бизнес </w:t>
      </w:r>
      <w:r w:rsidRPr="00240E0D">
        <w:rPr>
          <w:rFonts w:ascii="Times New Roman" w:hAnsi="Times New Roman"/>
          <w:sz w:val="24"/>
          <w:lang w:val="kk-KZ"/>
        </w:rPr>
        <w:t xml:space="preserve">(менеджмент, есеп және аудит, </w:t>
      </w:r>
      <w:r>
        <w:rPr>
          <w:rFonts w:ascii="Times New Roman" w:hAnsi="Times New Roman"/>
          <w:sz w:val="24"/>
          <w:lang w:val="kk-KZ"/>
        </w:rPr>
        <w:t>экономика,</w:t>
      </w:r>
      <w:r w:rsidRPr="00240E0D">
        <w:rPr>
          <w:rFonts w:ascii="Times New Roman" w:hAnsi="Times New Roman"/>
          <w:sz w:val="24"/>
          <w:lang w:val="kk-KZ"/>
        </w:rPr>
        <w:t xml:space="preserve"> қаржы, мемлекеттік жергілікті басқарма), </w:t>
      </w:r>
      <w:r>
        <w:rPr>
          <w:rFonts w:ascii="Times New Roman" w:hAnsi="Times New Roman"/>
          <w:sz w:val="24"/>
          <w:lang w:val="kk-KZ"/>
        </w:rPr>
        <w:t xml:space="preserve">Техникалық ғылымдар және технология </w:t>
      </w:r>
      <w:r w:rsidRPr="00240E0D">
        <w:rPr>
          <w:rFonts w:ascii="Times New Roman" w:hAnsi="Times New Roman"/>
          <w:sz w:val="24"/>
          <w:lang w:val="kk-KZ"/>
        </w:rPr>
        <w:lastRenderedPageBreak/>
        <w:t>(ақпараттық жүйелер, есептеу техникасы және бағдармалық жасақтама, математика</w:t>
      </w:r>
      <w:r>
        <w:rPr>
          <w:rFonts w:ascii="Times New Roman" w:hAnsi="Times New Roman"/>
          <w:sz w:val="24"/>
          <w:lang w:val="kk-KZ"/>
        </w:rPr>
        <w:t>лық және компьютерлік модельдеу</w:t>
      </w:r>
      <w:r w:rsidRPr="00240E0D">
        <w:rPr>
          <w:rFonts w:ascii="Times New Roman" w:hAnsi="Times New Roman"/>
          <w:sz w:val="24"/>
          <w:lang w:val="kk-KZ"/>
        </w:rPr>
        <w:t xml:space="preserve">) </w:t>
      </w:r>
      <w:r w:rsidRPr="00DF3312">
        <w:rPr>
          <w:rFonts w:ascii="Times New Roman" w:hAnsi="Times New Roman"/>
          <w:sz w:val="24"/>
          <w:lang w:val="kk-KZ"/>
        </w:rPr>
        <w:t>саласында</w:t>
      </w:r>
      <w:r>
        <w:rPr>
          <w:rFonts w:ascii="Times New Roman" w:hAnsi="Times New Roman"/>
          <w:sz w:val="24"/>
          <w:lang w:val="kk-KZ"/>
        </w:rPr>
        <w:t>ғы мамандақтар.</w:t>
      </w:r>
    </w:p>
    <w:p w:rsidR="002221CB" w:rsidRPr="002221CB" w:rsidRDefault="002221CB" w:rsidP="002B59EF">
      <w:pPr>
        <w:shd w:val="clear" w:color="auto" w:fill="FFFFFF"/>
        <w:jc w:val="both"/>
        <w:rPr>
          <w:b w:val="0"/>
          <w:i w:val="0"/>
          <w:sz w:val="24"/>
          <w:lang w:val="kk-KZ"/>
        </w:rPr>
      </w:pPr>
    </w:p>
    <w:p w:rsidR="00E2495B" w:rsidRPr="00DA1E05" w:rsidRDefault="00E2495B" w:rsidP="00E2495B">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00AA00C3" w:rsidRPr="00580880">
        <w:rPr>
          <w:i w:val="0"/>
          <w:sz w:val="24"/>
          <w:szCs w:val="24"/>
          <w:u w:val="single"/>
          <w:lang w:val="kk-KZ"/>
        </w:rPr>
        <w:t>vzim</w:t>
      </w:r>
      <w:r w:rsidR="00223CBD">
        <w:rPr>
          <w:i w:val="0"/>
          <w:sz w:val="24"/>
          <w:szCs w:val="24"/>
          <w:u w:val="single"/>
          <w:lang w:val="kk-KZ"/>
        </w:rPr>
        <w:t>2</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A37551">
        <w:rPr>
          <w:b w:val="0"/>
          <w:i w:val="0"/>
          <w:sz w:val="24"/>
          <w:szCs w:val="24"/>
          <w:lang w:val="kk-KZ"/>
        </w:rPr>
        <w:t>сағаттан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w:t>
      </w:r>
      <w:r w:rsidRPr="00D952AB">
        <w:rPr>
          <w:b w:val="0"/>
          <w:bCs w:val="0"/>
          <w:i w:val="0"/>
          <w:iCs w:val="0"/>
          <w:color w:val="000000"/>
          <w:sz w:val="24"/>
          <w:szCs w:val="24"/>
          <w:lang w:val="kk-KZ" w:eastAsia="en-US"/>
        </w:rPr>
        <w:lastRenderedPageBreak/>
        <w:t>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424B" w:rsidRPr="00D952AB" w:rsidRDefault="00EB424B" w:rsidP="00EB424B">
      <w:pPr>
        <w:widowControl/>
        <w:numPr>
          <w:ilvl w:val="0"/>
          <w:numId w:val="4"/>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424B" w:rsidRPr="00D952AB" w:rsidRDefault="00EB424B" w:rsidP="00EB424B">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B424B" w:rsidRPr="00D952AB" w:rsidRDefault="00EB424B" w:rsidP="00EB424B">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B424B" w:rsidRPr="00D952AB" w:rsidRDefault="00EB424B" w:rsidP="00EB424B">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EB424B" w:rsidRPr="00D952AB" w:rsidRDefault="00EB424B" w:rsidP="00EB424B">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A37551">
        <w:rPr>
          <w:b w:val="0"/>
          <w:bCs w:val="0"/>
          <w:i w:val="0"/>
          <w:iCs w:val="0"/>
          <w:sz w:val="24"/>
          <w:szCs w:val="24"/>
          <w:lang w:val="kk-KZ" w:eastAsia="en-US"/>
        </w:rPr>
        <w:t>сағаттан</w:t>
      </w:r>
      <w:r w:rsidRPr="00D952AB">
        <w:rPr>
          <w:b w:val="0"/>
          <w:bCs w:val="0"/>
          <w:i w:val="0"/>
          <w:iCs w:val="0"/>
          <w:sz w:val="24"/>
          <w:szCs w:val="24"/>
          <w:lang w:val="kk-KZ" w:eastAsia="en-US"/>
        </w:rPr>
        <w:t xml:space="preserve"> бұрын кешіктірілмей береді. Оларды бермеген жағдайда тұлға конкурс комиссиясымен әңгімелесуден өтуге жіберілмейді.</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B424B" w:rsidRPr="00D952AB" w:rsidRDefault="00EB424B" w:rsidP="00EB424B">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lastRenderedPageBreak/>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 xml:space="preserve">      </w:t>
      </w:r>
    </w:p>
    <w:p w:rsidR="00C831ED" w:rsidRPr="00773C47" w:rsidRDefault="00C831ED" w:rsidP="00C831ED">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конкурсына қатысуға жіберуіңізді сұраймын. </w:t>
      </w:r>
    </w:p>
    <w:p w:rsidR="00C831ED" w:rsidRPr="00773C47" w:rsidRDefault="00C831ED" w:rsidP="00C831ED">
      <w:pPr>
        <w:ind w:firstLine="709"/>
        <w:contextualSpacing/>
        <w:jc w:val="both"/>
        <w:rPr>
          <w:color w:val="000000"/>
          <w:lang w:val="kk-KZ"/>
        </w:rPr>
      </w:pPr>
      <w:r w:rsidRPr="00773C47">
        <w:rPr>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773C47" w:rsidRDefault="00C831ED" w:rsidP="00C831ED">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lastRenderedPageBreak/>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lastRenderedPageBreak/>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8"/>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EF8" w:rsidRDefault="00153EF8" w:rsidP="00C755BE">
      <w:r>
        <w:separator/>
      </w:r>
    </w:p>
  </w:endnote>
  <w:endnote w:type="continuationSeparator" w:id="0">
    <w:p w:rsidR="00153EF8" w:rsidRDefault="00153EF8"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 w:name="Times New Roman(K)">
    <w:altName w:val="Times New Roman"/>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EF8" w:rsidRDefault="00153EF8" w:rsidP="00C755BE">
      <w:r>
        <w:separator/>
      </w:r>
    </w:p>
  </w:footnote>
  <w:footnote w:type="continuationSeparator" w:id="0">
    <w:p w:rsidR="00153EF8" w:rsidRDefault="00153EF8"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A37551">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1270"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763" w:rsidRPr="00345763" w:rsidRDefault="00345763">
                          <w:pPr>
                            <w:rPr>
                              <w:b w:val="0"/>
                              <w:i w:val="0"/>
                              <w:color w:val="0C0000"/>
                              <w:sz w:val="14"/>
                            </w:rPr>
                          </w:pPr>
                          <w:r>
                            <w:rPr>
                              <w:b w:val="0"/>
                              <w:i w:val="0"/>
                              <w:color w:val="0C0000"/>
                              <w:sz w:val="14"/>
                            </w:rPr>
                            <w:t xml:space="preserve">26.04.2019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345763" w:rsidRPr="00345763" w:rsidRDefault="00345763">
                    <w:pPr>
                      <w:rPr>
                        <w:b w:val="0"/>
                        <w:i w:val="0"/>
                        <w:color w:val="0C0000"/>
                        <w:sz w:val="14"/>
                      </w:rPr>
                    </w:pPr>
                    <w:r>
                      <w:rPr>
                        <w:b w:val="0"/>
                        <w:i w:val="0"/>
                        <w:color w:val="0C0000"/>
                        <w:sz w:val="14"/>
                      </w:rPr>
                      <w:t xml:space="preserve">26.04.2019 ЕСЭДО ГО (версия 7.21.2)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A8C7458"/>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3"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EF56094"/>
    <w:multiLevelType w:val="hybridMultilevel"/>
    <w:tmpl w:val="092C30A0"/>
    <w:lvl w:ilvl="0" w:tplc="30A6DC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2C15"/>
    <w:rsid w:val="000B24BA"/>
    <w:rsid w:val="000C05C6"/>
    <w:rsid w:val="000C0FB6"/>
    <w:rsid w:val="000C30BA"/>
    <w:rsid w:val="000F39FE"/>
    <w:rsid w:val="000F4EF3"/>
    <w:rsid w:val="00126A8F"/>
    <w:rsid w:val="00130CA2"/>
    <w:rsid w:val="00136947"/>
    <w:rsid w:val="001479C7"/>
    <w:rsid w:val="00153EF8"/>
    <w:rsid w:val="00160254"/>
    <w:rsid w:val="001613FD"/>
    <w:rsid w:val="00161704"/>
    <w:rsid w:val="00163C96"/>
    <w:rsid w:val="00164F45"/>
    <w:rsid w:val="00171F4A"/>
    <w:rsid w:val="00181181"/>
    <w:rsid w:val="00191C07"/>
    <w:rsid w:val="001920C4"/>
    <w:rsid w:val="001A2DA7"/>
    <w:rsid w:val="001C4E77"/>
    <w:rsid w:val="001C4FE1"/>
    <w:rsid w:val="001F619D"/>
    <w:rsid w:val="00205256"/>
    <w:rsid w:val="002221A1"/>
    <w:rsid w:val="002221CB"/>
    <w:rsid w:val="00223CBD"/>
    <w:rsid w:val="002445D2"/>
    <w:rsid w:val="00247C15"/>
    <w:rsid w:val="00251E15"/>
    <w:rsid w:val="00257C56"/>
    <w:rsid w:val="00265439"/>
    <w:rsid w:val="00265A67"/>
    <w:rsid w:val="00267199"/>
    <w:rsid w:val="00267A06"/>
    <w:rsid w:val="002767DA"/>
    <w:rsid w:val="002A53ED"/>
    <w:rsid w:val="002B59EF"/>
    <w:rsid w:val="002D48A7"/>
    <w:rsid w:val="002D7CC5"/>
    <w:rsid w:val="002E33B4"/>
    <w:rsid w:val="003102F1"/>
    <w:rsid w:val="00327680"/>
    <w:rsid w:val="003334C1"/>
    <w:rsid w:val="00342E52"/>
    <w:rsid w:val="00345763"/>
    <w:rsid w:val="00352A5B"/>
    <w:rsid w:val="00364128"/>
    <w:rsid w:val="003719A7"/>
    <w:rsid w:val="0037379A"/>
    <w:rsid w:val="003D2854"/>
    <w:rsid w:val="003D7FD3"/>
    <w:rsid w:val="003F1F91"/>
    <w:rsid w:val="003F3D19"/>
    <w:rsid w:val="003F7326"/>
    <w:rsid w:val="00404F32"/>
    <w:rsid w:val="00406F40"/>
    <w:rsid w:val="004175E8"/>
    <w:rsid w:val="00417D77"/>
    <w:rsid w:val="0042465F"/>
    <w:rsid w:val="00426612"/>
    <w:rsid w:val="00431C36"/>
    <w:rsid w:val="0045779F"/>
    <w:rsid w:val="00483898"/>
    <w:rsid w:val="0048697B"/>
    <w:rsid w:val="00491407"/>
    <w:rsid w:val="00491545"/>
    <w:rsid w:val="004B198E"/>
    <w:rsid w:val="004C7E30"/>
    <w:rsid w:val="004D06AC"/>
    <w:rsid w:val="004E292B"/>
    <w:rsid w:val="004F6D3D"/>
    <w:rsid w:val="0056713A"/>
    <w:rsid w:val="00574DFE"/>
    <w:rsid w:val="00580880"/>
    <w:rsid w:val="005916FA"/>
    <w:rsid w:val="00595EA1"/>
    <w:rsid w:val="00597190"/>
    <w:rsid w:val="005B22FF"/>
    <w:rsid w:val="005C4295"/>
    <w:rsid w:val="005E2E57"/>
    <w:rsid w:val="005F22B8"/>
    <w:rsid w:val="006164AC"/>
    <w:rsid w:val="00640E80"/>
    <w:rsid w:val="00645239"/>
    <w:rsid w:val="006624BF"/>
    <w:rsid w:val="00684AD9"/>
    <w:rsid w:val="006A131F"/>
    <w:rsid w:val="006B50F0"/>
    <w:rsid w:val="006B7532"/>
    <w:rsid w:val="006D1AF7"/>
    <w:rsid w:val="006D7E1F"/>
    <w:rsid w:val="006F191D"/>
    <w:rsid w:val="00704E31"/>
    <w:rsid w:val="0072265B"/>
    <w:rsid w:val="00727603"/>
    <w:rsid w:val="007348A6"/>
    <w:rsid w:val="00747F8C"/>
    <w:rsid w:val="00753021"/>
    <w:rsid w:val="00753C42"/>
    <w:rsid w:val="007668EA"/>
    <w:rsid w:val="00783EDE"/>
    <w:rsid w:val="00792343"/>
    <w:rsid w:val="007963D9"/>
    <w:rsid w:val="007C67C8"/>
    <w:rsid w:val="007F2F13"/>
    <w:rsid w:val="00804363"/>
    <w:rsid w:val="00804373"/>
    <w:rsid w:val="0082179E"/>
    <w:rsid w:val="00826697"/>
    <w:rsid w:val="008441AE"/>
    <w:rsid w:val="00854099"/>
    <w:rsid w:val="00855EEA"/>
    <w:rsid w:val="008612CE"/>
    <w:rsid w:val="008633E3"/>
    <w:rsid w:val="00863702"/>
    <w:rsid w:val="008646CA"/>
    <w:rsid w:val="00875760"/>
    <w:rsid w:val="00877289"/>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C7BED"/>
    <w:rsid w:val="009D4599"/>
    <w:rsid w:val="009D641E"/>
    <w:rsid w:val="009E5EA0"/>
    <w:rsid w:val="009F17DA"/>
    <w:rsid w:val="00A10FE0"/>
    <w:rsid w:val="00A11C2C"/>
    <w:rsid w:val="00A11DA2"/>
    <w:rsid w:val="00A37551"/>
    <w:rsid w:val="00A4078D"/>
    <w:rsid w:val="00A44D79"/>
    <w:rsid w:val="00A545F5"/>
    <w:rsid w:val="00A57D3B"/>
    <w:rsid w:val="00A63016"/>
    <w:rsid w:val="00AA00C3"/>
    <w:rsid w:val="00AA131E"/>
    <w:rsid w:val="00AB1AFF"/>
    <w:rsid w:val="00AB6EEC"/>
    <w:rsid w:val="00AC26A0"/>
    <w:rsid w:val="00AD45E2"/>
    <w:rsid w:val="00B009D5"/>
    <w:rsid w:val="00B05409"/>
    <w:rsid w:val="00B23FA8"/>
    <w:rsid w:val="00B370E0"/>
    <w:rsid w:val="00B43B2F"/>
    <w:rsid w:val="00B51844"/>
    <w:rsid w:val="00B53EF0"/>
    <w:rsid w:val="00B6013C"/>
    <w:rsid w:val="00B72D6B"/>
    <w:rsid w:val="00B758FE"/>
    <w:rsid w:val="00B81FEC"/>
    <w:rsid w:val="00B829AD"/>
    <w:rsid w:val="00B86B9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A6641"/>
    <w:rsid w:val="00CB38F9"/>
    <w:rsid w:val="00CC650A"/>
    <w:rsid w:val="00CD08EF"/>
    <w:rsid w:val="00CD25B8"/>
    <w:rsid w:val="00CD503B"/>
    <w:rsid w:val="00CE02C2"/>
    <w:rsid w:val="00CE4815"/>
    <w:rsid w:val="00CF6F88"/>
    <w:rsid w:val="00D03A6C"/>
    <w:rsid w:val="00D05489"/>
    <w:rsid w:val="00D24D08"/>
    <w:rsid w:val="00D37103"/>
    <w:rsid w:val="00D5294F"/>
    <w:rsid w:val="00D66DE1"/>
    <w:rsid w:val="00D804BA"/>
    <w:rsid w:val="00D91A9C"/>
    <w:rsid w:val="00DA302D"/>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0C3"/>
    <w:rsid w:val="00E41B04"/>
    <w:rsid w:val="00E5361A"/>
    <w:rsid w:val="00E57647"/>
    <w:rsid w:val="00E77B93"/>
    <w:rsid w:val="00E80604"/>
    <w:rsid w:val="00EB27F6"/>
    <w:rsid w:val="00EB3703"/>
    <w:rsid w:val="00EB424B"/>
    <w:rsid w:val="00EB55BD"/>
    <w:rsid w:val="00EB68F1"/>
    <w:rsid w:val="00ED1163"/>
    <w:rsid w:val="00ED39F5"/>
    <w:rsid w:val="00EE2FC3"/>
    <w:rsid w:val="00EE771C"/>
    <w:rsid w:val="00EF3E26"/>
    <w:rsid w:val="00F04CDA"/>
    <w:rsid w:val="00F0765E"/>
    <w:rsid w:val="00F471D1"/>
    <w:rsid w:val="00F4733F"/>
    <w:rsid w:val="00F63D96"/>
    <w:rsid w:val="00F6466C"/>
    <w:rsid w:val="00F701A5"/>
    <w:rsid w:val="00F86628"/>
    <w:rsid w:val="00F94591"/>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5F921A-5614-4096-AA04-9293C9E8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34"/>
    <w:qFormat/>
    <w:rsid w:val="0022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zim2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14681</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4</cp:revision>
  <cp:lastPrinted>2016-09-20T02:40:00Z</cp:lastPrinted>
  <dcterms:created xsi:type="dcterms:W3CDTF">2019-06-04T09:45:00Z</dcterms:created>
  <dcterms:modified xsi:type="dcterms:W3CDTF">2019-06-07T04:26:00Z</dcterms:modified>
</cp:coreProperties>
</file>