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EC7C93" w:rsidRDefault="00EC7C93" w:rsidP="00EC7C93">
      <w:pPr>
        <w:ind w:firstLine="540"/>
        <w:jc w:val="both"/>
        <w:rPr>
          <w:rStyle w:val="s0"/>
          <w:lang w:val="kk-KZ"/>
        </w:rPr>
      </w:pPr>
      <w:r>
        <w:rPr>
          <w:lang w:val="kk-KZ"/>
        </w:rPr>
        <w:t xml:space="preserve">Осы құжатпен келесі мазмұндағы «Казрем путь» ЖШС мүлігін бағалау бойынша қызметтерді толайым сатып алу бойынша жарыстың өткізілуі туралы хабарландыруды уәкілетті органның интернет-ресурсында орналастыруды сұраймын: </w:t>
      </w:r>
    </w:p>
    <w:p w:rsidR="00EC7C93" w:rsidRDefault="00EC7C93" w:rsidP="00EC7C93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ab/>
        <w:t>«Банкроттық басқарушы «Казрем путь» БСН 071140002014,</w:t>
      </w:r>
      <w:r>
        <w:rPr>
          <w:lang w:val="kk-KZ"/>
        </w:rPr>
        <w:t xml:space="preserve"> заңды мекенжайы: ШҚО, Өскемен қ, Гвардейская көшесі,  22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EC7C93" w:rsidRDefault="00EC7C93" w:rsidP="00EC7C93">
      <w:pPr>
        <w:jc w:val="both"/>
        <w:rPr>
          <w:rStyle w:val="s0"/>
          <w:b/>
          <w:lang w:val="kk-KZ"/>
        </w:rPr>
      </w:pPr>
      <w:r>
        <w:rPr>
          <w:rStyle w:val="s0"/>
          <w:b/>
          <w:lang w:val="kk-KZ"/>
        </w:rPr>
        <w:t>Негізгі қүралдар:</w:t>
      </w:r>
    </w:p>
    <w:p w:rsidR="00EC7C93" w:rsidRDefault="00EC7C93" w:rsidP="00EC7C93">
      <w:pPr>
        <w:numPr>
          <w:ilvl w:val="0"/>
          <w:numId w:val="1"/>
        </w:numPr>
        <w:jc w:val="both"/>
        <w:rPr>
          <w:rStyle w:val="s0"/>
          <w:lang w:val="kk-KZ"/>
        </w:rPr>
      </w:pPr>
      <w:r>
        <w:rPr>
          <w:lang w:val="kk-KZ"/>
        </w:rPr>
        <w:t xml:space="preserve">МАЗ СМК-7  маркалы  автокран, мемлекеттік нөмірі 076 АТ 16, ш/ж  1986, </w:t>
      </w:r>
      <w:r>
        <w:rPr>
          <w:rStyle w:val="s0"/>
          <w:lang w:val="kk-KZ"/>
        </w:rPr>
        <w:t>техникалық жағдайы – ақаулы.</w:t>
      </w:r>
    </w:p>
    <w:p w:rsidR="00EC7C93" w:rsidRPr="00880232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rStyle w:val="s0"/>
          <w:lang w:val="kk-KZ"/>
        </w:rPr>
        <w:t xml:space="preserve">ЗИЛ </w:t>
      </w:r>
      <w:r>
        <w:rPr>
          <w:sz w:val="22"/>
          <w:szCs w:val="22"/>
          <w:lang w:val="kk-KZ"/>
        </w:rPr>
        <w:t>ЦСМ 4503-01 маркалы   автокөлік,</w:t>
      </w:r>
      <w:r>
        <w:rPr>
          <w:lang w:val="kk-KZ"/>
        </w:rPr>
        <w:t xml:space="preserve"> мемлекеттік нөмірі 055 YS 16, ш/ж  19893 </w:t>
      </w:r>
      <w:r>
        <w:rPr>
          <w:rStyle w:val="s0"/>
          <w:lang w:val="kk-KZ"/>
        </w:rPr>
        <w:t>техникалық жағдайы – ақаулы.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Рельсорезный станогы GEISMAR MZ 350S № 173631416,  ш/ж 1990 </w:t>
      </w:r>
      <w:r>
        <w:rPr>
          <w:rStyle w:val="s0"/>
          <w:lang w:val="kk-KZ"/>
        </w:rPr>
        <w:t>техникалық жағдайы – қанағаттанарлық.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Рельсосверлильный стангы, Модель PR.7S № 2029315, ш/ж 2006, </w:t>
      </w:r>
      <w:r>
        <w:rPr>
          <w:rStyle w:val="s0"/>
          <w:lang w:val="kk-KZ"/>
        </w:rPr>
        <w:t>техникалық жағдайы – қанағаттанарлық.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Токарь станогы, Моделі 1Е61МТ, ш/ж 1971, </w:t>
      </w:r>
      <w:r>
        <w:rPr>
          <w:rStyle w:val="s0"/>
          <w:lang w:val="kk-KZ"/>
        </w:rPr>
        <w:t>техникалық жағдайы – қанағаттанарлық.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Электрогенератор, Моделі 6400 ED-A/HEBA GEKO ш/ж 2011, </w:t>
      </w:r>
      <w:r>
        <w:rPr>
          <w:rStyle w:val="s0"/>
          <w:lang w:val="kk-KZ"/>
        </w:rPr>
        <w:t>техникалық жағдайы – қанағаттанарлық.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Мобильді  терминал K-PAY, ш/ж 2016, </w:t>
      </w:r>
      <w:r>
        <w:rPr>
          <w:rStyle w:val="s0"/>
          <w:lang w:val="kk-KZ"/>
        </w:rPr>
        <w:t>техникалық жағдайы – қанағаттанарлық.</w:t>
      </w:r>
    </w:p>
    <w:p w:rsidR="00EC7C93" w:rsidRPr="00880232" w:rsidRDefault="00EC7C93" w:rsidP="00EC7C93">
      <w:pPr>
        <w:numPr>
          <w:ilvl w:val="0"/>
          <w:numId w:val="1"/>
        </w:numPr>
        <w:jc w:val="both"/>
        <w:rPr>
          <w:rStyle w:val="s0"/>
          <w:lang w:val="kk-KZ"/>
        </w:rPr>
      </w:pPr>
      <w:r>
        <w:rPr>
          <w:lang w:val="kk-KZ"/>
        </w:rPr>
        <w:t xml:space="preserve">Авто жүк тиегіш 4045Р, мемлекеттік нөмірі АСД 280 F, ш/ж 1989, </w:t>
      </w:r>
      <w:r>
        <w:rPr>
          <w:rStyle w:val="s0"/>
          <w:lang w:val="kk-KZ"/>
        </w:rPr>
        <w:t>техникалық жағдайы – қанағаттанарлық.</w:t>
      </w:r>
    </w:p>
    <w:p w:rsidR="00EC7C93" w:rsidRDefault="00EC7C93" w:rsidP="00EC7C93">
      <w:pPr>
        <w:jc w:val="both"/>
        <w:rPr>
          <w:b/>
        </w:rPr>
      </w:pPr>
      <w:r>
        <w:rPr>
          <w:b/>
        </w:rPr>
        <w:t>Товароматериал</w:t>
      </w:r>
      <w:r>
        <w:rPr>
          <w:b/>
          <w:lang w:val="kk-KZ"/>
        </w:rPr>
        <w:t>дық қорпарар</w:t>
      </w:r>
      <w:r>
        <w:rPr>
          <w:b/>
        </w:rPr>
        <w:t>(запчасти):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Крестовина бағыттамалық аударма, саны – 1 д.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Бұрын пайдаланылған рельстер </w:t>
      </w:r>
      <w:r>
        <w:t>Р-43</w:t>
      </w:r>
      <w:r>
        <w:rPr>
          <w:lang w:val="kk-KZ"/>
        </w:rPr>
        <w:t>, саны – 35 т.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Гидравликалық рихтовщик, саны – 1 д.</w:t>
      </w:r>
    </w:p>
    <w:p w:rsidR="00EC7C93" w:rsidRDefault="00EC7C93" w:rsidP="00EC7C9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Бағыттамалы бұрма </w:t>
      </w:r>
      <w:r>
        <w:t>Р65 1/9,</w:t>
      </w:r>
      <w:r>
        <w:rPr>
          <w:lang w:val="kk-KZ"/>
        </w:rPr>
        <w:t xml:space="preserve"> саны – 1 д.</w:t>
      </w:r>
    </w:p>
    <w:p w:rsidR="00EC7C93" w:rsidRDefault="00EC7C93" w:rsidP="00EC7C93">
      <w:pPr>
        <w:numPr>
          <w:ilvl w:val="0"/>
          <w:numId w:val="1"/>
        </w:numPr>
        <w:jc w:val="both"/>
        <w:rPr>
          <w:rStyle w:val="s0"/>
        </w:rPr>
      </w:pPr>
      <w:r>
        <w:t>Шайба – скоба ЦП 138,</w:t>
      </w:r>
      <w:r>
        <w:rPr>
          <w:lang w:val="kk-KZ"/>
        </w:rPr>
        <w:t xml:space="preserve"> саны – 6,63 т</w:t>
      </w:r>
      <w:r>
        <w:t>.</w:t>
      </w:r>
    </w:p>
    <w:p w:rsidR="00EC7C93" w:rsidRPr="00880232" w:rsidRDefault="00EC7C93" w:rsidP="00EC7C93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EC7C93" w:rsidRDefault="00EC7C93" w:rsidP="00EC7C93">
      <w:pPr>
        <w:jc w:val="both"/>
        <w:rPr>
          <w:lang w:val="kk-KZ"/>
        </w:rPr>
      </w:pPr>
      <w:r>
        <w:rPr>
          <w:rStyle w:val="s0"/>
          <w:lang w:val="kk-KZ"/>
        </w:rPr>
        <w:t xml:space="preserve">    </w:t>
      </w:r>
    </w:p>
    <w:p w:rsidR="00EC7C93" w:rsidRDefault="00EC7C93" w:rsidP="00EC7C93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№102 каб., тел. 87232-24-25-62, электрондық мекен-жайы: </w:t>
      </w:r>
      <w:hyperlink r:id="rId7" w:history="1">
        <w:r>
          <w:rPr>
            <w:rStyle w:val="a3"/>
            <w:lang w:val="kk-KZ"/>
          </w:rPr>
          <w:t>ndvko@taxeast.mgd.kz»</w:t>
        </w:r>
      </w:hyperlink>
      <w:r>
        <w:rPr>
          <w:lang w:val="kk-KZ"/>
        </w:rPr>
        <w:t xml:space="preserve"> </w:t>
      </w:r>
    </w:p>
    <w:p w:rsidR="00EC7C93" w:rsidRDefault="00EC7C93" w:rsidP="00EC7C93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</w:r>
    </w:p>
    <w:p w:rsidR="008E382C" w:rsidRPr="00880232" w:rsidRDefault="008E382C" w:rsidP="00EC7C93">
      <w:pPr>
        <w:jc w:val="both"/>
        <w:rPr>
          <w:rStyle w:val="s0"/>
          <w:lang w:val="kk-KZ"/>
        </w:rPr>
      </w:pPr>
      <w:bookmarkStart w:id="0" w:name="_GoBack"/>
      <w:bookmarkEnd w:id="0"/>
    </w:p>
    <w:sectPr w:rsidR="008E382C" w:rsidRPr="0088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19" w:rsidRDefault="000D3B19" w:rsidP="008E382C">
      <w:r>
        <w:separator/>
      </w:r>
    </w:p>
  </w:endnote>
  <w:endnote w:type="continuationSeparator" w:id="0">
    <w:p w:rsidR="000D3B19" w:rsidRDefault="000D3B19" w:rsidP="008E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19" w:rsidRDefault="000D3B19" w:rsidP="008E382C">
      <w:r>
        <w:separator/>
      </w:r>
    </w:p>
  </w:footnote>
  <w:footnote w:type="continuationSeparator" w:id="0">
    <w:p w:rsidR="000D3B19" w:rsidRDefault="000D3B19" w:rsidP="008E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489"/>
    <w:multiLevelType w:val="hybridMultilevel"/>
    <w:tmpl w:val="A3E4E9E8"/>
    <w:lvl w:ilvl="0" w:tplc="B83EBE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0D3B19"/>
    <w:rsid w:val="001D4777"/>
    <w:rsid w:val="002F4403"/>
    <w:rsid w:val="006B3319"/>
    <w:rsid w:val="00880232"/>
    <w:rsid w:val="008E382C"/>
    <w:rsid w:val="00937870"/>
    <w:rsid w:val="00B640B3"/>
    <w:rsid w:val="00BD4157"/>
    <w:rsid w:val="00CF0118"/>
    <w:rsid w:val="00EC7C93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A656D-F6A4-40C7-AD3F-249BC6C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C7C93"/>
  </w:style>
  <w:style w:type="paragraph" w:styleId="a5">
    <w:name w:val="header"/>
    <w:basedOn w:val="a"/>
    <w:link w:val="a6"/>
    <w:uiPriority w:val="99"/>
    <w:unhideWhenUsed/>
    <w:rsid w:val="008E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8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82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2018-09-19T12:40:00Z</dcterms:created>
  <dcterms:modified xsi:type="dcterms:W3CDTF">2018-09-19T12:40:00Z</dcterms:modified>
</cp:coreProperties>
</file>