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58" w:rsidRPr="00AC21E4" w:rsidRDefault="00482158" w:rsidP="0048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1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ВЭСТ строй»</w:t>
      </w:r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ЖШС</w:t>
      </w:r>
      <w:r w:rsidRPr="00AC21E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Борышкердің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мүлкін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активтерін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>)</w:t>
      </w:r>
    </w:p>
    <w:p w:rsidR="00482158" w:rsidRPr="00AC21E4" w:rsidRDefault="00482158" w:rsidP="0048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C21E4">
        <w:rPr>
          <w:rFonts w:ascii="Times New Roman" w:hAnsi="Times New Roman" w:cs="Times New Roman"/>
          <w:b/>
          <w:sz w:val="28"/>
          <w:szCs w:val="28"/>
        </w:rPr>
        <w:t>ба</w:t>
      </w:r>
      <w:proofErr w:type="gramEnd"/>
      <w:r w:rsidRPr="00AC21E4">
        <w:rPr>
          <w:rFonts w:ascii="Times New Roman" w:hAnsi="Times New Roman" w:cs="Times New Roman"/>
          <w:b/>
          <w:sz w:val="28"/>
          <w:szCs w:val="28"/>
        </w:rPr>
        <w:t>ғалау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сатып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жөніндегі</w:t>
      </w:r>
      <w:proofErr w:type="spellEnd"/>
    </w:p>
    <w:p w:rsidR="00482158" w:rsidRDefault="00482158" w:rsidP="0048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конкурсты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өткізу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C21E4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proofErr w:type="gram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ақпараттық</w:t>
      </w:r>
      <w:proofErr w:type="spellEnd"/>
      <w:r w:rsidRPr="00AC21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b/>
          <w:sz w:val="28"/>
          <w:szCs w:val="28"/>
        </w:rPr>
        <w:t>хабарлама</w:t>
      </w:r>
      <w:proofErr w:type="spellEnd"/>
    </w:p>
    <w:p w:rsidR="00482158" w:rsidRDefault="00482158" w:rsidP="004821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58" w:rsidRPr="00E327B5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о</w:t>
      </w:r>
      <w:proofErr w:type="spellStart"/>
      <w:r w:rsidRPr="00AC21E4">
        <w:rPr>
          <w:rFonts w:ascii="Times New Roman" w:hAnsi="Times New Roman" w:cs="Times New Roman"/>
          <w:color w:val="00000A"/>
          <w:sz w:val="28"/>
          <w:szCs w:val="28"/>
        </w:rPr>
        <w:t>ңалтуды</w:t>
      </w:r>
      <w:proofErr w:type="spellEnd"/>
      <w:r w:rsidRPr="00AC21E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proofErr w:type="spellStart"/>
      <w:r w:rsidRPr="00AC21E4">
        <w:rPr>
          <w:rFonts w:ascii="Times New Roman" w:hAnsi="Times New Roman" w:cs="Times New Roman"/>
          <w:color w:val="00000A"/>
          <w:sz w:val="28"/>
          <w:szCs w:val="28"/>
        </w:rPr>
        <w:t>басқарушы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сы -</w:t>
      </w:r>
      <w:r w:rsidRPr="00AC21E4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Балуев Олег Александрович </w:t>
      </w:r>
      <w:r w:rsidRPr="00AC21E4">
        <w:rPr>
          <w:rFonts w:ascii="Times New Roman" w:hAnsi="Times New Roman" w:cs="Times New Roman"/>
          <w:color w:val="00000A"/>
          <w:sz w:val="28"/>
          <w:szCs w:val="28"/>
        </w:rPr>
        <w:t>"ВЭСТ строй" ЖШС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-тің 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мекен-жайы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:</w:t>
      </w:r>
      <w:r w:rsidRPr="00AC21E4">
        <w:rPr>
          <w:rFonts w:ascii="Times New Roman" w:hAnsi="Times New Roman" w:cs="Times New Roman"/>
          <w:color w:val="00000A"/>
          <w:sz w:val="28"/>
          <w:szCs w:val="28"/>
        </w:rPr>
        <w:t xml:space="preserve"> г. Усть-Каменогорск, ул.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Четвертая</w:t>
      </w:r>
      <w:r w:rsidRPr="00AC21E4">
        <w:rPr>
          <w:rFonts w:ascii="Times New Roman" w:hAnsi="Times New Roman" w:cs="Times New Roman"/>
          <w:color w:val="00000A"/>
          <w:sz w:val="28"/>
          <w:szCs w:val="28"/>
        </w:rPr>
        <w:t>, 175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ү. 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борышкердің мүлігін (активтерін) </w:t>
      </w:r>
      <w:proofErr w:type="gramStart"/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>ба</w:t>
      </w:r>
      <w:proofErr w:type="gramEnd"/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>ғалау бойынша қызметті сатып алу жөніндегі конкурс жариялайды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. 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Мүліктің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>құрамына төмендегілер кіреді:</w:t>
      </w:r>
    </w:p>
    <w:p w:rsidR="00482158" w:rsidRPr="00E327B5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15 жер телімдері,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орналасқан мекен-жайы: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ШҚО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>, Зырян ауданы, Жаңа Бұқтырма кенті, мақсатқа арналуы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-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демалыс базасын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салу </w:t>
      </w:r>
      <w:r w:rsidRPr="00E327B5">
        <w:rPr>
          <w:rFonts w:ascii="Times New Roman" w:hAnsi="Times New Roman" w:cs="Times New Roman"/>
          <w:color w:val="00000A"/>
          <w:sz w:val="28"/>
          <w:szCs w:val="28"/>
          <w:lang w:val="kk-KZ"/>
        </w:rPr>
        <w:t>үшін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: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05-070-048-447 Акт № 0104775, алаңы – 0,2682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№447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05-070-048-422 Акт № 0104774,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№422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05-070-048-421 Акт № 0104773,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№421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05-070-048-420 Акт № 0104772,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№420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05-070-048-407 Акт № 0104761,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к №407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05-070-048-408 Акт № 0104762,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№408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05-070-048-409 Акт № 0104763,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 05-070-048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, №409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05-070-048-410 Акт № 0104764,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0-048,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№410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05-070-048-411 Акт № 0104765,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есептік орам 05-070-048,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№411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05-070-048-412 Акт № 0104766,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есептік орам 05-070-048,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№412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05-070-048-413 Акт № 0104767,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№413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lastRenderedPageBreak/>
        <w:t xml:space="preserve">кадастрлық нөмірі 05-070-048-416 Акт № 0104768,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есептік орам 05-070-048,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№416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05-070-048-417 Акт № 0104769,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№417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05-070-048-418 Акт № 0104770,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есептік орам 05-070-048,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№418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</w:t>
      </w:r>
    </w:p>
    <w:p w:rsidR="00482158" w:rsidRPr="003A3CEE" w:rsidRDefault="00482158" w:rsidP="004821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кадастрлық нөмірі 05-070-048-419 Акт № 0104771, ауданы 0,0554 га, мекен-жайы Зырян ауданы, Жаңа Бұқтырма кенті,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есептік орам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05-070-048, №419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телімі. </w:t>
      </w:r>
    </w:p>
    <w:p w:rsidR="00482158" w:rsidRPr="003A3CEE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2.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5511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Камаз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, номері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F 163 PC, 1987 ж.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ш.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Шасси № 293106.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Техникалық ж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ағдайы қанағаттанарлық.</w:t>
      </w:r>
    </w:p>
    <w:p w:rsidR="00482158" w:rsidRPr="003A3CEE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3.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5320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Камаз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, номері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F 336 DH. 1992 ж.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ш.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, шасси №1016700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. Техникалық ж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ағдайы қанағаттанарлық.</w:t>
      </w:r>
    </w:p>
    <w:p w:rsidR="00482158" w:rsidRPr="007977D3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4.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Дүкен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-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мекен-жайы ШҚО, Өскемен қаласы, Төртінші, 175, салынған жылы 1963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,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жалпы алаңы 467,8 м2. </w:t>
      </w:r>
      <w:r w:rsidRPr="007977D3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Жер учаскесі, жалпы алаңы 538,9 м2. Кадастрлық нөмірі 05-085-080-164.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Ж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ағдайы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жақсы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.</w:t>
      </w:r>
    </w:p>
    <w:p w:rsidR="00482158" w:rsidRPr="007977D3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5. </w:t>
      </w:r>
      <w:r w:rsidRPr="007977D3">
        <w:rPr>
          <w:rFonts w:ascii="Times New Roman" w:hAnsi="Times New Roman" w:cs="Times New Roman"/>
          <w:color w:val="00000A"/>
          <w:sz w:val="28"/>
          <w:szCs w:val="28"/>
          <w:lang w:val="kk-KZ"/>
        </w:rPr>
        <w:t>Бес қабаттық ғимарат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-</w:t>
      </w:r>
      <w:r w:rsidRPr="007977D3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бұрынғы тұрғын үй. Мекен-жайы: ШҚО, Аягөз ауданы, Ақтоғай кенті, ш / а "Жастар", № 1 үй. Құрылыс алаңы 1210,7 м2. Жер учаскесінің кадастрлық нөмірі 05-239-028-063, жер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телімінің</w:t>
      </w:r>
      <w:r w:rsidRPr="007977D3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алаңы 0,2475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кв.м</w:t>
      </w:r>
      <w:r w:rsidRPr="007977D3">
        <w:rPr>
          <w:rFonts w:ascii="Times New Roman" w:hAnsi="Times New Roman" w:cs="Times New Roman"/>
          <w:color w:val="00000A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Жағдайы -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қанағаттанарлық.</w:t>
      </w:r>
    </w:p>
    <w:p w:rsidR="00482158" w:rsidRPr="007977D3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6. 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Бес қабаттық ғимараты бұрынғы тұрғын үй. Мекен-жайы: ШҚО, Аягөз ауданы, Ақтоғай кенті, ш / а "Жастар", № 2 үй. Құрылыс алаңы 1210,7 м2. Жер учаскесінің кадастрлық нөмірі 05-239-028-062, жер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телімінің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алаңы 0,2508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кв.м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Жағдайы -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қанағаттанарлық.</w:t>
      </w:r>
    </w:p>
    <w:p w:rsidR="00482158" w:rsidRPr="007977D3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7. 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Бес қабаттық ғимараты бұрынғы тұрғын үй. Мекен-жайы: ШҚО, Аягөз ауданы, Ақтоғай кенті, ш / а "Жастар", № 3 үй. Құрылыс алаңы 1210,7 м2. Жер учаскесінің кадастрлық нөмірі 05-239-027-1160, жер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телімінің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алаңы 0,2507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кв.м. Жағдайы -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қанағаттанарлық.</w:t>
      </w:r>
    </w:p>
    <w:p w:rsidR="00482158" w:rsidRPr="007977D3" w:rsidRDefault="00482158" w:rsidP="00482158">
      <w:pPr>
        <w:spacing w:line="240" w:lineRule="auto"/>
        <w:ind w:left="-30"/>
        <w:jc w:val="both"/>
        <w:rPr>
          <w:rFonts w:ascii="Times New Roman" w:hAnsi="Times New Roman" w:cs="Times New Roman"/>
          <w:color w:val="00000A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8. 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Бес қабаттық ғимараты бұрынғы тұрғын үй. Мекен-жайы: ШҚО, Аягөз ауданы, Ақтоғай кенті, ш / а "Жастар", № 4 үй. Құрылыс алаңы 1210,7 м2. Жер учаскесінің кадастрлық нөмірі 05-239-027-1161, жер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>телімінің</w:t>
      </w:r>
      <w:r w:rsidRPr="00AD0D61"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 алаңы 0,2507 </w:t>
      </w:r>
      <w:r>
        <w:rPr>
          <w:rFonts w:ascii="Times New Roman" w:hAnsi="Times New Roman" w:cs="Times New Roman"/>
          <w:color w:val="00000A"/>
          <w:sz w:val="28"/>
          <w:szCs w:val="28"/>
          <w:lang w:val="kk-KZ"/>
        </w:rPr>
        <w:t xml:space="preserve">кв.м Жағдайы - </w:t>
      </w:r>
      <w:r w:rsidRPr="003A3CEE">
        <w:rPr>
          <w:rFonts w:ascii="Times New Roman" w:hAnsi="Times New Roman" w:cs="Times New Roman"/>
          <w:color w:val="00000A"/>
          <w:sz w:val="28"/>
          <w:szCs w:val="28"/>
          <w:lang w:val="kk-KZ"/>
        </w:rPr>
        <w:t>қанағаттанарлық.</w:t>
      </w:r>
    </w:p>
    <w:p w:rsidR="00482158" w:rsidRPr="00AD0D61" w:rsidRDefault="00482158" w:rsidP="00482158">
      <w:pPr>
        <w:pStyle w:val="3"/>
        <w:keepLines w:val="0"/>
        <w:spacing w:before="0" w:line="264" w:lineRule="auto"/>
        <w:ind w:left="-30"/>
        <w:contextualSpacing w:val="0"/>
        <w:jc w:val="both"/>
        <w:rPr>
          <w:rFonts w:ascii="Times New Roman" w:eastAsia="Arial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bookmarkStart w:id="0" w:name="h.t6gdownmtkqh"/>
      <w:bookmarkEnd w:id="0"/>
    </w:p>
    <w:p w:rsidR="00482158" w:rsidRPr="00AD0D61" w:rsidRDefault="00482158" w:rsidP="00482158">
      <w:pPr>
        <w:spacing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AD0D61">
        <w:rPr>
          <w:rFonts w:ascii="Times New Roman" w:hAnsi="Times New Roman"/>
          <w:sz w:val="28"/>
          <w:szCs w:val="28"/>
          <w:lang w:val="kk-KZ"/>
        </w:rPr>
        <w:t xml:space="preserve">Жарысқа қатысу үшін өтінім осы хабарландыру жарияланған күннен бастап он жұмыс күндері ішінде сағат 8.00-ден 17.00-ге дейін, түскі асқа үзіліс сағат 12-00 </w:t>
      </w:r>
      <w:r>
        <w:rPr>
          <w:rFonts w:ascii="Times New Roman" w:hAnsi="Times New Roman"/>
          <w:sz w:val="28"/>
          <w:szCs w:val="28"/>
          <w:lang w:val="kk-KZ"/>
        </w:rPr>
        <w:t>-ден</w:t>
      </w:r>
      <w:r w:rsidRPr="00AD0D61">
        <w:rPr>
          <w:rFonts w:ascii="Times New Roman" w:hAnsi="Times New Roman"/>
          <w:sz w:val="28"/>
          <w:szCs w:val="28"/>
          <w:lang w:val="kk-KZ"/>
        </w:rPr>
        <w:t xml:space="preserve"> 13-00</w:t>
      </w:r>
      <w:r>
        <w:rPr>
          <w:rFonts w:ascii="Times New Roman" w:hAnsi="Times New Roman"/>
          <w:sz w:val="28"/>
          <w:szCs w:val="28"/>
          <w:lang w:val="kk-KZ"/>
        </w:rPr>
        <w:t>-ке дейін,</w:t>
      </w:r>
      <w:r w:rsidRPr="00AD0D6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53E15">
        <w:rPr>
          <w:rFonts w:ascii="Times New Roman" w:hAnsi="Times New Roman"/>
          <w:sz w:val="28"/>
          <w:szCs w:val="28"/>
          <w:lang w:val="kk-KZ"/>
        </w:rPr>
        <w:t>келесі мекен-жай бойынша қабылданады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453E15">
        <w:rPr>
          <w:rStyle w:val="s0"/>
          <w:rFonts w:ascii="Times New Roman" w:hAnsi="Times New Roman" w:cs="Times New Roman"/>
          <w:sz w:val="28"/>
          <w:szCs w:val="28"/>
          <w:lang w:val="kk-KZ"/>
        </w:rPr>
        <w:t>Өскемен қ.,</w:t>
      </w:r>
      <w:r w:rsidRPr="00AD0D61">
        <w:rPr>
          <w:rFonts w:ascii="Times New Roman" w:hAnsi="Times New Roman"/>
          <w:sz w:val="28"/>
          <w:szCs w:val="28"/>
          <w:lang w:val="kk-KZ"/>
        </w:rPr>
        <w:t xml:space="preserve">, </w:t>
      </w:r>
      <w:r w:rsidRPr="00453E15">
        <w:rPr>
          <w:rFonts w:ascii="Times New Roman" w:hAnsi="Times New Roman"/>
          <w:sz w:val="28"/>
          <w:szCs w:val="28"/>
          <w:lang w:val="kk-KZ"/>
        </w:rPr>
        <w:t xml:space="preserve">Четвертая к-сі, </w:t>
      </w:r>
      <w:r w:rsidRPr="00AD0D61">
        <w:rPr>
          <w:rFonts w:ascii="Times New Roman" w:hAnsi="Times New Roman"/>
          <w:sz w:val="28"/>
          <w:szCs w:val="28"/>
          <w:lang w:val="kk-KZ"/>
        </w:rPr>
        <w:t xml:space="preserve"> 175</w:t>
      </w:r>
      <w:r w:rsidRPr="00453E15">
        <w:rPr>
          <w:rFonts w:ascii="Times New Roman" w:hAnsi="Times New Roman"/>
          <w:sz w:val="28"/>
          <w:szCs w:val="28"/>
          <w:lang w:val="kk-KZ"/>
        </w:rPr>
        <w:t xml:space="preserve"> ү. </w:t>
      </w:r>
      <w:r w:rsidRPr="00AD0D61">
        <w:rPr>
          <w:rFonts w:ascii="Times New Roman" w:hAnsi="Times New Roman"/>
          <w:sz w:val="28"/>
          <w:szCs w:val="28"/>
          <w:lang w:val="kk-KZ"/>
        </w:rPr>
        <w:t xml:space="preserve"> тел 207 049, 20 69 45 10.</w:t>
      </w:r>
    </w:p>
    <w:p w:rsidR="00482158" w:rsidRPr="00AD0D61" w:rsidRDefault="00482158" w:rsidP="004821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AD0D61">
        <w:rPr>
          <w:rFonts w:ascii="Times New Roman" w:hAnsi="Times New Roman"/>
          <w:sz w:val="28"/>
          <w:szCs w:val="28"/>
          <w:lang w:val="kk-KZ"/>
        </w:rPr>
        <w:lastRenderedPageBreak/>
        <w:t>Бағалау бойынша кызметті сатып алу жөніндегі конкурс ұйымдастыру бойынша шағымдар жұмыс күндері сағат 9:00-дан 18:30-ға дейін, түскі асқа үзіліс 13:00-ден 14:30-ға дейін келесі мекен-жай бойынша қабылданады: Өскемен қ., Пермитин көш., 27, 1 қабат, № 102 каб., тел. 87232-24-25-62, электрондық мекен-жайы: ndvko@taxeast.mgd.kz</w:t>
      </w:r>
    </w:p>
    <w:p w:rsidR="00482158" w:rsidRDefault="00482158" w:rsidP="004821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219AB" w:rsidRPr="00482158" w:rsidRDefault="004219AB">
      <w:pPr>
        <w:rPr>
          <w:lang w:val="kk-KZ"/>
        </w:rPr>
      </w:pPr>
      <w:bookmarkStart w:id="1" w:name="_GoBack"/>
      <w:bookmarkEnd w:id="1"/>
    </w:p>
    <w:sectPr w:rsidR="004219AB" w:rsidRPr="0048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14E5F"/>
    <w:multiLevelType w:val="hybridMultilevel"/>
    <w:tmpl w:val="BC628816"/>
    <w:lvl w:ilvl="0" w:tplc="04190011">
      <w:start w:val="1"/>
      <w:numFmt w:val="decimal"/>
      <w:lvlText w:val="%1)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158"/>
    <w:rsid w:val="004219AB"/>
    <w:rsid w:val="004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8"/>
    <w:rPr>
      <w:rFonts w:eastAsiaTheme="minorEastAsia"/>
      <w:lang w:eastAsia="ru-RU"/>
    </w:rPr>
  </w:style>
  <w:style w:type="paragraph" w:styleId="3">
    <w:name w:val="heading 3"/>
    <w:basedOn w:val="a"/>
    <w:link w:val="30"/>
    <w:rsid w:val="00482158"/>
    <w:pPr>
      <w:keepNext/>
      <w:keepLines/>
      <w:suppressAutoHyphen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158"/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paragraph" w:styleId="a3">
    <w:name w:val="List Paragraph"/>
    <w:basedOn w:val="a"/>
    <w:uiPriority w:val="34"/>
    <w:qFormat/>
    <w:rsid w:val="00482158"/>
    <w:pPr>
      <w:ind w:left="720"/>
      <w:contextualSpacing/>
    </w:pPr>
  </w:style>
  <w:style w:type="character" w:customStyle="1" w:styleId="s0">
    <w:name w:val="s0"/>
    <w:basedOn w:val="a0"/>
    <w:rsid w:val="00482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58"/>
    <w:rPr>
      <w:rFonts w:eastAsiaTheme="minorEastAsia"/>
      <w:lang w:eastAsia="ru-RU"/>
    </w:rPr>
  </w:style>
  <w:style w:type="paragraph" w:styleId="3">
    <w:name w:val="heading 3"/>
    <w:basedOn w:val="a"/>
    <w:link w:val="30"/>
    <w:rsid w:val="00482158"/>
    <w:pPr>
      <w:keepNext/>
      <w:keepLines/>
      <w:suppressAutoHyphens/>
      <w:spacing w:before="160" w:after="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2158"/>
    <w:rPr>
      <w:rFonts w:ascii="Trebuchet MS" w:eastAsia="Trebuchet MS" w:hAnsi="Trebuchet MS" w:cs="Trebuchet MS"/>
      <w:b/>
      <w:color w:val="666666"/>
      <w:sz w:val="24"/>
      <w:szCs w:val="20"/>
      <w:lang w:val="en-AU" w:eastAsia="en-AU"/>
    </w:rPr>
  </w:style>
  <w:style w:type="paragraph" w:styleId="a3">
    <w:name w:val="List Paragraph"/>
    <w:basedOn w:val="a"/>
    <w:uiPriority w:val="34"/>
    <w:qFormat/>
    <w:rsid w:val="00482158"/>
    <w:pPr>
      <w:ind w:left="720"/>
      <w:contextualSpacing/>
    </w:pPr>
  </w:style>
  <w:style w:type="character" w:customStyle="1" w:styleId="s0">
    <w:name w:val="s0"/>
    <w:basedOn w:val="a0"/>
    <w:rsid w:val="00482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2016-11-17T12:08:00Z</dcterms:created>
  <dcterms:modified xsi:type="dcterms:W3CDTF">2016-11-17T12:09:00Z</dcterms:modified>
</cp:coreProperties>
</file>