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67" w:rsidRDefault="00CA3367" w:rsidP="00DC0440">
      <w:pPr>
        <w:jc w:val="center"/>
        <w:rPr>
          <w:rFonts w:ascii="Times New Roman" w:hAnsi="Times New Roman" w:cs="Times New Roman"/>
          <w:b/>
          <w:sz w:val="24"/>
          <w:szCs w:val="24"/>
        </w:rPr>
      </w:pPr>
    </w:p>
    <w:p w:rsidR="00CA3367" w:rsidRPr="00CA3367" w:rsidRDefault="00CA3367" w:rsidP="00CA3367">
      <w:pPr>
        <w:spacing w:before="100" w:beforeAutospacing="1" w:after="100" w:afterAutospacing="1"/>
        <w:jc w:val="center"/>
        <w:rPr>
          <w:rFonts w:ascii="Tahoma" w:hAnsi="Tahoma" w:cs="Tahoma"/>
          <w:color w:val="000000"/>
        </w:rPr>
      </w:pPr>
      <w:r w:rsidRPr="00CA3367">
        <w:rPr>
          <w:rFonts w:ascii="Tahoma" w:hAnsi="Tahoma" w:cs="Tahoma"/>
          <w:b/>
          <w:bCs/>
          <w:color w:val="000000"/>
        </w:rPr>
        <w:t xml:space="preserve">Решение конкурсной </w:t>
      </w:r>
      <w:proofErr w:type="gramStart"/>
      <w:r w:rsidRPr="00CA3367">
        <w:rPr>
          <w:rFonts w:ascii="Tahoma" w:hAnsi="Tahoma" w:cs="Tahoma"/>
          <w:b/>
          <w:bCs/>
          <w:color w:val="000000"/>
        </w:rPr>
        <w:t xml:space="preserve">комиссии </w:t>
      </w:r>
      <w:r w:rsidR="00E372F8" w:rsidRPr="00E372F8">
        <w:rPr>
          <w:rFonts w:ascii="Tahoma" w:hAnsi="Tahoma" w:cs="Tahoma"/>
          <w:b/>
          <w:bCs/>
          <w:color w:val="000000"/>
          <w:lang w:val="kk-KZ"/>
        </w:rPr>
        <w:t xml:space="preserve">Департамента государственных доходов </w:t>
      </w:r>
      <w:r w:rsidRPr="00CA3367">
        <w:rPr>
          <w:rFonts w:ascii="Tahoma" w:hAnsi="Tahoma" w:cs="Tahoma"/>
          <w:b/>
          <w:bCs/>
          <w:color w:val="000000"/>
          <w:lang w:val="kk-KZ"/>
        </w:rPr>
        <w:t>Восточно</w:t>
      </w:r>
      <w:r w:rsidRPr="00CA3367">
        <w:rPr>
          <w:rFonts w:ascii="Tahoma" w:hAnsi="Tahoma" w:cs="Tahoma"/>
          <w:b/>
          <w:bCs/>
          <w:color w:val="000000"/>
        </w:rPr>
        <w:t>-Казахстанской области  Комитета государственных доходов Министерства финансов Республики</w:t>
      </w:r>
      <w:proofErr w:type="gramEnd"/>
      <w:r w:rsidRPr="00CA3367">
        <w:rPr>
          <w:rFonts w:ascii="Tahoma" w:hAnsi="Tahoma" w:cs="Tahoma"/>
          <w:b/>
          <w:bCs/>
          <w:color w:val="000000"/>
        </w:rPr>
        <w:t xml:space="preserve"> Казахстан протокол №1  от </w:t>
      </w:r>
      <w:r w:rsidR="00E372F8">
        <w:rPr>
          <w:rFonts w:ascii="Tahoma" w:hAnsi="Tahoma" w:cs="Tahoma"/>
          <w:b/>
          <w:bCs/>
          <w:color w:val="000000"/>
          <w:lang w:val="kk-KZ"/>
        </w:rPr>
        <w:t>30</w:t>
      </w:r>
      <w:r w:rsidRPr="00CA3367">
        <w:rPr>
          <w:rFonts w:ascii="Tahoma" w:hAnsi="Tahoma" w:cs="Tahoma"/>
          <w:b/>
          <w:bCs/>
          <w:color w:val="000000"/>
          <w:lang w:val="kk-KZ"/>
        </w:rPr>
        <w:t>.05.2017</w:t>
      </w:r>
      <w:r w:rsidRPr="00CA3367">
        <w:rPr>
          <w:rFonts w:ascii="Tahoma" w:hAnsi="Tahoma" w:cs="Tahoma"/>
          <w:b/>
          <w:bCs/>
          <w:color w:val="000000"/>
        </w:rPr>
        <w:t xml:space="preserve"> года</w:t>
      </w:r>
    </w:p>
    <w:p w:rsidR="00CA3367" w:rsidRDefault="00CA3367" w:rsidP="00CA3367">
      <w:pPr>
        <w:rPr>
          <w:rFonts w:ascii="Times New Roman" w:hAnsi="Times New Roman" w:cs="Times New Roman"/>
          <w:b/>
          <w:sz w:val="24"/>
          <w:szCs w:val="24"/>
        </w:rPr>
      </w:pPr>
    </w:p>
    <w:p w:rsidR="00DC0440" w:rsidRPr="007D3293" w:rsidRDefault="00DC0440" w:rsidP="00DC0440">
      <w:pPr>
        <w:jc w:val="center"/>
        <w:rPr>
          <w:rFonts w:ascii="Times New Roman" w:hAnsi="Times New Roman" w:cs="Times New Roman"/>
          <w:b/>
          <w:sz w:val="24"/>
          <w:szCs w:val="24"/>
        </w:rPr>
      </w:pPr>
      <w:r w:rsidRPr="007D3293">
        <w:rPr>
          <w:rFonts w:ascii="Times New Roman" w:hAnsi="Times New Roman" w:cs="Times New Roman"/>
          <w:b/>
          <w:sz w:val="24"/>
          <w:szCs w:val="24"/>
        </w:rPr>
        <w:t>Список</w:t>
      </w:r>
    </w:p>
    <w:p w:rsidR="00DC0440" w:rsidRPr="007D3293" w:rsidRDefault="00DC0440" w:rsidP="00DC0440">
      <w:pPr>
        <w:jc w:val="center"/>
        <w:rPr>
          <w:rFonts w:ascii="Times New Roman" w:hAnsi="Times New Roman" w:cs="Times New Roman"/>
          <w:b/>
          <w:sz w:val="24"/>
          <w:szCs w:val="24"/>
          <w:lang w:val="kk-KZ"/>
        </w:rPr>
      </w:pPr>
      <w:r w:rsidRPr="007D3293">
        <w:rPr>
          <w:rFonts w:ascii="Times New Roman" w:hAnsi="Times New Roman" w:cs="Times New Roman"/>
          <w:b/>
          <w:sz w:val="24"/>
          <w:szCs w:val="24"/>
          <w:lang w:val="kk-KZ"/>
        </w:rPr>
        <w:t>кандидат</w:t>
      </w:r>
      <w:r w:rsidR="00000373">
        <w:rPr>
          <w:rFonts w:ascii="Times New Roman" w:hAnsi="Times New Roman" w:cs="Times New Roman"/>
          <w:b/>
          <w:sz w:val="24"/>
          <w:szCs w:val="24"/>
          <w:lang w:val="kk-KZ"/>
        </w:rPr>
        <w:t xml:space="preserve">ов, допущенных к собеседованию </w:t>
      </w:r>
      <w:r w:rsidR="00956E37">
        <w:rPr>
          <w:rFonts w:ascii="Times New Roman" w:hAnsi="Times New Roman" w:cs="Times New Roman"/>
          <w:b/>
          <w:sz w:val="24"/>
          <w:szCs w:val="24"/>
          <w:lang w:val="kk-KZ"/>
        </w:rPr>
        <w:t xml:space="preserve">во </w:t>
      </w:r>
      <w:r w:rsidR="00000373">
        <w:rPr>
          <w:rFonts w:ascii="Times New Roman" w:hAnsi="Times New Roman" w:cs="Times New Roman"/>
          <w:b/>
          <w:sz w:val="24"/>
          <w:szCs w:val="24"/>
          <w:lang w:val="kk-KZ"/>
        </w:rPr>
        <w:t>внутренне</w:t>
      </w:r>
      <w:r w:rsidR="00956E37">
        <w:rPr>
          <w:rFonts w:ascii="Times New Roman" w:hAnsi="Times New Roman" w:cs="Times New Roman"/>
          <w:b/>
          <w:sz w:val="24"/>
          <w:szCs w:val="24"/>
          <w:lang w:val="kk-KZ"/>
        </w:rPr>
        <w:t>м</w:t>
      </w:r>
      <w:r w:rsidRPr="007D3293">
        <w:rPr>
          <w:rFonts w:ascii="Times New Roman" w:hAnsi="Times New Roman" w:cs="Times New Roman"/>
          <w:b/>
          <w:sz w:val="24"/>
          <w:szCs w:val="24"/>
          <w:lang w:val="kk-KZ"/>
        </w:rPr>
        <w:t xml:space="preserve"> </w:t>
      </w:r>
      <w:r w:rsidRPr="007D3293">
        <w:rPr>
          <w:rFonts w:ascii="Times New Roman" w:hAnsi="Times New Roman" w:cs="Times New Roman"/>
          <w:b/>
          <w:sz w:val="24"/>
          <w:szCs w:val="24"/>
        </w:rPr>
        <w:t xml:space="preserve"> конкурс</w:t>
      </w:r>
      <w:r w:rsidR="00956E37">
        <w:rPr>
          <w:rFonts w:ascii="Times New Roman" w:hAnsi="Times New Roman" w:cs="Times New Roman"/>
          <w:b/>
          <w:sz w:val="24"/>
          <w:szCs w:val="24"/>
          <w:lang w:val="kk-KZ"/>
        </w:rPr>
        <w:t>е</w:t>
      </w:r>
      <w:r w:rsidRPr="007D3293">
        <w:rPr>
          <w:rFonts w:ascii="Times New Roman" w:hAnsi="Times New Roman" w:cs="Times New Roman"/>
          <w:b/>
          <w:sz w:val="24"/>
          <w:szCs w:val="24"/>
          <w:lang w:val="kk-KZ"/>
        </w:rPr>
        <w:t xml:space="preserve"> </w:t>
      </w:r>
      <w:r w:rsidR="00364FEA" w:rsidRPr="007D3293">
        <w:rPr>
          <w:rFonts w:ascii="Times New Roman" w:hAnsi="Times New Roman" w:cs="Times New Roman"/>
          <w:b/>
          <w:sz w:val="24"/>
          <w:szCs w:val="24"/>
          <w:lang w:val="kk-KZ"/>
        </w:rPr>
        <w:t xml:space="preserve">среди </w:t>
      </w:r>
      <w:r w:rsidR="00E372F8" w:rsidRPr="0066075C">
        <w:rPr>
          <w:rFonts w:ascii="Times New Roman" w:hAnsi="Times New Roman" w:cs="Times New Roman"/>
          <w:b/>
          <w:bCs/>
          <w:iCs/>
          <w:sz w:val="24"/>
          <w:szCs w:val="24"/>
        </w:rPr>
        <w:t xml:space="preserve">среди государственных служащих </w:t>
      </w:r>
      <w:r w:rsidR="00E372F8" w:rsidRPr="0066075C">
        <w:rPr>
          <w:rFonts w:ascii="Times New Roman" w:hAnsi="Times New Roman" w:cs="Times New Roman"/>
          <w:b/>
          <w:bCs/>
          <w:iCs/>
          <w:sz w:val="24"/>
          <w:szCs w:val="24"/>
          <w:lang w:val="kk-KZ"/>
        </w:rPr>
        <w:t xml:space="preserve">Министерства финансов </w:t>
      </w:r>
      <w:r w:rsidR="00E372F8" w:rsidRPr="0066075C">
        <w:rPr>
          <w:rFonts w:ascii="Times New Roman" w:hAnsi="Times New Roman" w:cs="Times New Roman"/>
          <w:b/>
          <w:bCs/>
          <w:iCs/>
          <w:sz w:val="24"/>
          <w:szCs w:val="24"/>
        </w:rPr>
        <w:t>Республики Казахстан</w:t>
      </w:r>
      <w:r w:rsidR="00956E37">
        <w:rPr>
          <w:rFonts w:ascii="Times New Roman" w:hAnsi="Times New Roman" w:cs="Times New Roman"/>
          <w:b/>
          <w:sz w:val="24"/>
          <w:szCs w:val="24"/>
          <w:lang w:val="kk-KZ"/>
        </w:rPr>
        <w:t xml:space="preserve"> </w:t>
      </w:r>
      <w:r w:rsidR="00000373">
        <w:rPr>
          <w:rFonts w:ascii="Times New Roman" w:hAnsi="Times New Roman" w:cs="Times New Roman"/>
          <w:b/>
          <w:sz w:val="24"/>
          <w:szCs w:val="24"/>
          <w:lang w:val="kk-KZ"/>
        </w:rPr>
        <w:t>для</w:t>
      </w:r>
      <w:r w:rsidR="00CA3367" w:rsidRPr="007D3293">
        <w:rPr>
          <w:rFonts w:ascii="Times New Roman" w:hAnsi="Times New Roman" w:cs="Times New Roman"/>
          <w:b/>
          <w:sz w:val="24"/>
          <w:szCs w:val="24"/>
        </w:rPr>
        <w:t xml:space="preserve"> занятие </w:t>
      </w:r>
      <w:proofErr w:type="spellStart"/>
      <w:r w:rsidR="00CA3367" w:rsidRPr="007D3293">
        <w:rPr>
          <w:rFonts w:ascii="Times New Roman" w:hAnsi="Times New Roman" w:cs="Times New Roman"/>
          <w:b/>
          <w:sz w:val="24"/>
          <w:szCs w:val="24"/>
        </w:rPr>
        <w:t>вакантн</w:t>
      </w:r>
      <w:proofErr w:type="spellEnd"/>
      <w:r w:rsidR="00E372F8">
        <w:rPr>
          <w:rFonts w:ascii="Times New Roman" w:hAnsi="Times New Roman" w:cs="Times New Roman"/>
          <w:b/>
          <w:sz w:val="24"/>
          <w:szCs w:val="24"/>
          <w:lang w:val="kk-KZ"/>
        </w:rPr>
        <w:t>ых</w:t>
      </w:r>
      <w:r w:rsidR="00CA3367" w:rsidRPr="007D3293">
        <w:rPr>
          <w:rFonts w:ascii="Times New Roman" w:hAnsi="Times New Roman" w:cs="Times New Roman"/>
          <w:b/>
          <w:sz w:val="24"/>
          <w:szCs w:val="24"/>
        </w:rPr>
        <w:t xml:space="preserve"> </w:t>
      </w:r>
      <w:proofErr w:type="spellStart"/>
      <w:r w:rsidR="00CA3367" w:rsidRPr="007D3293">
        <w:rPr>
          <w:rFonts w:ascii="Times New Roman" w:hAnsi="Times New Roman" w:cs="Times New Roman"/>
          <w:b/>
          <w:sz w:val="24"/>
          <w:szCs w:val="24"/>
        </w:rPr>
        <w:t>административн</w:t>
      </w:r>
      <w:proofErr w:type="spellEnd"/>
      <w:r w:rsidR="00E372F8">
        <w:rPr>
          <w:rFonts w:ascii="Times New Roman" w:hAnsi="Times New Roman" w:cs="Times New Roman"/>
          <w:b/>
          <w:sz w:val="24"/>
          <w:szCs w:val="24"/>
          <w:lang w:val="kk-KZ"/>
        </w:rPr>
        <w:t>ых</w:t>
      </w:r>
      <w:r w:rsidR="00CA3367" w:rsidRPr="007D3293">
        <w:rPr>
          <w:rFonts w:ascii="Times New Roman" w:hAnsi="Times New Roman" w:cs="Times New Roman"/>
          <w:b/>
          <w:sz w:val="24"/>
          <w:szCs w:val="24"/>
        </w:rPr>
        <w:t xml:space="preserve"> </w:t>
      </w:r>
      <w:proofErr w:type="spellStart"/>
      <w:r w:rsidR="00CA3367" w:rsidRPr="007D3293">
        <w:rPr>
          <w:rFonts w:ascii="Times New Roman" w:hAnsi="Times New Roman" w:cs="Times New Roman"/>
          <w:b/>
          <w:sz w:val="24"/>
          <w:szCs w:val="24"/>
        </w:rPr>
        <w:t>государственн</w:t>
      </w:r>
      <w:proofErr w:type="spellEnd"/>
      <w:r w:rsidR="00E372F8">
        <w:rPr>
          <w:rFonts w:ascii="Times New Roman" w:hAnsi="Times New Roman" w:cs="Times New Roman"/>
          <w:b/>
          <w:sz w:val="24"/>
          <w:szCs w:val="24"/>
          <w:lang w:val="kk-KZ"/>
        </w:rPr>
        <w:t>ых</w:t>
      </w:r>
      <w:r w:rsidR="00CA3367">
        <w:rPr>
          <w:rFonts w:ascii="Times New Roman" w:hAnsi="Times New Roman" w:cs="Times New Roman"/>
          <w:b/>
          <w:sz w:val="24"/>
          <w:szCs w:val="24"/>
          <w:lang w:val="kk-KZ"/>
        </w:rPr>
        <w:t xml:space="preserve"> </w:t>
      </w:r>
      <w:proofErr w:type="spellStart"/>
      <w:r w:rsidR="00CA3367" w:rsidRPr="007D3293">
        <w:rPr>
          <w:rFonts w:ascii="Times New Roman" w:hAnsi="Times New Roman" w:cs="Times New Roman"/>
          <w:b/>
          <w:sz w:val="24"/>
          <w:szCs w:val="24"/>
        </w:rPr>
        <w:t>должност</w:t>
      </w:r>
      <w:proofErr w:type="spellEnd"/>
      <w:r w:rsidR="00E372F8">
        <w:rPr>
          <w:rFonts w:ascii="Times New Roman" w:hAnsi="Times New Roman" w:cs="Times New Roman"/>
          <w:b/>
          <w:sz w:val="24"/>
          <w:szCs w:val="24"/>
          <w:lang w:val="kk-KZ"/>
        </w:rPr>
        <w:t>ей</w:t>
      </w:r>
      <w:r w:rsidR="00CA3367" w:rsidRPr="007D3293">
        <w:rPr>
          <w:rFonts w:ascii="Times New Roman" w:hAnsi="Times New Roman" w:cs="Times New Roman"/>
          <w:b/>
          <w:sz w:val="24"/>
          <w:szCs w:val="24"/>
          <w:lang w:val="kk-KZ"/>
        </w:rPr>
        <w:t xml:space="preserve"> корпуса «Б» </w:t>
      </w:r>
      <w:r w:rsidRPr="007D3293">
        <w:rPr>
          <w:rFonts w:ascii="Times New Roman" w:hAnsi="Times New Roman" w:cs="Times New Roman"/>
          <w:b/>
          <w:sz w:val="24"/>
          <w:szCs w:val="24"/>
          <w:lang w:val="kk-KZ"/>
        </w:rPr>
        <w:t>Департамента государственных доходов по Восточно-Казахстанской области Комитета государственных доходов Министерства финансов</w:t>
      </w:r>
      <w:r w:rsidR="00956E37" w:rsidRPr="00956E37">
        <w:rPr>
          <w:rFonts w:ascii="Tahoma" w:hAnsi="Tahoma" w:cs="Tahoma"/>
          <w:b/>
          <w:bCs/>
          <w:color w:val="000000"/>
        </w:rPr>
        <w:t xml:space="preserve"> </w:t>
      </w:r>
      <w:r w:rsidR="00956E37" w:rsidRPr="00CA3367">
        <w:rPr>
          <w:rFonts w:ascii="Tahoma" w:hAnsi="Tahoma" w:cs="Tahoma"/>
          <w:b/>
          <w:bCs/>
          <w:color w:val="000000"/>
        </w:rPr>
        <w:t>Республики Казахстан</w:t>
      </w:r>
      <w:r w:rsidRPr="007D3293">
        <w:rPr>
          <w:rFonts w:ascii="Times New Roman" w:hAnsi="Times New Roman" w:cs="Times New Roman"/>
          <w:b/>
          <w:sz w:val="24"/>
          <w:szCs w:val="24"/>
          <w:lang w:val="kk-KZ"/>
        </w:rPr>
        <w:t xml:space="preserve"> </w:t>
      </w:r>
      <w:r w:rsidR="00CA3367">
        <w:rPr>
          <w:rFonts w:ascii="Times New Roman" w:hAnsi="Times New Roman" w:cs="Times New Roman"/>
          <w:b/>
          <w:sz w:val="24"/>
          <w:szCs w:val="24"/>
          <w:lang w:val="kk-KZ"/>
        </w:rPr>
        <w:t>.</w:t>
      </w:r>
    </w:p>
    <w:p w:rsidR="00DC0440" w:rsidRPr="007D3293" w:rsidRDefault="00DC0440" w:rsidP="00DC0440">
      <w:pPr>
        <w:jc w:val="center"/>
        <w:rPr>
          <w:rFonts w:ascii="Times New Roman" w:hAnsi="Times New Roman" w:cs="Times New Roman"/>
          <w:b/>
          <w:sz w:val="24"/>
          <w:szCs w:val="24"/>
        </w:rPr>
      </w:pPr>
    </w:p>
    <w:p w:rsidR="00DC0440" w:rsidRDefault="00DC0440" w:rsidP="00DC0440">
      <w:pPr>
        <w:ind w:firstLine="708"/>
        <w:jc w:val="both"/>
        <w:rPr>
          <w:rFonts w:ascii="Times New Roman" w:hAnsi="Times New Roman" w:cs="Times New Roman"/>
          <w:b/>
          <w:color w:val="000000"/>
          <w:sz w:val="24"/>
          <w:szCs w:val="24"/>
        </w:rPr>
      </w:pPr>
      <w:r w:rsidRPr="007D3293">
        <w:rPr>
          <w:rFonts w:ascii="Times New Roman" w:hAnsi="Times New Roman" w:cs="Times New Roman"/>
          <w:b/>
          <w:sz w:val="24"/>
          <w:szCs w:val="24"/>
          <w:lang w:val="kk-KZ"/>
        </w:rPr>
        <w:t>Собеседование</w:t>
      </w:r>
      <w:r w:rsidRPr="007D3293">
        <w:rPr>
          <w:rFonts w:ascii="Times New Roman" w:hAnsi="Times New Roman" w:cs="Times New Roman"/>
          <w:b/>
          <w:bCs/>
          <w:sz w:val="24"/>
          <w:szCs w:val="24"/>
        </w:rPr>
        <w:t xml:space="preserve"> состоится</w:t>
      </w:r>
      <w:r w:rsidR="00E372F8">
        <w:rPr>
          <w:rFonts w:ascii="Times New Roman" w:hAnsi="Times New Roman" w:cs="Times New Roman"/>
          <w:b/>
          <w:bCs/>
          <w:sz w:val="24"/>
          <w:szCs w:val="24"/>
          <w:lang w:val="kk-KZ"/>
        </w:rPr>
        <w:t xml:space="preserve">: </w:t>
      </w:r>
      <w:r w:rsidRPr="007D3293">
        <w:rPr>
          <w:rFonts w:ascii="Times New Roman" w:hAnsi="Times New Roman" w:cs="Times New Roman"/>
          <w:b/>
          <w:bCs/>
          <w:sz w:val="24"/>
          <w:szCs w:val="24"/>
        </w:rPr>
        <w:t xml:space="preserve"> </w:t>
      </w:r>
      <w:r w:rsidR="00E372F8">
        <w:rPr>
          <w:rFonts w:ascii="Times New Roman" w:hAnsi="Times New Roman" w:cs="Times New Roman"/>
          <w:b/>
          <w:bCs/>
          <w:sz w:val="24"/>
          <w:szCs w:val="24"/>
          <w:lang w:val="kk-KZ"/>
        </w:rPr>
        <w:t>02</w:t>
      </w:r>
      <w:r w:rsidRPr="007D3293">
        <w:rPr>
          <w:rFonts w:ascii="Times New Roman" w:hAnsi="Times New Roman" w:cs="Times New Roman"/>
          <w:b/>
          <w:bCs/>
          <w:sz w:val="24"/>
          <w:szCs w:val="24"/>
        </w:rPr>
        <w:t xml:space="preserve">  </w:t>
      </w:r>
      <w:r w:rsidR="00E372F8">
        <w:rPr>
          <w:rFonts w:ascii="Times New Roman" w:hAnsi="Times New Roman" w:cs="Times New Roman"/>
          <w:b/>
          <w:bCs/>
          <w:sz w:val="24"/>
          <w:szCs w:val="24"/>
          <w:lang w:val="kk-KZ"/>
        </w:rPr>
        <w:t>июня</w:t>
      </w:r>
      <w:r w:rsidRPr="007D3293">
        <w:rPr>
          <w:rFonts w:ascii="Times New Roman" w:hAnsi="Times New Roman" w:cs="Times New Roman"/>
          <w:b/>
          <w:bCs/>
          <w:sz w:val="24"/>
          <w:szCs w:val="24"/>
        </w:rPr>
        <w:t xml:space="preserve"> </w:t>
      </w:r>
      <w:r w:rsidRPr="007D3293">
        <w:rPr>
          <w:rFonts w:ascii="Times New Roman" w:hAnsi="Times New Roman" w:cs="Times New Roman"/>
          <w:b/>
          <w:bCs/>
          <w:sz w:val="24"/>
          <w:szCs w:val="24"/>
          <w:lang w:val="kk-KZ"/>
        </w:rPr>
        <w:t xml:space="preserve"> </w:t>
      </w:r>
      <w:r w:rsidRPr="007D3293">
        <w:rPr>
          <w:rFonts w:ascii="Times New Roman" w:hAnsi="Times New Roman" w:cs="Times New Roman"/>
          <w:b/>
          <w:color w:val="000000"/>
          <w:sz w:val="24"/>
          <w:szCs w:val="24"/>
          <w:lang w:val="kk-KZ"/>
        </w:rPr>
        <w:t xml:space="preserve"> 2017 года  в 1</w:t>
      </w:r>
      <w:r w:rsidR="00E372F8">
        <w:rPr>
          <w:rFonts w:ascii="Times New Roman" w:hAnsi="Times New Roman" w:cs="Times New Roman"/>
          <w:b/>
          <w:color w:val="000000"/>
          <w:sz w:val="24"/>
          <w:szCs w:val="24"/>
          <w:lang w:val="kk-KZ"/>
        </w:rPr>
        <w:t>0</w:t>
      </w:r>
      <w:r w:rsidRPr="007D3293">
        <w:rPr>
          <w:rFonts w:ascii="Times New Roman" w:hAnsi="Times New Roman" w:cs="Times New Roman"/>
          <w:b/>
          <w:color w:val="000000"/>
          <w:sz w:val="24"/>
          <w:szCs w:val="24"/>
          <w:lang w:val="kk-KZ"/>
        </w:rPr>
        <w:t>.</w:t>
      </w:r>
      <w:r w:rsidR="00CC7206">
        <w:rPr>
          <w:rFonts w:ascii="Times New Roman" w:hAnsi="Times New Roman" w:cs="Times New Roman"/>
          <w:b/>
          <w:color w:val="000000"/>
          <w:sz w:val="24"/>
          <w:szCs w:val="24"/>
          <w:lang w:val="kk-KZ"/>
        </w:rPr>
        <w:t>30</w:t>
      </w:r>
      <w:r w:rsidRPr="007D3293">
        <w:rPr>
          <w:rFonts w:ascii="Times New Roman" w:hAnsi="Times New Roman" w:cs="Times New Roman"/>
          <w:b/>
          <w:color w:val="000000"/>
          <w:sz w:val="24"/>
          <w:szCs w:val="24"/>
          <w:lang w:val="kk-KZ"/>
        </w:rPr>
        <w:t xml:space="preserve">. часов. </w:t>
      </w:r>
      <w:r w:rsidR="00E372F8">
        <w:rPr>
          <w:rFonts w:ascii="Times New Roman" w:hAnsi="Times New Roman" w:cs="Times New Roman"/>
          <w:b/>
          <w:color w:val="000000"/>
          <w:sz w:val="24"/>
          <w:szCs w:val="24"/>
          <w:lang w:val="kk-KZ"/>
        </w:rPr>
        <w:t xml:space="preserve"> </w:t>
      </w:r>
      <w:r w:rsidRPr="007D3293">
        <w:rPr>
          <w:rFonts w:ascii="Times New Roman" w:hAnsi="Times New Roman" w:cs="Times New Roman"/>
          <w:b/>
          <w:color w:val="000000"/>
          <w:sz w:val="24"/>
          <w:szCs w:val="24"/>
        </w:rPr>
        <w:t xml:space="preserve">Адрес: </w:t>
      </w:r>
      <w:r w:rsidRPr="00FD7968">
        <w:rPr>
          <w:rFonts w:ascii="Times New Roman" w:hAnsi="Times New Roman" w:cs="Times New Roman"/>
          <w:b/>
          <w:color w:val="000000"/>
          <w:sz w:val="24"/>
          <w:szCs w:val="24"/>
          <w:u w:val="single"/>
          <w:lang w:val="kk-KZ"/>
        </w:rPr>
        <w:t>ВКО</w:t>
      </w:r>
      <w:r w:rsidRPr="00FD7968">
        <w:rPr>
          <w:rFonts w:ascii="Times New Roman" w:hAnsi="Times New Roman" w:cs="Times New Roman"/>
          <w:b/>
          <w:color w:val="000000"/>
          <w:sz w:val="24"/>
          <w:szCs w:val="24"/>
          <w:u w:val="single"/>
        </w:rPr>
        <w:t>,</w:t>
      </w:r>
      <w:r w:rsidRPr="00FD7968">
        <w:rPr>
          <w:rFonts w:ascii="Times New Roman" w:hAnsi="Times New Roman" w:cs="Times New Roman"/>
          <w:b/>
          <w:color w:val="000000"/>
          <w:sz w:val="24"/>
          <w:szCs w:val="24"/>
          <w:u w:val="single"/>
          <w:lang w:val="kk-KZ"/>
        </w:rPr>
        <w:t xml:space="preserve"> </w:t>
      </w:r>
      <w:r w:rsidRPr="00FD7968">
        <w:rPr>
          <w:rFonts w:ascii="Times New Roman" w:hAnsi="Times New Roman" w:cs="Times New Roman"/>
          <w:b/>
          <w:sz w:val="24"/>
          <w:szCs w:val="24"/>
          <w:u w:val="single"/>
          <w:lang w:val="kk-KZ"/>
        </w:rPr>
        <w:t>г.</w:t>
      </w:r>
      <w:r w:rsidRPr="007D3293">
        <w:rPr>
          <w:rFonts w:ascii="Times New Roman" w:hAnsi="Times New Roman" w:cs="Times New Roman"/>
          <w:b/>
          <w:sz w:val="24"/>
          <w:szCs w:val="24"/>
          <w:u w:val="single"/>
          <w:lang w:val="kk-KZ"/>
        </w:rPr>
        <w:t xml:space="preserve"> </w:t>
      </w:r>
      <w:r w:rsidR="00E372F8">
        <w:rPr>
          <w:rFonts w:ascii="Times New Roman" w:hAnsi="Times New Roman" w:cs="Times New Roman"/>
          <w:b/>
          <w:sz w:val="24"/>
          <w:szCs w:val="24"/>
          <w:u w:val="single"/>
          <w:lang w:val="kk-KZ"/>
        </w:rPr>
        <w:t>Усть-Каменогорск, ул.Пермитина, 27</w:t>
      </w:r>
      <w:r w:rsidRPr="007D3293">
        <w:rPr>
          <w:rFonts w:ascii="Times New Roman" w:hAnsi="Times New Roman" w:cs="Times New Roman"/>
          <w:b/>
          <w:color w:val="000000"/>
          <w:sz w:val="24"/>
          <w:szCs w:val="24"/>
        </w:rPr>
        <w:t>  телефон  для справок  8(72</w:t>
      </w:r>
      <w:r w:rsidRPr="007D3293">
        <w:rPr>
          <w:rFonts w:ascii="Times New Roman" w:hAnsi="Times New Roman" w:cs="Times New Roman"/>
          <w:b/>
          <w:color w:val="000000"/>
          <w:sz w:val="24"/>
          <w:szCs w:val="24"/>
          <w:lang w:val="kk-KZ"/>
        </w:rPr>
        <w:t>3</w:t>
      </w:r>
      <w:r w:rsidR="00FD7968">
        <w:rPr>
          <w:rFonts w:ascii="Times New Roman" w:hAnsi="Times New Roman" w:cs="Times New Roman"/>
          <w:b/>
          <w:color w:val="000000"/>
          <w:sz w:val="24"/>
          <w:szCs w:val="24"/>
          <w:lang w:val="kk-KZ"/>
        </w:rPr>
        <w:t>2</w:t>
      </w:r>
      <w:r w:rsidRPr="007D3293">
        <w:rPr>
          <w:rFonts w:ascii="Times New Roman" w:hAnsi="Times New Roman" w:cs="Times New Roman"/>
          <w:b/>
          <w:color w:val="000000"/>
          <w:sz w:val="24"/>
          <w:szCs w:val="24"/>
          <w:lang w:val="kk-KZ"/>
        </w:rPr>
        <w:t xml:space="preserve">) </w:t>
      </w:r>
      <w:r w:rsidR="00E372F8">
        <w:rPr>
          <w:rFonts w:ascii="Times New Roman" w:hAnsi="Times New Roman" w:cs="Times New Roman"/>
          <w:b/>
          <w:color w:val="000000"/>
          <w:sz w:val="24"/>
          <w:szCs w:val="24"/>
          <w:lang w:val="kk-KZ"/>
        </w:rPr>
        <w:t>24-22-84</w:t>
      </w:r>
      <w:r w:rsidRPr="007D3293">
        <w:rPr>
          <w:rFonts w:ascii="Times New Roman" w:hAnsi="Times New Roman" w:cs="Times New Roman"/>
          <w:b/>
          <w:color w:val="000000"/>
          <w:sz w:val="24"/>
          <w:szCs w:val="24"/>
        </w:rPr>
        <w:t>.</w:t>
      </w:r>
    </w:p>
    <w:p w:rsidR="00E372F8" w:rsidRDefault="00E372F8" w:rsidP="00E372F8">
      <w:pPr>
        <w:jc w:val="both"/>
        <w:rPr>
          <w:rFonts w:ascii="Times New Roman" w:hAnsi="Times New Roman" w:cs="Times New Roman"/>
          <w:b/>
          <w:color w:val="000000"/>
          <w:sz w:val="24"/>
          <w:szCs w:val="24"/>
        </w:rPr>
      </w:pPr>
    </w:p>
    <w:p w:rsidR="00E372F8" w:rsidRPr="007D3293" w:rsidRDefault="00DC0440" w:rsidP="00DC0440">
      <w:pPr>
        <w:jc w:val="both"/>
        <w:rPr>
          <w:rFonts w:ascii="Times New Roman" w:hAnsi="Times New Roman" w:cs="Times New Roman"/>
          <w:sz w:val="24"/>
          <w:szCs w:val="24"/>
        </w:rPr>
      </w:pPr>
      <w:r w:rsidRPr="007D3293">
        <w:rPr>
          <w:rFonts w:ascii="Times New Roman" w:hAnsi="Times New Roman" w:cs="Times New Roman"/>
          <w:sz w:val="24"/>
          <w:szCs w:val="24"/>
        </w:rPr>
        <w:t xml:space="preserve">            </w:t>
      </w:r>
    </w:p>
    <w:tbl>
      <w:tblPr>
        <w:tblW w:w="10065" w:type="dxa"/>
        <w:tblInd w:w="-431" w:type="dxa"/>
        <w:tblLook w:val="00A0" w:firstRow="1" w:lastRow="0" w:firstColumn="1" w:lastColumn="0" w:noHBand="0" w:noVBand="0"/>
      </w:tblPr>
      <w:tblGrid>
        <w:gridCol w:w="1320"/>
        <w:gridCol w:w="8745"/>
      </w:tblGrid>
      <w:tr w:rsidR="00E372F8" w:rsidRPr="00E372F8" w:rsidTr="00FD7968">
        <w:trPr>
          <w:trHeight w:val="515"/>
        </w:trPr>
        <w:tc>
          <w:tcPr>
            <w:tcW w:w="1320" w:type="dxa"/>
            <w:tcBorders>
              <w:top w:val="single" w:sz="4" w:space="0" w:color="auto"/>
              <w:left w:val="single" w:sz="4" w:space="0" w:color="auto"/>
              <w:bottom w:val="single" w:sz="4" w:space="0" w:color="auto"/>
              <w:right w:val="single" w:sz="4" w:space="0" w:color="auto"/>
            </w:tcBorders>
            <w:vAlign w:val="center"/>
          </w:tcPr>
          <w:p w:rsidR="00E372F8" w:rsidRPr="00E372F8" w:rsidRDefault="00E372F8" w:rsidP="00E372F8">
            <w:pPr>
              <w:widowControl/>
              <w:autoSpaceDE/>
              <w:autoSpaceDN/>
              <w:adjustRightInd/>
              <w:rPr>
                <w:rFonts w:ascii="Times New Roman" w:eastAsia="Calibri" w:hAnsi="Times New Roman" w:cs="Times New Roman"/>
                <w:b/>
                <w:bCs/>
                <w:color w:val="000000"/>
                <w:sz w:val="24"/>
                <w:szCs w:val="24"/>
              </w:rPr>
            </w:pPr>
            <w:r w:rsidRPr="00E372F8">
              <w:rPr>
                <w:rFonts w:ascii="Times New Roman" w:eastAsia="Calibri" w:hAnsi="Times New Roman" w:cs="Times New Roman"/>
                <w:b/>
                <w:bCs/>
                <w:color w:val="000000"/>
                <w:sz w:val="22"/>
                <w:szCs w:val="22"/>
              </w:rPr>
              <w:t>№ п/п</w:t>
            </w:r>
          </w:p>
        </w:tc>
        <w:tc>
          <w:tcPr>
            <w:tcW w:w="8745" w:type="dxa"/>
            <w:tcBorders>
              <w:top w:val="single" w:sz="4" w:space="0" w:color="auto"/>
              <w:left w:val="nil"/>
              <w:bottom w:val="single" w:sz="4" w:space="0" w:color="auto"/>
              <w:right w:val="single" w:sz="4" w:space="0" w:color="auto"/>
            </w:tcBorders>
            <w:vAlign w:val="center"/>
          </w:tcPr>
          <w:p w:rsidR="00E372F8" w:rsidRPr="00E372F8" w:rsidRDefault="00E372F8" w:rsidP="00E372F8">
            <w:pPr>
              <w:widowControl/>
              <w:autoSpaceDE/>
              <w:autoSpaceDN/>
              <w:adjustRightInd/>
              <w:rPr>
                <w:rFonts w:ascii="Times New Roman" w:eastAsia="Calibri" w:hAnsi="Times New Roman" w:cs="Times New Roman"/>
                <w:b/>
                <w:bCs/>
                <w:color w:val="000000"/>
                <w:sz w:val="24"/>
                <w:szCs w:val="24"/>
              </w:rPr>
            </w:pPr>
            <w:r w:rsidRPr="00E372F8">
              <w:rPr>
                <w:rFonts w:ascii="Times New Roman" w:eastAsia="Calibri" w:hAnsi="Times New Roman" w:cs="Times New Roman"/>
                <w:color w:val="000000"/>
                <w:sz w:val="22"/>
                <w:szCs w:val="22"/>
              </w:rPr>
              <w:t>ФИО</w:t>
            </w:r>
          </w:p>
        </w:tc>
      </w:tr>
      <w:tr w:rsidR="00E372F8" w:rsidRPr="00E372F8" w:rsidTr="00FD7968">
        <w:trPr>
          <w:trHeight w:val="551"/>
        </w:trPr>
        <w:tc>
          <w:tcPr>
            <w:tcW w:w="10065" w:type="dxa"/>
            <w:gridSpan w:val="2"/>
            <w:tcBorders>
              <w:top w:val="single" w:sz="4" w:space="0" w:color="auto"/>
              <w:left w:val="single" w:sz="4" w:space="0" w:color="auto"/>
              <w:bottom w:val="single" w:sz="4" w:space="0" w:color="auto"/>
              <w:right w:val="single" w:sz="4" w:space="0" w:color="000000"/>
            </w:tcBorders>
            <w:vAlign w:val="center"/>
          </w:tcPr>
          <w:p w:rsidR="00E372F8" w:rsidRPr="00E372F8" w:rsidRDefault="00E372F8" w:rsidP="00E372F8">
            <w:pPr>
              <w:widowControl/>
              <w:autoSpaceDE/>
              <w:autoSpaceDN/>
              <w:adjustRightInd/>
              <w:jc w:val="both"/>
              <w:rPr>
                <w:rFonts w:ascii="Times New Roman" w:eastAsia="Calibri" w:hAnsi="Times New Roman" w:cs="Times New Roman"/>
                <w:b/>
                <w:bCs/>
                <w:color w:val="000000"/>
                <w:sz w:val="24"/>
                <w:szCs w:val="24"/>
              </w:rPr>
            </w:pPr>
            <w:r w:rsidRPr="00E372F8">
              <w:rPr>
                <w:rFonts w:ascii="Times New Roman" w:eastAsia="Calibri" w:hAnsi="Times New Roman" w:cs="Times New Roman"/>
                <w:b/>
                <w:bCs/>
                <w:color w:val="000000"/>
                <w:sz w:val="24"/>
                <w:szCs w:val="24"/>
              </w:rPr>
              <w:t xml:space="preserve">на должность </w:t>
            </w:r>
            <w:r>
              <w:rPr>
                <w:rFonts w:ascii="Times New Roman" w:eastAsia="Calibri" w:hAnsi="Times New Roman" w:cs="Times New Roman"/>
                <w:b/>
                <w:bCs/>
                <w:iCs/>
                <w:sz w:val="24"/>
                <w:szCs w:val="24"/>
              </w:rPr>
              <w:t>з</w:t>
            </w:r>
            <w:r w:rsidRPr="00E372F8">
              <w:rPr>
                <w:rFonts w:ascii="Times New Roman" w:eastAsia="Calibri" w:hAnsi="Times New Roman" w:cs="Times New Roman"/>
                <w:b/>
                <w:bCs/>
                <w:iCs/>
                <w:sz w:val="24"/>
                <w:szCs w:val="24"/>
              </w:rPr>
              <w:t>а</w:t>
            </w:r>
            <w:r>
              <w:rPr>
                <w:rFonts w:ascii="Times New Roman" w:eastAsia="Calibri" w:hAnsi="Times New Roman" w:cs="Times New Roman"/>
                <w:b/>
                <w:bCs/>
                <w:iCs/>
                <w:sz w:val="24"/>
                <w:szCs w:val="24"/>
              </w:rPr>
              <w:t>местителя</w:t>
            </w:r>
            <w:r w:rsidRPr="00E372F8">
              <w:rPr>
                <w:rFonts w:ascii="Times New Roman" w:eastAsia="Calibri" w:hAnsi="Times New Roman" w:cs="Times New Roman"/>
                <w:b/>
                <w:bCs/>
                <w:iCs/>
                <w:sz w:val="24"/>
                <w:szCs w:val="24"/>
              </w:rPr>
              <w:t xml:space="preserve"> руководителя </w:t>
            </w:r>
            <w:r w:rsidR="006507BA">
              <w:rPr>
                <w:rFonts w:ascii="Times New Roman" w:eastAsia="Calibri" w:hAnsi="Times New Roman" w:cs="Times New Roman"/>
                <w:b/>
                <w:bCs/>
                <w:iCs/>
                <w:sz w:val="24"/>
                <w:szCs w:val="24"/>
                <w:lang w:val="kk-KZ"/>
              </w:rPr>
              <w:t>у</w:t>
            </w:r>
            <w:r w:rsidRPr="00E372F8">
              <w:rPr>
                <w:rFonts w:ascii="Times New Roman" w:eastAsia="Calibri" w:hAnsi="Times New Roman" w:cs="Times New Roman"/>
                <w:b/>
                <w:bCs/>
                <w:iCs/>
                <w:sz w:val="24"/>
                <w:szCs w:val="24"/>
                <w:lang w:val="kk-KZ"/>
              </w:rPr>
              <w:t xml:space="preserve">правления государственных доходов по Кокпектинскому району </w:t>
            </w:r>
            <w:r w:rsidRPr="00E372F8">
              <w:rPr>
                <w:rFonts w:ascii="Times New Roman" w:eastAsia="Calibri" w:hAnsi="Times New Roman" w:cs="Times New Roman"/>
                <w:b/>
                <w:bCs/>
                <w:color w:val="000000"/>
                <w:sz w:val="24"/>
                <w:szCs w:val="24"/>
              </w:rPr>
              <w:t>Департамента государственных доходов по Восточно-Казахстанской области КГД МФ РК</w:t>
            </w:r>
          </w:p>
        </w:tc>
      </w:tr>
      <w:tr w:rsidR="00E372F8" w:rsidRPr="00E372F8" w:rsidTr="00FD7968">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E372F8" w:rsidRPr="00E372F8" w:rsidRDefault="00E372F8" w:rsidP="00E372F8">
            <w:pPr>
              <w:widowControl/>
              <w:autoSpaceDE/>
              <w:autoSpaceDN/>
              <w:adjustRightInd/>
              <w:jc w:val="center"/>
              <w:rPr>
                <w:rFonts w:ascii="Times New Roman" w:eastAsia="Calibri" w:hAnsi="Times New Roman" w:cs="Times New Roman"/>
                <w:b/>
                <w:bCs/>
                <w:color w:val="000000"/>
                <w:sz w:val="22"/>
                <w:szCs w:val="22"/>
              </w:rPr>
            </w:pPr>
            <w:r w:rsidRPr="00E372F8">
              <w:rPr>
                <w:rFonts w:ascii="Times New Roman" w:eastAsia="Calibri" w:hAnsi="Times New Roman" w:cs="Times New Roman"/>
                <w:b/>
                <w:bCs/>
                <w:color w:val="000000"/>
                <w:sz w:val="22"/>
                <w:szCs w:val="22"/>
              </w:rPr>
              <w:t>1</w:t>
            </w:r>
          </w:p>
        </w:tc>
        <w:tc>
          <w:tcPr>
            <w:tcW w:w="8745" w:type="dxa"/>
            <w:tcBorders>
              <w:top w:val="single" w:sz="4" w:space="0" w:color="auto"/>
              <w:left w:val="nil"/>
              <w:bottom w:val="single" w:sz="4" w:space="0" w:color="auto"/>
              <w:right w:val="single" w:sz="4" w:space="0" w:color="auto"/>
            </w:tcBorders>
            <w:vAlign w:val="center"/>
          </w:tcPr>
          <w:p w:rsidR="00E372F8" w:rsidRPr="00E372F8" w:rsidRDefault="00E372F8" w:rsidP="00E372F8">
            <w:pPr>
              <w:widowControl/>
              <w:autoSpaceDE/>
              <w:autoSpaceDN/>
              <w:adjustRightInd/>
              <w:rPr>
                <w:rFonts w:ascii="Times New Roman" w:eastAsia="Calibri" w:hAnsi="Times New Roman" w:cs="Times New Roman"/>
                <w:color w:val="000000"/>
                <w:sz w:val="24"/>
                <w:szCs w:val="24"/>
              </w:rPr>
            </w:pPr>
            <w:r>
              <w:rPr>
                <w:rFonts w:ascii="Times New Roman" w:eastAsia="Calibri" w:hAnsi="Times New Roman" w:cs="Times New Roman"/>
                <w:color w:val="000000"/>
                <w:sz w:val="22"/>
                <w:szCs w:val="22"/>
                <w:lang w:val="kk-KZ"/>
              </w:rPr>
              <w:t>Тайгулов Улан Акрамович</w:t>
            </w:r>
            <w:r w:rsidRPr="00E372F8">
              <w:rPr>
                <w:rFonts w:ascii="Times New Roman" w:eastAsia="Calibri" w:hAnsi="Times New Roman" w:cs="Times New Roman"/>
                <w:color w:val="000000"/>
                <w:sz w:val="22"/>
                <w:szCs w:val="22"/>
              </w:rPr>
              <w:t xml:space="preserve">  </w:t>
            </w:r>
          </w:p>
        </w:tc>
      </w:tr>
      <w:tr w:rsidR="00E372F8" w:rsidRPr="00E372F8" w:rsidTr="00FD7968">
        <w:trPr>
          <w:trHeight w:val="30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E372F8" w:rsidRPr="00E372F8" w:rsidRDefault="00E372F8" w:rsidP="00E372F8">
            <w:pPr>
              <w:widowControl/>
              <w:autoSpaceDE/>
              <w:autoSpaceDN/>
              <w:adjustRightInd/>
              <w:jc w:val="both"/>
              <w:rPr>
                <w:rFonts w:ascii="Times New Roman" w:eastAsia="Calibri" w:hAnsi="Times New Roman" w:cs="Times New Roman"/>
                <w:b/>
                <w:bCs/>
                <w:color w:val="000000"/>
                <w:sz w:val="24"/>
                <w:szCs w:val="24"/>
              </w:rPr>
            </w:pPr>
            <w:r w:rsidRPr="00E372F8">
              <w:rPr>
                <w:rFonts w:ascii="Times New Roman" w:eastAsia="Calibri" w:hAnsi="Times New Roman" w:cs="Times New Roman"/>
                <w:b/>
                <w:bCs/>
                <w:color w:val="000000"/>
                <w:sz w:val="24"/>
                <w:szCs w:val="24"/>
              </w:rPr>
              <w:t xml:space="preserve">на должность </w:t>
            </w:r>
            <w:r>
              <w:rPr>
                <w:rFonts w:ascii="Times New Roman" w:eastAsia="Calibri" w:hAnsi="Times New Roman" w:cs="Times New Roman"/>
                <w:b/>
                <w:bCs/>
                <w:iCs/>
                <w:sz w:val="24"/>
                <w:szCs w:val="24"/>
                <w:lang w:val="kk-KZ"/>
              </w:rPr>
              <w:t>руководителя</w:t>
            </w:r>
            <w:r w:rsidRPr="00E372F8">
              <w:rPr>
                <w:rFonts w:ascii="Times New Roman" w:eastAsia="Calibri" w:hAnsi="Times New Roman" w:cs="Times New Roman"/>
                <w:b/>
                <w:bCs/>
                <w:iCs/>
                <w:sz w:val="24"/>
                <w:szCs w:val="24"/>
                <w:lang w:val="kk-KZ"/>
              </w:rPr>
              <w:t xml:space="preserve"> отдела</w:t>
            </w:r>
            <w:r w:rsidRPr="00E372F8">
              <w:rPr>
                <w:rFonts w:ascii="Times New Roman" w:eastAsia="Calibri" w:hAnsi="Times New Roman" w:cs="Times New Roman"/>
                <w:b/>
                <w:bCs/>
                <w:iCs/>
                <w:sz w:val="24"/>
                <w:szCs w:val="24"/>
              </w:rPr>
              <w:t xml:space="preserve"> </w:t>
            </w:r>
            <w:r w:rsidRPr="00E372F8">
              <w:rPr>
                <w:rFonts w:ascii="Times New Roman" w:eastAsia="Calibri" w:hAnsi="Times New Roman" w:cs="Times New Roman"/>
                <w:b/>
                <w:bCs/>
                <w:iCs/>
                <w:sz w:val="24"/>
                <w:szCs w:val="24"/>
                <w:lang w:val="kk-KZ"/>
              </w:rPr>
              <w:t>администрирования НДС №</w:t>
            </w:r>
            <w:r w:rsidRPr="00E372F8">
              <w:rPr>
                <w:rFonts w:ascii="Times New Roman" w:eastAsia="Calibri" w:hAnsi="Times New Roman" w:cs="Times New Roman"/>
                <w:b/>
                <w:bCs/>
                <w:iCs/>
                <w:sz w:val="24"/>
                <w:szCs w:val="24"/>
              </w:rPr>
              <w:t>2 (</w:t>
            </w:r>
            <w:r w:rsidRPr="00E372F8">
              <w:rPr>
                <w:rFonts w:ascii="Times New Roman" w:eastAsia="Calibri" w:hAnsi="Times New Roman" w:cs="Times New Roman"/>
                <w:b/>
                <w:bCs/>
                <w:iCs/>
                <w:sz w:val="24"/>
                <w:szCs w:val="24"/>
                <w:lang w:val="kk-KZ"/>
              </w:rPr>
              <w:t>представительство в г.Семей</w:t>
            </w:r>
            <w:r w:rsidRPr="00E372F8">
              <w:rPr>
                <w:rFonts w:ascii="Times New Roman" w:eastAsia="Calibri" w:hAnsi="Times New Roman" w:cs="Times New Roman"/>
                <w:b/>
                <w:bCs/>
                <w:iCs/>
                <w:sz w:val="24"/>
                <w:szCs w:val="24"/>
              </w:rPr>
              <w:t>)</w:t>
            </w:r>
            <w:r w:rsidRPr="00E372F8">
              <w:rPr>
                <w:rFonts w:ascii="Times New Roman" w:eastAsia="Calibri" w:hAnsi="Times New Roman" w:cs="Times New Roman"/>
                <w:b/>
                <w:bCs/>
                <w:iCs/>
                <w:sz w:val="24"/>
                <w:szCs w:val="24"/>
                <w:lang w:val="kk-KZ"/>
              </w:rPr>
              <w:t xml:space="preserve"> управления  </w:t>
            </w:r>
            <w:r w:rsidRPr="00E372F8">
              <w:rPr>
                <w:rFonts w:ascii="Times New Roman" w:eastAsia="Calibri" w:hAnsi="Times New Roman" w:cs="Times New Roman"/>
                <w:b/>
                <w:bCs/>
                <w:iCs/>
                <w:sz w:val="24"/>
                <w:szCs w:val="24"/>
              </w:rPr>
              <w:t xml:space="preserve">администрирования  </w:t>
            </w:r>
            <w:r w:rsidRPr="00E372F8">
              <w:rPr>
                <w:rFonts w:ascii="Times New Roman" w:eastAsia="Calibri" w:hAnsi="Times New Roman" w:cs="Times New Roman"/>
                <w:b/>
                <w:bCs/>
                <w:iCs/>
                <w:sz w:val="24"/>
                <w:szCs w:val="24"/>
                <w:lang w:val="kk-KZ"/>
              </w:rPr>
              <w:t>косвенных налогов</w:t>
            </w:r>
            <w:r w:rsidRPr="00E372F8">
              <w:rPr>
                <w:rFonts w:ascii="Times New Roman" w:eastAsia="Calibri" w:hAnsi="Times New Roman" w:cs="Times New Roman"/>
                <w:b/>
                <w:bCs/>
                <w:sz w:val="24"/>
                <w:szCs w:val="24"/>
              </w:rPr>
              <w:t xml:space="preserve"> </w:t>
            </w:r>
            <w:r w:rsidRPr="00E372F8">
              <w:rPr>
                <w:rFonts w:ascii="Times New Roman" w:eastAsia="Calibri" w:hAnsi="Times New Roman" w:cs="Times New Roman"/>
                <w:b/>
                <w:bCs/>
                <w:color w:val="000000"/>
                <w:sz w:val="24"/>
                <w:szCs w:val="24"/>
              </w:rPr>
              <w:t>Департамента государственных доходов по Восточно-Казахстанской области КГД МФ РК</w:t>
            </w:r>
          </w:p>
        </w:tc>
      </w:tr>
      <w:tr w:rsidR="00E372F8" w:rsidRPr="00E372F8" w:rsidTr="00FD7968">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E372F8" w:rsidRPr="00E372F8" w:rsidRDefault="00E372F8" w:rsidP="00E372F8">
            <w:pPr>
              <w:widowControl/>
              <w:autoSpaceDE/>
              <w:autoSpaceDN/>
              <w:adjustRightInd/>
              <w:jc w:val="center"/>
              <w:rPr>
                <w:rFonts w:ascii="Times New Roman" w:eastAsia="Calibri" w:hAnsi="Times New Roman" w:cs="Times New Roman"/>
                <w:b/>
                <w:bCs/>
                <w:color w:val="000000"/>
                <w:sz w:val="22"/>
                <w:szCs w:val="22"/>
              </w:rPr>
            </w:pPr>
            <w:r w:rsidRPr="00E372F8">
              <w:rPr>
                <w:rFonts w:ascii="Times New Roman" w:eastAsia="Calibri" w:hAnsi="Times New Roman" w:cs="Times New Roman"/>
                <w:b/>
                <w:bCs/>
                <w:color w:val="000000"/>
                <w:sz w:val="22"/>
                <w:szCs w:val="22"/>
              </w:rPr>
              <w:t>1</w:t>
            </w:r>
          </w:p>
        </w:tc>
        <w:tc>
          <w:tcPr>
            <w:tcW w:w="8745" w:type="dxa"/>
            <w:tcBorders>
              <w:top w:val="single" w:sz="4" w:space="0" w:color="auto"/>
              <w:left w:val="nil"/>
              <w:bottom w:val="single" w:sz="4" w:space="0" w:color="auto"/>
              <w:right w:val="single" w:sz="4" w:space="0" w:color="auto"/>
            </w:tcBorders>
            <w:vAlign w:val="center"/>
          </w:tcPr>
          <w:p w:rsidR="00E372F8" w:rsidRPr="00E372F8" w:rsidRDefault="00E372F8" w:rsidP="00E372F8">
            <w:pPr>
              <w:widowControl/>
              <w:autoSpaceDE/>
              <w:autoSpaceDN/>
              <w:adjustRightInd/>
              <w:rPr>
                <w:rFonts w:ascii="Times New Roman" w:eastAsia="Calibri" w:hAnsi="Times New Roman" w:cs="Times New Roman"/>
                <w:color w:val="000000"/>
                <w:sz w:val="22"/>
                <w:szCs w:val="22"/>
                <w:lang w:val="kk-KZ"/>
              </w:rPr>
            </w:pPr>
            <w:r w:rsidRPr="00E372F8">
              <w:rPr>
                <w:rFonts w:ascii="Times New Roman" w:eastAsia="Calibri" w:hAnsi="Times New Roman" w:cs="Times New Roman"/>
                <w:color w:val="000000"/>
                <w:sz w:val="22"/>
                <w:szCs w:val="22"/>
                <w:lang w:val="kk-KZ"/>
              </w:rPr>
              <w:t>Жангутдинов Мурат Канатович</w:t>
            </w:r>
          </w:p>
        </w:tc>
      </w:tr>
      <w:tr w:rsidR="00E372F8" w:rsidRPr="00E372F8" w:rsidTr="00FD7968">
        <w:trPr>
          <w:trHeight w:val="300"/>
        </w:trPr>
        <w:tc>
          <w:tcPr>
            <w:tcW w:w="10065" w:type="dxa"/>
            <w:gridSpan w:val="2"/>
            <w:tcBorders>
              <w:top w:val="single" w:sz="4" w:space="0" w:color="auto"/>
              <w:left w:val="single" w:sz="4" w:space="0" w:color="auto"/>
              <w:bottom w:val="single" w:sz="4" w:space="0" w:color="auto"/>
              <w:right w:val="single" w:sz="4" w:space="0" w:color="auto"/>
            </w:tcBorders>
            <w:vAlign w:val="center"/>
          </w:tcPr>
          <w:p w:rsidR="00E372F8" w:rsidRPr="00E372F8" w:rsidRDefault="00E372F8" w:rsidP="00E372F8">
            <w:pPr>
              <w:widowControl/>
              <w:autoSpaceDE/>
              <w:autoSpaceDN/>
              <w:adjustRightInd/>
              <w:jc w:val="both"/>
              <w:rPr>
                <w:rFonts w:ascii="Times New Roman" w:eastAsia="Calibri" w:hAnsi="Times New Roman" w:cs="Times New Roman"/>
                <w:b/>
                <w:bCs/>
                <w:color w:val="000000"/>
                <w:sz w:val="24"/>
                <w:szCs w:val="24"/>
              </w:rPr>
            </w:pPr>
            <w:r w:rsidRPr="00E372F8">
              <w:rPr>
                <w:rFonts w:ascii="Times New Roman" w:eastAsia="Calibri" w:hAnsi="Times New Roman" w:cs="Times New Roman"/>
                <w:b/>
                <w:bCs/>
                <w:color w:val="000000"/>
                <w:sz w:val="24"/>
                <w:szCs w:val="24"/>
              </w:rPr>
              <w:t xml:space="preserve">на должность </w:t>
            </w:r>
            <w:r>
              <w:rPr>
                <w:rFonts w:ascii="Times New Roman" w:eastAsia="Calibri" w:hAnsi="Times New Roman" w:cs="Times New Roman"/>
                <w:b/>
                <w:bCs/>
                <w:iCs/>
                <w:sz w:val="24"/>
                <w:szCs w:val="24"/>
                <w:lang w:val="kk-KZ"/>
              </w:rPr>
              <w:t>главного</w:t>
            </w:r>
            <w:r w:rsidRPr="00E372F8">
              <w:rPr>
                <w:rFonts w:ascii="Times New Roman" w:eastAsia="Calibri" w:hAnsi="Times New Roman" w:cs="Times New Roman"/>
                <w:b/>
                <w:bCs/>
                <w:iCs/>
                <w:sz w:val="24"/>
                <w:szCs w:val="24"/>
                <w:lang w:val="kk-KZ"/>
              </w:rPr>
              <w:t xml:space="preserve"> специалист</w:t>
            </w:r>
            <w:r>
              <w:rPr>
                <w:rFonts w:ascii="Times New Roman" w:eastAsia="Calibri" w:hAnsi="Times New Roman" w:cs="Times New Roman"/>
                <w:b/>
                <w:bCs/>
                <w:iCs/>
                <w:sz w:val="24"/>
                <w:szCs w:val="24"/>
                <w:lang w:val="kk-KZ"/>
              </w:rPr>
              <w:t>а</w:t>
            </w:r>
            <w:r w:rsidRPr="00E372F8">
              <w:rPr>
                <w:rFonts w:ascii="Times New Roman" w:eastAsia="Calibri" w:hAnsi="Times New Roman" w:cs="Times New Roman"/>
                <w:b/>
                <w:bCs/>
                <w:iCs/>
                <w:sz w:val="24"/>
                <w:szCs w:val="24"/>
                <w:lang w:val="kk-KZ"/>
              </w:rPr>
              <w:t xml:space="preserve"> отдела анализа государственных доходов управления анализа  и рисков</w:t>
            </w:r>
            <w:r w:rsidRPr="00E372F8">
              <w:rPr>
                <w:rFonts w:ascii="Times New Roman" w:eastAsia="Calibri" w:hAnsi="Times New Roman" w:cs="Times New Roman"/>
                <w:b/>
                <w:bCs/>
                <w:sz w:val="24"/>
                <w:szCs w:val="24"/>
              </w:rPr>
              <w:t xml:space="preserve"> </w:t>
            </w:r>
            <w:r w:rsidRPr="00E372F8">
              <w:rPr>
                <w:rFonts w:ascii="Times New Roman" w:eastAsia="Calibri" w:hAnsi="Times New Roman" w:cs="Times New Roman"/>
                <w:b/>
                <w:bCs/>
                <w:color w:val="000000"/>
                <w:sz w:val="24"/>
                <w:szCs w:val="24"/>
              </w:rPr>
              <w:t>Департамента государственных доходов по Восточно-Казахстанской области КГД МФ РК</w:t>
            </w:r>
          </w:p>
        </w:tc>
      </w:tr>
      <w:tr w:rsidR="00E372F8" w:rsidRPr="00E372F8" w:rsidTr="00FD7968">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E372F8" w:rsidRPr="00E372F8" w:rsidRDefault="00E372F8" w:rsidP="00E372F8">
            <w:pPr>
              <w:widowControl/>
              <w:autoSpaceDE/>
              <w:autoSpaceDN/>
              <w:adjustRightInd/>
              <w:jc w:val="center"/>
              <w:rPr>
                <w:rFonts w:ascii="Times New Roman" w:eastAsia="Calibri" w:hAnsi="Times New Roman" w:cs="Times New Roman"/>
                <w:b/>
                <w:bCs/>
                <w:color w:val="000000"/>
                <w:sz w:val="22"/>
                <w:szCs w:val="22"/>
              </w:rPr>
            </w:pPr>
            <w:r w:rsidRPr="00E372F8">
              <w:rPr>
                <w:rFonts w:ascii="Times New Roman" w:eastAsia="Calibri" w:hAnsi="Times New Roman" w:cs="Times New Roman"/>
                <w:b/>
                <w:bCs/>
                <w:color w:val="000000"/>
                <w:sz w:val="22"/>
                <w:szCs w:val="22"/>
              </w:rPr>
              <w:t>1</w:t>
            </w:r>
          </w:p>
        </w:tc>
        <w:tc>
          <w:tcPr>
            <w:tcW w:w="8745" w:type="dxa"/>
            <w:tcBorders>
              <w:top w:val="single" w:sz="4" w:space="0" w:color="auto"/>
              <w:left w:val="nil"/>
              <w:bottom w:val="single" w:sz="4" w:space="0" w:color="auto"/>
              <w:right w:val="single" w:sz="4" w:space="0" w:color="auto"/>
            </w:tcBorders>
            <w:vAlign w:val="center"/>
          </w:tcPr>
          <w:p w:rsidR="00E372F8" w:rsidRPr="00E372F8" w:rsidRDefault="00E372F8" w:rsidP="00E372F8">
            <w:pPr>
              <w:widowControl/>
              <w:autoSpaceDE/>
              <w:autoSpaceDN/>
              <w:adjustRightInd/>
              <w:rPr>
                <w:rFonts w:ascii="Times New Roman" w:eastAsia="Calibri" w:hAnsi="Times New Roman" w:cs="Times New Roman"/>
                <w:color w:val="000000"/>
                <w:sz w:val="22"/>
                <w:szCs w:val="22"/>
              </w:rPr>
            </w:pPr>
            <w:proofErr w:type="spellStart"/>
            <w:r w:rsidRPr="00E372F8">
              <w:rPr>
                <w:rFonts w:ascii="Times New Roman" w:eastAsia="Calibri" w:hAnsi="Times New Roman" w:cs="Times New Roman"/>
                <w:color w:val="000000"/>
                <w:sz w:val="22"/>
                <w:szCs w:val="22"/>
              </w:rPr>
              <w:t>Кунафина</w:t>
            </w:r>
            <w:proofErr w:type="spellEnd"/>
            <w:r w:rsidRPr="00E372F8">
              <w:rPr>
                <w:rFonts w:ascii="Times New Roman" w:eastAsia="Calibri" w:hAnsi="Times New Roman" w:cs="Times New Roman"/>
                <w:color w:val="000000"/>
                <w:sz w:val="22"/>
                <w:szCs w:val="22"/>
              </w:rPr>
              <w:t xml:space="preserve"> </w:t>
            </w:r>
            <w:proofErr w:type="spellStart"/>
            <w:r w:rsidRPr="00E372F8">
              <w:rPr>
                <w:rFonts w:ascii="Times New Roman" w:eastAsia="Calibri" w:hAnsi="Times New Roman" w:cs="Times New Roman"/>
                <w:color w:val="000000"/>
                <w:sz w:val="22"/>
                <w:szCs w:val="22"/>
              </w:rPr>
              <w:t>Жаннат</w:t>
            </w:r>
            <w:proofErr w:type="spellEnd"/>
            <w:r w:rsidRPr="00E372F8">
              <w:rPr>
                <w:rFonts w:ascii="Times New Roman" w:eastAsia="Calibri" w:hAnsi="Times New Roman" w:cs="Times New Roman"/>
                <w:color w:val="000000"/>
                <w:sz w:val="22"/>
                <w:szCs w:val="22"/>
              </w:rPr>
              <w:t xml:space="preserve"> </w:t>
            </w:r>
            <w:proofErr w:type="spellStart"/>
            <w:r w:rsidRPr="00E372F8">
              <w:rPr>
                <w:rFonts w:ascii="Times New Roman" w:eastAsia="Calibri" w:hAnsi="Times New Roman" w:cs="Times New Roman"/>
                <w:color w:val="000000"/>
                <w:sz w:val="22"/>
                <w:szCs w:val="22"/>
              </w:rPr>
              <w:t>Ахметжановна</w:t>
            </w:r>
            <w:proofErr w:type="spellEnd"/>
          </w:p>
        </w:tc>
      </w:tr>
      <w:tr w:rsidR="00E372F8" w:rsidRPr="00E372F8" w:rsidTr="00FD7968">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E372F8" w:rsidRPr="00E372F8" w:rsidRDefault="00E372F8" w:rsidP="00E372F8">
            <w:pPr>
              <w:widowControl/>
              <w:autoSpaceDE/>
              <w:autoSpaceDN/>
              <w:adjustRightInd/>
              <w:jc w:val="center"/>
              <w:rPr>
                <w:rFonts w:ascii="Times New Roman" w:eastAsia="Calibri" w:hAnsi="Times New Roman" w:cs="Times New Roman"/>
                <w:b/>
                <w:bCs/>
                <w:color w:val="000000"/>
                <w:sz w:val="22"/>
                <w:szCs w:val="22"/>
                <w:lang w:val="kk-KZ"/>
              </w:rPr>
            </w:pPr>
            <w:r>
              <w:rPr>
                <w:rFonts w:ascii="Times New Roman" w:eastAsia="Calibri" w:hAnsi="Times New Roman" w:cs="Times New Roman"/>
                <w:b/>
                <w:bCs/>
                <w:color w:val="000000"/>
                <w:sz w:val="22"/>
                <w:szCs w:val="22"/>
                <w:lang w:val="kk-KZ"/>
              </w:rPr>
              <w:t>2</w:t>
            </w:r>
          </w:p>
        </w:tc>
        <w:tc>
          <w:tcPr>
            <w:tcW w:w="8745" w:type="dxa"/>
            <w:tcBorders>
              <w:top w:val="single" w:sz="4" w:space="0" w:color="auto"/>
              <w:left w:val="nil"/>
              <w:bottom w:val="single" w:sz="4" w:space="0" w:color="auto"/>
              <w:right w:val="single" w:sz="4" w:space="0" w:color="auto"/>
            </w:tcBorders>
            <w:vAlign w:val="center"/>
          </w:tcPr>
          <w:p w:rsidR="00E372F8" w:rsidRPr="00E372F8" w:rsidRDefault="00E372F8" w:rsidP="00E372F8">
            <w:pPr>
              <w:widowControl/>
              <w:autoSpaceDE/>
              <w:autoSpaceDN/>
              <w:adjustRightInd/>
              <w:rPr>
                <w:rFonts w:ascii="Times New Roman" w:eastAsia="Calibri" w:hAnsi="Times New Roman" w:cs="Times New Roman"/>
                <w:color w:val="000000"/>
                <w:sz w:val="22"/>
                <w:szCs w:val="22"/>
              </w:rPr>
            </w:pPr>
            <w:proofErr w:type="spellStart"/>
            <w:r w:rsidRPr="00E372F8">
              <w:rPr>
                <w:rFonts w:ascii="Times New Roman" w:eastAsia="Calibri" w:hAnsi="Times New Roman" w:cs="Times New Roman"/>
                <w:color w:val="000000"/>
                <w:sz w:val="22"/>
                <w:szCs w:val="22"/>
              </w:rPr>
              <w:t>Рысбекова</w:t>
            </w:r>
            <w:proofErr w:type="spellEnd"/>
            <w:r w:rsidRPr="00E372F8">
              <w:rPr>
                <w:rFonts w:ascii="Times New Roman" w:eastAsia="Calibri" w:hAnsi="Times New Roman" w:cs="Times New Roman"/>
                <w:color w:val="000000"/>
                <w:sz w:val="22"/>
                <w:szCs w:val="22"/>
              </w:rPr>
              <w:t xml:space="preserve"> </w:t>
            </w:r>
            <w:proofErr w:type="spellStart"/>
            <w:r w:rsidRPr="00E372F8">
              <w:rPr>
                <w:rFonts w:ascii="Times New Roman" w:eastAsia="Calibri" w:hAnsi="Times New Roman" w:cs="Times New Roman"/>
                <w:color w:val="000000"/>
                <w:sz w:val="22"/>
                <w:szCs w:val="22"/>
              </w:rPr>
              <w:t>Диляра</w:t>
            </w:r>
            <w:proofErr w:type="spellEnd"/>
            <w:r w:rsidRPr="00E372F8">
              <w:rPr>
                <w:rFonts w:ascii="Times New Roman" w:eastAsia="Calibri" w:hAnsi="Times New Roman" w:cs="Times New Roman"/>
                <w:color w:val="000000"/>
                <w:sz w:val="22"/>
                <w:szCs w:val="22"/>
              </w:rPr>
              <w:t xml:space="preserve"> </w:t>
            </w:r>
            <w:proofErr w:type="spellStart"/>
            <w:r w:rsidRPr="00E372F8">
              <w:rPr>
                <w:rFonts w:ascii="Times New Roman" w:eastAsia="Calibri" w:hAnsi="Times New Roman" w:cs="Times New Roman"/>
                <w:color w:val="000000"/>
                <w:sz w:val="22"/>
                <w:szCs w:val="22"/>
              </w:rPr>
              <w:t>Серикказыевна</w:t>
            </w:r>
            <w:proofErr w:type="spellEnd"/>
          </w:p>
        </w:tc>
      </w:tr>
      <w:tr w:rsidR="00E372F8" w:rsidRPr="00E372F8" w:rsidTr="00FD7968">
        <w:trPr>
          <w:trHeight w:val="300"/>
        </w:trPr>
        <w:tc>
          <w:tcPr>
            <w:tcW w:w="1320" w:type="dxa"/>
            <w:tcBorders>
              <w:top w:val="single" w:sz="4" w:space="0" w:color="auto"/>
              <w:left w:val="single" w:sz="4" w:space="0" w:color="auto"/>
              <w:bottom w:val="single" w:sz="4" w:space="0" w:color="auto"/>
              <w:right w:val="single" w:sz="4" w:space="0" w:color="auto"/>
            </w:tcBorders>
            <w:vAlign w:val="center"/>
          </w:tcPr>
          <w:p w:rsidR="00E372F8" w:rsidRPr="00E372F8" w:rsidRDefault="00E372F8" w:rsidP="00E372F8">
            <w:pPr>
              <w:widowControl/>
              <w:autoSpaceDE/>
              <w:autoSpaceDN/>
              <w:adjustRightInd/>
              <w:jc w:val="center"/>
              <w:rPr>
                <w:rFonts w:ascii="Times New Roman" w:eastAsia="Calibri" w:hAnsi="Times New Roman" w:cs="Times New Roman"/>
                <w:b/>
                <w:bCs/>
                <w:color w:val="000000"/>
                <w:sz w:val="22"/>
                <w:szCs w:val="22"/>
                <w:lang w:val="kk-KZ"/>
              </w:rPr>
            </w:pPr>
            <w:r>
              <w:rPr>
                <w:rFonts w:ascii="Times New Roman" w:eastAsia="Calibri" w:hAnsi="Times New Roman" w:cs="Times New Roman"/>
                <w:b/>
                <w:bCs/>
                <w:color w:val="000000"/>
                <w:sz w:val="22"/>
                <w:szCs w:val="22"/>
                <w:lang w:val="kk-KZ"/>
              </w:rPr>
              <w:t>3</w:t>
            </w:r>
          </w:p>
        </w:tc>
        <w:tc>
          <w:tcPr>
            <w:tcW w:w="8745" w:type="dxa"/>
            <w:tcBorders>
              <w:top w:val="single" w:sz="4" w:space="0" w:color="auto"/>
              <w:left w:val="nil"/>
              <w:bottom w:val="single" w:sz="4" w:space="0" w:color="auto"/>
              <w:right w:val="single" w:sz="4" w:space="0" w:color="auto"/>
            </w:tcBorders>
            <w:vAlign w:val="center"/>
          </w:tcPr>
          <w:p w:rsidR="00E372F8" w:rsidRPr="00E372F8" w:rsidRDefault="00E372F8" w:rsidP="00E372F8">
            <w:pPr>
              <w:widowControl/>
              <w:autoSpaceDE/>
              <w:autoSpaceDN/>
              <w:adjustRightInd/>
              <w:rPr>
                <w:rFonts w:ascii="Times New Roman" w:eastAsia="Calibri" w:hAnsi="Times New Roman" w:cs="Times New Roman"/>
                <w:color w:val="000000"/>
                <w:sz w:val="22"/>
                <w:szCs w:val="22"/>
              </w:rPr>
            </w:pPr>
            <w:proofErr w:type="spellStart"/>
            <w:r w:rsidRPr="00E372F8">
              <w:rPr>
                <w:rFonts w:ascii="Times New Roman" w:eastAsia="Calibri" w:hAnsi="Times New Roman" w:cs="Times New Roman"/>
                <w:color w:val="000000"/>
                <w:sz w:val="22"/>
                <w:szCs w:val="22"/>
              </w:rPr>
              <w:t>Тюменбаева</w:t>
            </w:r>
            <w:proofErr w:type="spellEnd"/>
            <w:r w:rsidRPr="00E372F8">
              <w:rPr>
                <w:rFonts w:ascii="Times New Roman" w:eastAsia="Calibri" w:hAnsi="Times New Roman" w:cs="Times New Roman"/>
                <w:color w:val="000000"/>
                <w:sz w:val="22"/>
                <w:szCs w:val="22"/>
              </w:rPr>
              <w:t xml:space="preserve"> </w:t>
            </w:r>
            <w:proofErr w:type="spellStart"/>
            <w:r w:rsidRPr="00E372F8">
              <w:rPr>
                <w:rFonts w:ascii="Times New Roman" w:eastAsia="Calibri" w:hAnsi="Times New Roman" w:cs="Times New Roman"/>
                <w:color w:val="000000"/>
                <w:sz w:val="22"/>
                <w:szCs w:val="22"/>
              </w:rPr>
              <w:t>Назира</w:t>
            </w:r>
            <w:proofErr w:type="spellEnd"/>
            <w:r w:rsidRPr="00E372F8">
              <w:rPr>
                <w:rFonts w:ascii="Times New Roman" w:eastAsia="Calibri" w:hAnsi="Times New Roman" w:cs="Times New Roman"/>
                <w:color w:val="000000"/>
                <w:sz w:val="22"/>
                <w:szCs w:val="22"/>
              </w:rPr>
              <w:t xml:space="preserve"> </w:t>
            </w:r>
            <w:proofErr w:type="spellStart"/>
            <w:r w:rsidRPr="00E372F8">
              <w:rPr>
                <w:rFonts w:ascii="Times New Roman" w:eastAsia="Calibri" w:hAnsi="Times New Roman" w:cs="Times New Roman"/>
                <w:color w:val="000000"/>
                <w:sz w:val="22"/>
                <w:szCs w:val="22"/>
              </w:rPr>
              <w:t>Слямкановна</w:t>
            </w:r>
            <w:proofErr w:type="spellEnd"/>
          </w:p>
        </w:tc>
      </w:tr>
    </w:tbl>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000373" w:rsidRPr="0066075C" w:rsidRDefault="00000373" w:rsidP="00000373">
      <w:pPr>
        <w:shd w:val="clear" w:color="auto" w:fill="FFFFFF"/>
        <w:ind w:firstLine="708"/>
        <w:jc w:val="center"/>
        <w:rPr>
          <w:rFonts w:ascii="Times New Roman" w:hAnsi="Times New Roman" w:cs="Times New Roman"/>
          <w:b/>
          <w:bCs/>
          <w:iCs/>
          <w:sz w:val="24"/>
          <w:szCs w:val="24"/>
          <w:lang w:val="kk-KZ"/>
        </w:rPr>
      </w:pPr>
      <w:r w:rsidRPr="0066075C">
        <w:rPr>
          <w:rFonts w:ascii="Times New Roman" w:hAnsi="Times New Roman" w:cs="Times New Roman"/>
          <w:b/>
          <w:sz w:val="24"/>
          <w:szCs w:val="24"/>
          <w:lang w:val="kk-KZ"/>
        </w:rPr>
        <w:t>.</w:t>
      </w: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p>
    <w:p w:rsidR="00DC0440" w:rsidRPr="007D3293" w:rsidRDefault="00DC0440" w:rsidP="00DC0440">
      <w:pPr>
        <w:pStyle w:val="a4"/>
        <w:ind w:left="-709" w:firstLine="709"/>
        <w:jc w:val="both"/>
        <w:rPr>
          <w:rFonts w:ascii="Times New Roman" w:hAnsi="Times New Roman" w:cs="Times New Roman"/>
          <w:b/>
          <w:lang w:val="kk-KZ"/>
        </w:rPr>
      </w:pPr>
      <w:bookmarkStart w:id="0" w:name="_GoBack"/>
      <w:bookmarkEnd w:id="0"/>
    </w:p>
    <w:sectPr w:rsidR="00DC0440" w:rsidRPr="007D3293" w:rsidSect="00E372F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E9"/>
    <w:rsid w:val="00000373"/>
    <w:rsid w:val="00031685"/>
    <w:rsid w:val="000A232E"/>
    <w:rsid w:val="00311E68"/>
    <w:rsid w:val="00364FEA"/>
    <w:rsid w:val="006228E9"/>
    <w:rsid w:val="006507BA"/>
    <w:rsid w:val="007B7F8B"/>
    <w:rsid w:val="00912127"/>
    <w:rsid w:val="00956E37"/>
    <w:rsid w:val="00AE6FD0"/>
    <w:rsid w:val="00C25604"/>
    <w:rsid w:val="00CA3367"/>
    <w:rsid w:val="00CC7206"/>
    <w:rsid w:val="00CD0F33"/>
    <w:rsid w:val="00DC0440"/>
    <w:rsid w:val="00DF2435"/>
    <w:rsid w:val="00E372F8"/>
    <w:rsid w:val="00FD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C0440"/>
    <w:rPr>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3"/>
    <w:unhideWhenUsed/>
    <w:qFormat/>
    <w:rsid w:val="00DC0440"/>
    <w:pPr>
      <w:spacing w:after="0" w:line="240" w:lineRule="auto"/>
    </w:pPr>
    <w:rPr>
      <w:sz w:val="24"/>
      <w:szCs w:val="24"/>
    </w:rPr>
  </w:style>
  <w:style w:type="character" w:customStyle="1" w:styleId="apple-converted-space">
    <w:name w:val="apple-converted-space"/>
    <w:basedOn w:val="a0"/>
    <w:rsid w:val="00DC0440"/>
  </w:style>
  <w:style w:type="paragraph" w:styleId="a5">
    <w:name w:val="Balloon Text"/>
    <w:basedOn w:val="a"/>
    <w:link w:val="a6"/>
    <w:semiHidden/>
    <w:rsid w:val="00CA3367"/>
    <w:pPr>
      <w:widowControl/>
      <w:autoSpaceDE/>
      <w:autoSpaceDN/>
      <w:adjustRightInd/>
    </w:pPr>
    <w:rPr>
      <w:rFonts w:ascii="Tahoma" w:eastAsia="Calibri" w:hAnsi="Tahoma" w:cs="Tahoma"/>
      <w:sz w:val="16"/>
      <w:szCs w:val="16"/>
    </w:rPr>
  </w:style>
  <w:style w:type="character" w:customStyle="1" w:styleId="a6">
    <w:name w:val="Текст выноски Знак"/>
    <w:basedOn w:val="a0"/>
    <w:link w:val="a5"/>
    <w:semiHidden/>
    <w:rsid w:val="00CA3367"/>
    <w:rPr>
      <w:rFonts w:ascii="Tahoma" w:eastAsia="Calibri" w:hAnsi="Tahoma" w:cs="Tahoma"/>
      <w:sz w:val="16"/>
      <w:szCs w:val="16"/>
      <w:lang w:eastAsia="ru-RU"/>
    </w:rPr>
  </w:style>
  <w:style w:type="character" w:styleId="a7">
    <w:name w:val="Strong"/>
    <w:basedOn w:val="a0"/>
    <w:qFormat/>
    <w:rsid w:val="00CA3367"/>
    <w:rPr>
      <w:b/>
      <w:bCs/>
    </w:rPr>
  </w:style>
  <w:style w:type="paragraph" w:customStyle="1" w:styleId="1">
    <w:name w:val="Абзац списка1"/>
    <w:basedOn w:val="a"/>
    <w:rsid w:val="00FD7968"/>
    <w:pPr>
      <w:widowControl/>
      <w:autoSpaceDE/>
      <w:autoSpaceDN/>
      <w:adjustRightInd/>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C0440"/>
    <w:rPr>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3"/>
    <w:unhideWhenUsed/>
    <w:qFormat/>
    <w:rsid w:val="00DC0440"/>
    <w:pPr>
      <w:spacing w:after="0" w:line="240" w:lineRule="auto"/>
    </w:pPr>
    <w:rPr>
      <w:sz w:val="24"/>
      <w:szCs w:val="24"/>
    </w:rPr>
  </w:style>
  <w:style w:type="character" w:customStyle="1" w:styleId="apple-converted-space">
    <w:name w:val="apple-converted-space"/>
    <w:basedOn w:val="a0"/>
    <w:rsid w:val="00DC0440"/>
  </w:style>
  <w:style w:type="paragraph" w:styleId="a5">
    <w:name w:val="Balloon Text"/>
    <w:basedOn w:val="a"/>
    <w:link w:val="a6"/>
    <w:semiHidden/>
    <w:rsid w:val="00CA3367"/>
    <w:pPr>
      <w:widowControl/>
      <w:autoSpaceDE/>
      <w:autoSpaceDN/>
      <w:adjustRightInd/>
    </w:pPr>
    <w:rPr>
      <w:rFonts w:ascii="Tahoma" w:eastAsia="Calibri" w:hAnsi="Tahoma" w:cs="Tahoma"/>
      <w:sz w:val="16"/>
      <w:szCs w:val="16"/>
    </w:rPr>
  </w:style>
  <w:style w:type="character" w:customStyle="1" w:styleId="a6">
    <w:name w:val="Текст выноски Знак"/>
    <w:basedOn w:val="a0"/>
    <w:link w:val="a5"/>
    <w:semiHidden/>
    <w:rsid w:val="00CA3367"/>
    <w:rPr>
      <w:rFonts w:ascii="Tahoma" w:eastAsia="Calibri" w:hAnsi="Tahoma" w:cs="Tahoma"/>
      <w:sz w:val="16"/>
      <w:szCs w:val="16"/>
      <w:lang w:eastAsia="ru-RU"/>
    </w:rPr>
  </w:style>
  <w:style w:type="character" w:styleId="a7">
    <w:name w:val="Strong"/>
    <w:basedOn w:val="a0"/>
    <w:qFormat/>
    <w:rsid w:val="00CA3367"/>
    <w:rPr>
      <w:b/>
      <w:bCs/>
    </w:rPr>
  </w:style>
  <w:style w:type="paragraph" w:customStyle="1" w:styleId="1">
    <w:name w:val="Абзац списка1"/>
    <w:basedOn w:val="a"/>
    <w:rsid w:val="00FD7968"/>
    <w:pPr>
      <w:widowControl/>
      <w:autoSpaceDE/>
      <w:autoSpaceDN/>
      <w:adjustRightInd/>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Кымбат Даулетхановна Капакова</dc:creator>
  <cp:lastModifiedBy>Айдос Жуматай</cp:lastModifiedBy>
  <cp:revision>3</cp:revision>
  <dcterms:created xsi:type="dcterms:W3CDTF">2017-05-31T05:38:00Z</dcterms:created>
  <dcterms:modified xsi:type="dcterms:W3CDTF">2017-05-31T05:39:00Z</dcterms:modified>
</cp:coreProperties>
</file>