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DC" w:rsidRPr="00FD20E1" w:rsidRDefault="001F09DC" w:rsidP="001F09D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20E1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FD20E1">
        <w:rPr>
          <w:rFonts w:ascii="Times New Roman" w:hAnsi="Times New Roman" w:cs="Times New Roman"/>
          <w:b/>
          <w:sz w:val="28"/>
          <w:szCs w:val="28"/>
          <w:lang w:val="kk-KZ"/>
        </w:rPr>
        <w:br/>
        <w:t>ақпараттық хабарлама</w:t>
      </w:r>
    </w:p>
    <w:p w:rsidR="001F09DC" w:rsidRPr="00FD20E1" w:rsidRDefault="001F09DC" w:rsidP="001F09D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20E1">
        <w:rPr>
          <w:rFonts w:ascii="Times New Roman" w:hAnsi="Times New Roman" w:cs="Times New Roman"/>
          <w:sz w:val="28"/>
          <w:szCs w:val="28"/>
          <w:lang w:val="kk-KZ"/>
        </w:rPr>
        <w:t xml:space="preserve">«ЖК Серикпаева Л.Я.» банкроттық басқарушысы, заңды мекенжайы: ШҚО, Өскемен қаласы, Бажов көшесі 343/3 уй, ЖСН 770113401960, борышкердің ШҚО, Өскемен қаласы, Бажов көшесі 343/3 уй, мекенжайында орналасқан мүліктерін бағалау бойынша қызметті сатып алуға конкурс жариялайды. </w:t>
      </w:r>
    </w:p>
    <w:p w:rsidR="001F09DC" w:rsidRPr="00FD20E1" w:rsidRDefault="001F09DC" w:rsidP="001F09D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20E1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 мүлкінің құрамына енеді: 118,5 кв.м жалпы ауқымында, 0,7807 га ауқымында кондоминиум объектісіндегі 0,0091 га алаңы жер теліміне жеке меншік құқығы бар, дүкен, коктейль-бар орналасқан. Сонымен бірге, бар құрал-жабдықтар: 2007 ж. «Альтаир» тоназытатың көрме - 3 данада,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2007 ж.ш. металлдан жасалған стеллаждар – 8 дана, </w:t>
      </w:r>
      <w:r w:rsidRPr="00FD20E1">
        <w:rPr>
          <w:rFonts w:ascii="Times New Roman" w:hAnsi="Times New Roman" w:cs="Times New Roman"/>
          <w:sz w:val="28"/>
          <w:szCs w:val="28"/>
          <w:lang w:val="kk-KZ"/>
        </w:rPr>
        <w:t xml:space="preserve">2007 жылы шығарылған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FD20E1">
        <w:rPr>
          <w:rFonts w:ascii="Times New Roman" w:hAnsi="Times New Roman" w:cs="Times New Roman"/>
          <w:sz w:val="28"/>
          <w:szCs w:val="28"/>
          <w:lang w:val="kk-KZ"/>
        </w:rPr>
        <w:t>нанға арнайы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FD20E1">
        <w:rPr>
          <w:rFonts w:ascii="Times New Roman" w:hAnsi="Times New Roman" w:cs="Times New Roman"/>
          <w:sz w:val="28"/>
          <w:szCs w:val="28"/>
          <w:lang w:val="kk-KZ"/>
        </w:rPr>
        <w:t xml:space="preserve"> ағаштан жасалған стеллаж – 1 данада, 2007 ж.ш. зауыт номері 1470801, 1102Ф  «Миника»  деген кассалық аппарат 1 данада. Осы жабдықтардың жағдайы – қанағаттарлық</w:t>
      </w:r>
    </w:p>
    <w:p w:rsidR="001F09DC" w:rsidRPr="00FD20E1" w:rsidRDefault="001F09DC" w:rsidP="001F09D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20E1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хабарландыру жарияланған күннен бастап он жұмыс күні ішінде сағат 9.00-ден 18.00-ге дейін, түскі үзіліс 13.00-ден 14.00-ге дейін, мына мекенжайда қабылданады: Өскемен қаласы, Қазақстан к., 78-27, тел.  8(7232) 26-24-41.</w:t>
      </w:r>
    </w:p>
    <w:p w:rsidR="001F09DC" w:rsidRPr="00FD20E1" w:rsidRDefault="001F09DC" w:rsidP="001F09D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20E1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ұйымдастыру бойынша шағымдар Өскемен қ.,Пермитина к,27, 1 этаж, 102 каб.  8(7232)24-25-62. Электрондық пошта: ndvko@taxeast.mgd.kz мекенжайы бойынша  жұмыс күндері  сағ.9.00 –ден бастап 18.30-ге</w:t>
      </w:r>
      <w:r w:rsidRPr="00FD20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FD20E1">
        <w:rPr>
          <w:rFonts w:ascii="Times New Roman" w:hAnsi="Times New Roman" w:cs="Times New Roman"/>
          <w:sz w:val="28"/>
          <w:szCs w:val="28"/>
          <w:lang w:val="kk-KZ"/>
        </w:rPr>
        <w:t>дейін қабылданады (түскі үзіліс 13.00-ден 14.30-ға</w:t>
      </w:r>
      <w:r w:rsidRPr="00FD20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FD20E1">
        <w:rPr>
          <w:rFonts w:ascii="Times New Roman" w:hAnsi="Times New Roman" w:cs="Times New Roman"/>
          <w:sz w:val="28"/>
          <w:szCs w:val="28"/>
          <w:lang w:val="kk-KZ"/>
        </w:rPr>
        <w:t>дейін).</w:t>
      </w:r>
    </w:p>
    <w:p w:rsidR="001F09DC" w:rsidRPr="00FD20E1" w:rsidRDefault="001F09DC" w:rsidP="001F09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09DC" w:rsidRPr="00FD20E1" w:rsidRDefault="001F09DC" w:rsidP="001F09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09DC" w:rsidRDefault="001F09DC" w:rsidP="001F09D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20E1">
        <w:rPr>
          <w:rFonts w:ascii="Times New Roman" w:hAnsi="Times New Roman" w:cs="Times New Roman"/>
          <w:b/>
          <w:sz w:val="28"/>
          <w:szCs w:val="28"/>
          <w:lang w:val="kk-KZ"/>
        </w:rPr>
        <w:t>Конкурстық басқарушы                                                                          Мухамадиева Г.С.</w:t>
      </w:r>
    </w:p>
    <w:p w:rsidR="006D493F" w:rsidRPr="001F09DC" w:rsidRDefault="006D493F">
      <w:pPr>
        <w:rPr>
          <w:lang w:val="kk-KZ"/>
        </w:rPr>
      </w:pPr>
      <w:bookmarkStart w:id="0" w:name="_GoBack"/>
      <w:bookmarkEnd w:id="0"/>
    </w:p>
    <w:sectPr w:rsidR="006D493F" w:rsidRPr="001F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DC"/>
    <w:rsid w:val="001F09DC"/>
    <w:rsid w:val="006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2015-10-20T12:27:00Z</dcterms:created>
  <dcterms:modified xsi:type="dcterms:W3CDTF">2015-10-20T12:27:00Z</dcterms:modified>
</cp:coreProperties>
</file>