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E422D" w:rsidTr="002E42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E422D" w:rsidRDefault="002E422D" w:rsidP="00EB4D0B">
            <w:pPr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</w:rPr>
              <w:t>: МКД-11-2/10357   от: 17.06.2019</w:t>
            </w:r>
          </w:p>
          <w:p w:rsidR="002E422D" w:rsidRPr="002E422D" w:rsidRDefault="002E422D" w:rsidP="00EB4D0B">
            <w:pPr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 xml:space="preserve">№ </w:t>
            </w:r>
            <w:proofErr w:type="spellStart"/>
            <w:r>
              <w:rPr>
                <w:bCs/>
                <w:color w:val="0C0000"/>
              </w:rPr>
              <w:t>вх</w:t>
            </w:r>
            <w:proofErr w:type="spellEnd"/>
            <w:r>
              <w:rPr>
                <w:bCs/>
                <w:color w:val="0C0000"/>
              </w:rPr>
              <w:t>: МКД-11-2/10357   от: 17.06.2019</w:t>
            </w:r>
          </w:p>
        </w:tc>
      </w:tr>
    </w:tbl>
    <w:p w:rsidR="00EB4D0B" w:rsidRDefault="00EB4D0B" w:rsidP="00EB4D0B">
      <w:pPr>
        <w:jc w:val="center"/>
        <w:rPr>
          <w:bCs/>
        </w:rPr>
      </w:pPr>
      <w:r>
        <w:rPr>
          <w:bCs/>
        </w:rPr>
        <w:t>Информационное сообщение</w:t>
      </w:r>
    </w:p>
    <w:p w:rsidR="00EB4D0B" w:rsidRDefault="00EB4D0B" w:rsidP="00EB4D0B">
      <w:pPr>
        <w:jc w:val="center"/>
        <w:rPr>
          <w:bCs/>
        </w:rPr>
      </w:pPr>
      <w:r>
        <w:rPr>
          <w:bCs/>
        </w:rPr>
        <w:t>О проведении конкурса на закупку услуг по оценке имущества (активов) должника</w:t>
      </w:r>
    </w:p>
    <w:p w:rsidR="00EB4D0B" w:rsidRDefault="00EB4D0B" w:rsidP="00EB4D0B">
      <w:pPr>
        <w:rPr>
          <w:b/>
          <w:bCs/>
        </w:rPr>
      </w:pPr>
    </w:p>
    <w:p w:rsidR="00EB4D0B" w:rsidRDefault="00EB4D0B" w:rsidP="00EB4D0B">
      <w:pPr>
        <w:jc w:val="both"/>
        <w:rPr>
          <w:rFonts w:cs="Arial"/>
        </w:rPr>
      </w:pPr>
      <w:r>
        <w:rPr>
          <w:rFonts w:eastAsia="Arial" w:cs="Arial"/>
        </w:rPr>
        <w:t xml:space="preserve">            Банкротный </w:t>
      </w:r>
      <w:r>
        <w:rPr>
          <w:rFonts w:cs="Arial"/>
        </w:rPr>
        <w:t>управляющий ТОО «</w:t>
      </w:r>
      <w:proofErr w:type="spellStart"/>
      <w:r>
        <w:rPr>
          <w:rFonts w:cs="Arial"/>
        </w:rPr>
        <w:t>БерелКурылыс</w:t>
      </w:r>
      <w:proofErr w:type="spellEnd"/>
      <w:r>
        <w:rPr>
          <w:rFonts w:cs="Arial"/>
        </w:rPr>
        <w:t xml:space="preserve">»  БИН 080740005476 Мухтарова Альмира </w:t>
      </w:r>
      <w:proofErr w:type="spellStart"/>
      <w:r>
        <w:rPr>
          <w:rFonts w:cs="Arial"/>
        </w:rPr>
        <w:t>Юсуфовнаа</w:t>
      </w:r>
      <w:proofErr w:type="spellEnd"/>
      <w:r>
        <w:rPr>
          <w:rFonts w:cs="Arial"/>
        </w:rPr>
        <w:t xml:space="preserve"> ИИН 590301402951, юридический адрес: ВКО, г. Усть-Каменогорск, </w:t>
      </w:r>
      <w:proofErr w:type="spellStart"/>
      <w:r>
        <w:rPr>
          <w:rFonts w:cs="Arial"/>
        </w:rPr>
        <w:t>ул</w:t>
      </w:r>
      <w:proofErr w:type="gramStart"/>
      <w:r>
        <w:rPr>
          <w:rFonts w:cs="Arial"/>
        </w:rPr>
        <w:t>.П</w:t>
      </w:r>
      <w:proofErr w:type="gramEnd"/>
      <w:r>
        <w:rPr>
          <w:rFonts w:cs="Arial"/>
        </w:rPr>
        <w:t>отанина</w:t>
      </w:r>
      <w:proofErr w:type="spellEnd"/>
      <w:r>
        <w:rPr>
          <w:rFonts w:cs="Arial"/>
        </w:rPr>
        <w:t>, 15/1  объявляет конкурс по закупу услуг по оценке имущества (активов) должника.</w:t>
      </w:r>
    </w:p>
    <w:p w:rsidR="00EB4D0B" w:rsidRDefault="00EB4D0B" w:rsidP="00EB4D0B">
      <w:pPr>
        <w:ind w:firstLine="709"/>
        <w:jc w:val="both"/>
        <w:rPr>
          <w:rFonts w:cs="Arial"/>
        </w:rPr>
      </w:pPr>
      <w:r>
        <w:rPr>
          <w:rFonts w:cs="Arial"/>
        </w:rPr>
        <w:t>В состав имущества (активов) входит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</w:p>
    <w:p w:rsidR="00EB4D0B" w:rsidRDefault="00EB4D0B" w:rsidP="00EB4D0B">
      <w:pPr>
        <w:ind w:firstLine="709"/>
        <w:jc w:val="both"/>
        <w:rPr>
          <w:rFonts w:cs="Arial"/>
        </w:rPr>
      </w:pPr>
      <w:r>
        <w:rPr>
          <w:rFonts w:cs="Arial"/>
        </w:rPr>
        <w:t xml:space="preserve">Автомашина  марки  </w:t>
      </w:r>
      <w:r>
        <w:rPr>
          <w:lang w:val="en-US"/>
        </w:rPr>
        <w:t>VOLVO</w:t>
      </w:r>
      <w:r w:rsidRPr="00EB4D0B">
        <w:t xml:space="preserve"> </w:t>
      </w:r>
      <w:r>
        <w:rPr>
          <w:lang w:val="en-US"/>
        </w:rPr>
        <w:t>FH</w:t>
      </w:r>
      <w:r>
        <w:t xml:space="preserve">12,  </w:t>
      </w:r>
      <w:r>
        <w:rPr>
          <w:rFonts w:cs="Arial"/>
          <w:lang w:val="kk-KZ"/>
        </w:rPr>
        <w:t>1998 года выпуска</w:t>
      </w:r>
      <w:r>
        <w:rPr>
          <w:rFonts w:cs="Arial"/>
        </w:rPr>
        <w:t>,</w:t>
      </w:r>
      <w:r>
        <w:t xml:space="preserve"> гос. номер </w:t>
      </w:r>
      <w:r>
        <w:rPr>
          <w:lang w:val="en-US"/>
        </w:rPr>
        <w:t>F</w:t>
      </w:r>
      <w:r>
        <w:t>185</w:t>
      </w:r>
      <w:r>
        <w:rPr>
          <w:lang w:val="en-US"/>
        </w:rPr>
        <w:t>EA</w:t>
      </w:r>
      <w:r w:rsidRPr="00EB4D0B">
        <w:rPr>
          <w:rFonts w:cs="Arial"/>
        </w:rPr>
        <w:t xml:space="preserve"> </w:t>
      </w:r>
      <w:r w:rsidRPr="00EB4D0B">
        <w:t xml:space="preserve"> </w:t>
      </w:r>
      <w:r>
        <w:t>цвет красный, техническое состояние неудовлетворительное</w:t>
      </w:r>
      <w:r>
        <w:rPr>
          <w:rFonts w:cs="Arial"/>
        </w:rPr>
        <w:t xml:space="preserve">, разукомплектован, местонахождение: Туркестанская область,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.Ш</w:t>
      </w:r>
      <w:proofErr w:type="gramEnd"/>
      <w:r>
        <w:rPr>
          <w:rFonts w:cs="Arial"/>
        </w:rPr>
        <w:t>ардара</w:t>
      </w:r>
      <w:proofErr w:type="spellEnd"/>
      <w:r>
        <w:rPr>
          <w:rFonts w:cs="Arial"/>
        </w:rPr>
        <w:t>.</w:t>
      </w:r>
    </w:p>
    <w:p w:rsidR="00EB4D0B" w:rsidRDefault="00EB4D0B" w:rsidP="00EB4D0B">
      <w:pPr>
        <w:ind w:firstLine="709"/>
        <w:jc w:val="both"/>
        <w:rPr>
          <w:rFonts w:cs="Arial"/>
        </w:rPr>
      </w:pPr>
      <w:r>
        <w:rPr>
          <w:rFonts w:cs="Arial"/>
        </w:rPr>
        <w:t>Заявки  для участия в конкурсе принимаются  в течении десяти рабочих дней со дня опубликования настоящего объявления с  9.00 до 18.00 часов, перерыв на обед с 13.00 до 14.</w:t>
      </w:r>
      <w:r>
        <w:rPr>
          <w:rFonts w:cs="Arial"/>
          <w:lang w:val="kk-KZ"/>
        </w:rPr>
        <w:t>0</w:t>
      </w:r>
      <w:r>
        <w:rPr>
          <w:rFonts w:cs="Arial"/>
        </w:rPr>
        <w:t xml:space="preserve">0 часов по адресу: ВКО, г. Усть-Каменогорск, </w:t>
      </w:r>
      <w:proofErr w:type="spellStart"/>
      <w:r>
        <w:rPr>
          <w:rFonts w:cs="Arial"/>
        </w:rPr>
        <w:t>ул.Кожедуба</w:t>
      </w:r>
      <w:proofErr w:type="spellEnd"/>
      <w:r>
        <w:rPr>
          <w:rFonts w:cs="Arial"/>
        </w:rPr>
        <w:t>, дом 54 квартира 99, тел. +7 (777) 735 07 18.</w:t>
      </w:r>
    </w:p>
    <w:p w:rsidR="00EB4D0B" w:rsidRDefault="00EB4D0B" w:rsidP="00EB4D0B">
      <w:pPr>
        <w:jc w:val="both"/>
        <w:rPr>
          <w:rFonts w:eastAsia="Times New Roman"/>
          <w:lang w:val="kk-KZ"/>
        </w:rPr>
      </w:pPr>
      <w:r>
        <w:rPr>
          <w:rFonts w:cs="Arial"/>
        </w:rPr>
        <w:t xml:space="preserve">Претензии по организации конкурса принимаются с 9.00 до 18.30 перерыв на обед с 13.00 до 14.30 в  </w:t>
      </w:r>
      <w:r>
        <w:rPr>
          <w:color w:val="000000"/>
        </w:rPr>
        <w:t xml:space="preserve">РГУ «Департамент государственных доходов по ВКО КГД МФ РК» </w:t>
      </w:r>
      <w:r>
        <w:rPr>
          <w:rFonts w:cs="Arial"/>
        </w:rPr>
        <w:t xml:space="preserve">по адресу: г. Усть-Каменогорск, ул. </w:t>
      </w:r>
      <w:proofErr w:type="spellStart"/>
      <w:r>
        <w:rPr>
          <w:rFonts w:cs="Arial"/>
        </w:rPr>
        <w:t>Пермитина</w:t>
      </w:r>
      <w:proofErr w:type="spellEnd"/>
      <w:r>
        <w:rPr>
          <w:rFonts w:cs="Arial"/>
        </w:rPr>
        <w:t>, 27</w:t>
      </w:r>
      <w:r>
        <w:t xml:space="preserve">, тел.:8(7232) 24-25-62,  электронный адрес: </w:t>
      </w:r>
      <w:hyperlink r:id="rId7" w:history="1">
        <w:r>
          <w:rPr>
            <w:rStyle w:val="a3"/>
          </w:rPr>
          <w:t>ndvko@taxeast.mgd.kz</w:t>
        </w:r>
      </w:hyperlink>
      <w:r>
        <w:t xml:space="preserve">, </w:t>
      </w:r>
      <w:hyperlink r:id="rId8" w:history="1">
        <w:r>
          <w:rPr>
            <w:rStyle w:val="a3"/>
            <w:rFonts w:eastAsia="SimSun"/>
            <w:kern w:val="2"/>
            <w:lang w:val="kk-KZ" w:eastAsia="zh-CN" w:bidi="hi-IN"/>
          </w:rPr>
          <w:t>taxeast@mgd.kz</w:t>
        </w:r>
      </w:hyperlink>
      <w:r>
        <w:rPr>
          <w:rFonts w:eastAsia="SimSun"/>
          <w:kern w:val="2"/>
          <w:lang w:val="kk-KZ" w:eastAsia="zh-CN" w:bidi="hi-IN"/>
        </w:rPr>
        <w:t>.</w:t>
      </w:r>
    </w:p>
    <w:p w:rsidR="00521DBA" w:rsidRDefault="005A5551">
      <w:pPr>
        <w:rPr>
          <w:lang w:val="kk-KZ"/>
        </w:rPr>
      </w:pPr>
    </w:p>
    <w:p w:rsidR="00EB4D0B" w:rsidRDefault="00EB4D0B">
      <w:pPr>
        <w:rPr>
          <w:lang w:val="kk-KZ"/>
        </w:rPr>
      </w:pPr>
    </w:p>
    <w:p w:rsidR="00EB4D0B" w:rsidRDefault="00EB4D0B">
      <w:pPr>
        <w:rPr>
          <w:lang w:val="kk-KZ"/>
        </w:rPr>
      </w:pPr>
    </w:p>
    <w:p w:rsidR="002E422D" w:rsidRDefault="002E422D" w:rsidP="00EB4D0B">
      <w:pPr>
        <w:jc w:val="both"/>
        <w:rPr>
          <w:rFonts w:eastAsia="SimSun"/>
          <w:kern w:val="2"/>
          <w:lang w:val="kk-KZ" w:eastAsia="zh-CN" w:bidi="hi-IN"/>
        </w:rPr>
      </w:pPr>
      <w:bookmarkStart w:id="0" w:name="_GoBack"/>
      <w:bookmarkEnd w:id="0"/>
    </w:p>
    <w:p w:rsidR="002E422D" w:rsidRPr="002E422D" w:rsidRDefault="002E422D" w:rsidP="002E422D">
      <w:pPr>
        <w:rPr>
          <w:rFonts w:eastAsia="SimSun"/>
          <w:color w:val="0C0000"/>
          <w:kern w:val="2"/>
          <w:sz w:val="20"/>
          <w:lang w:val="kk-KZ" w:eastAsia="zh-CN" w:bidi="hi-IN"/>
        </w:rPr>
      </w:pPr>
      <w:r>
        <w:rPr>
          <w:rFonts w:eastAsia="SimSun"/>
          <w:b/>
          <w:color w:val="0C0000"/>
          <w:kern w:val="2"/>
          <w:sz w:val="20"/>
          <w:lang w:val="kk-KZ"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2"/>
          <w:sz w:val="20"/>
          <w:lang w:val="kk-KZ" w:eastAsia="zh-CN" w:bidi="hi-IN"/>
        </w:rPr>
        <w:br/>
      </w:r>
      <w:r>
        <w:rPr>
          <w:rFonts w:eastAsia="SimSun"/>
          <w:color w:val="0C0000"/>
          <w:kern w:val="2"/>
          <w:sz w:val="20"/>
          <w:lang w:val="kk-KZ" w:eastAsia="zh-CN" w:bidi="hi-IN"/>
        </w:rPr>
        <w:t>17.06.2019 15:56:02: Уалибекова С. К. (Отдел реабилитации и банкротства) - - cогласовано без замечаний</w:t>
      </w:r>
      <w:r>
        <w:rPr>
          <w:rFonts w:eastAsia="SimSun"/>
          <w:color w:val="0C0000"/>
          <w:kern w:val="2"/>
          <w:sz w:val="20"/>
          <w:lang w:val="kk-KZ" w:eastAsia="zh-CN" w:bidi="hi-IN"/>
        </w:rPr>
        <w:br/>
        <w:t>17.06.2019 16:58:37: Сабиев Е. С. (Управление по работе с задолженностью) - - cогласовано без замечаний</w:t>
      </w:r>
      <w:r>
        <w:rPr>
          <w:rFonts w:eastAsia="SimSun"/>
          <w:color w:val="0C0000"/>
          <w:kern w:val="2"/>
          <w:sz w:val="20"/>
          <w:lang w:val="kk-KZ" w:eastAsia="zh-CN" w:bidi="hi-IN"/>
        </w:rPr>
        <w:br/>
      </w:r>
    </w:p>
    <w:sectPr w:rsidR="002E422D" w:rsidRPr="002E42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51" w:rsidRDefault="005A5551" w:rsidP="002E422D">
      <w:r>
        <w:separator/>
      </w:r>
    </w:p>
  </w:endnote>
  <w:endnote w:type="continuationSeparator" w:id="0">
    <w:p w:rsidR="005A5551" w:rsidRDefault="005A5551" w:rsidP="002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51" w:rsidRDefault="005A5551" w:rsidP="002E422D">
      <w:r>
        <w:separator/>
      </w:r>
    </w:p>
  </w:footnote>
  <w:footnote w:type="continuationSeparator" w:id="0">
    <w:p w:rsidR="005A5551" w:rsidRDefault="005A5551" w:rsidP="002E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2D" w:rsidRDefault="002E42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422D" w:rsidRPr="002E422D" w:rsidRDefault="002E422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E422D" w:rsidRPr="002E422D" w:rsidRDefault="002E422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5B"/>
    <w:rsid w:val="000222BA"/>
    <w:rsid w:val="000D4894"/>
    <w:rsid w:val="002E422D"/>
    <w:rsid w:val="003929BC"/>
    <w:rsid w:val="005A5551"/>
    <w:rsid w:val="00A40A5B"/>
    <w:rsid w:val="00B5545D"/>
    <w:rsid w:val="00CC4234"/>
    <w:rsid w:val="00E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4D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4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EB4D0B"/>
  </w:style>
  <w:style w:type="character" w:styleId="a4">
    <w:name w:val="Emphasis"/>
    <w:basedOn w:val="a0"/>
    <w:qFormat/>
    <w:rsid w:val="00EB4D0B"/>
    <w:rPr>
      <w:i/>
      <w:iCs/>
    </w:rPr>
  </w:style>
  <w:style w:type="paragraph" w:styleId="a5">
    <w:name w:val="header"/>
    <w:basedOn w:val="a"/>
    <w:link w:val="a6"/>
    <w:uiPriority w:val="99"/>
    <w:unhideWhenUsed/>
    <w:rsid w:val="002E4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2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22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4D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4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EB4D0B"/>
  </w:style>
  <w:style w:type="character" w:styleId="a4">
    <w:name w:val="Emphasis"/>
    <w:basedOn w:val="a0"/>
    <w:qFormat/>
    <w:rsid w:val="00EB4D0B"/>
    <w:rPr>
      <w:i/>
      <w:iCs/>
    </w:rPr>
  </w:style>
  <w:style w:type="paragraph" w:styleId="a5">
    <w:name w:val="header"/>
    <w:basedOn w:val="a"/>
    <w:link w:val="a6"/>
    <w:uiPriority w:val="99"/>
    <w:unhideWhenUsed/>
    <w:rsid w:val="002E4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2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22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3</cp:revision>
  <dcterms:created xsi:type="dcterms:W3CDTF">2019-06-17T12:16:00Z</dcterms:created>
  <dcterms:modified xsi:type="dcterms:W3CDTF">2019-06-17T12:16:00Z</dcterms:modified>
</cp:coreProperties>
</file>