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80CC1" w:rsidTr="00980CC1">
        <w:tblPrEx>
          <w:tblCellMar>
            <w:top w:w="0" w:type="dxa"/>
            <w:bottom w:w="0" w:type="dxa"/>
          </w:tblCellMar>
        </w:tblPrEx>
        <w:tc>
          <w:tcPr>
            <w:tcW w:w="9571" w:type="dxa"/>
            <w:shd w:val="clear" w:color="auto" w:fill="auto"/>
          </w:tcPr>
          <w:p w:rsidR="00980CC1" w:rsidRDefault="00980CC1" w:rsidP="00F170B1">
            <w:pPr>
              <w:jc w:val="center"/>
              <w:rPr>
                <w:bCs/>
                <w:color w:val="0C0000"/>
                <w:szCs w:val="28"/>
                <w:lang w:val="kk-KZ"/>
              </w:rPr>
            </w:pPr>
            <w:r>
              <w:rPr>
                <w:bCs/>
                <w:color w:val="0C0000"/>
                <w:szCs w:val="28"/>
                <w:lang w:val="kk-KZ"/>
              </w:rPr>
              <w:t>№ исх: МКД-11-2/19351   от: 18.10.2018</w:t>
            </w:r>
          </w:p>
          <w:p w:rsidR="00980CC1" w:rsidRPr="00980CC1" w:rsidRDefault="00980CC1" w:rsidP="00F170B1">
            <w:pPr>
              <w:jc w:val="center"/>
              <w:rPr>
                <w:bCs/>
                <w:color w:val="0C0000"/>
                <w:szCs w:val="28"/>
                <w:lang w:val="kk-KZ"/>
              </w:rPr>
            </w:pPr>
            <w:r>
              <w:rPr>
                <w:bCs/>
                <w:color w:val="0C0000"/>
                <w:szCs w:val="28"/>
                <w:lang w:val="kk-KZ"/>
              </w:rPr>
              <w:t>№ вх: МКД-11-2/19351   от: 18.10.2018</w:t>
            </w:r>
          </w:p>
        </w:tc>
      </w:tr>
    </w:tbl>
    <w:p w:rsidR="00F170B1" w:rsidRPr="006F659F" w:rsidRDefault="00F170B1" w:rsidP="00F170B1">
      <w:pPr>
        <w:jc w:val="center"/>
        <w:rPr>
          <w:b/>
          <w:bCs/>
          <w:color w:val="000000"/>
          <w:sz w:val="28"/>
          <w:szCs w:val="28"/>
          <w:lang w:val="kk-KZ"/>
        </w:rPr>
      </w:pPr>
      <w:r w:rsidRPr="006F659F">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6F659F">
        <w:rPr>
          <w:b/>
          <w:bCs/>
          <w:color w:val="000000"/>
          <w:sz w:val="28"/>
          <w:szCs w:val="28"/>
          <w:lang w:val="kk-KZ"/>
        </w:rPr>
        <w:br/>
        <w:t>ақпараттық хабарлама</w:t>
      </w:r>
    </w:p>
    <w:p w:rsidR="00CF0118" w:rsidRPr="006F659F" w:rsidRDefault="00CF0118" w:rsidP="00CF0118">
      <w:pPr>
        <w:ind w:firstLine="360"/>
        <w:jc w:val="both"/>
        <w:rPr>
          <w:sz w:val="28"/>
          <w:szCs w:val="28"/>
          <w:lang w:val="kk-KZ"/>
        </w:rPr>
      </w:pPr>
    </w:p>
    <w:p w:rsidR="00CF0118" w:rsidRPr="006F659F" w:rsidRDefault="00CF0118" w:rsidP="00CF0118">
      <w:pPr>
        <w:ind w:firstLine="360"/>
        <w:jc w:val="both"/>
        <w:rPr>
          <w:sz w:val="28"/>
          <w:szCs w:val="28"/>
          <w:lang w:val="kk-KZ"/>
        </w:rPr>
      </w:pPr>
    </w:p>
    <w:p w:rsidR="00731B03" w:rsidRDefault="00731B03" w:rsidP="00731B03">
      <w:pPr>
        <w:ind w:firstLine="748"/>
        <w:jc w:val="both"/>
        <w:rPr>
          <w:sz w:val="28"/>
          <w:szCs w:val="28"/>
          <w:lang w:val="kk-KZ"/>
        </w:rPr>
      </w:pPr>
      <w:r w:rsidRPr="006D09FE">
        <w:rPr>
          <w:sz w:val="28"/>
          <w:szCs w:val="28"/>
          <w:lang w:val="kk-KZ"/>
        </w:rPr>
        <w:t>«Востокавтодор» АҚ-нің, ШҚО, Өскемен қаласы,  Железнодорожная көшесі,50 үй,  БСН 940240000208 банкротты</w:t>
      </w:r>
      <w:r w:rsidRPr="006D09FE">
        <w:rPr>
          <w:rFonts w:ascii="Calibri" w:hAnsi="Calibri" w:cs="Calibri"/>
          <w:sz w:val="28"/>
          <w:szCs w:val="28"/>
          <w:lang w:val="kk-KZ"/>
        </w:rPr>
        <w:t>қ</w:t>
      </w:r>
      <w:r w:rsidRPr="006D09FE">
        <w:rPr>
          <w:sz w:val="28"/>
          <w:szCs w:val="28"/>
          <w:lang w:val="kk-KZ"/>
        </w:rPr>
        <w:t xml:space="preserve"> басқарушысы ШҚО, Өскемен қаласы, Железнодорожная 50, Риддер қаласы, Самоквитова кɵшесi, 1 үйде орналасқан; арнайы техникасы: Каток, YCMG. 2006 жылы шығарылған, Шаньгуа прицепы – 2 дана, мемл. нɵмiр  0715FЕ жǝне 0714FЕ, НОWО автомашинасы, мемл. нɵмiр  F 951РF, прицеп трал, SТЕYR автомашиналары – 2 дана, мемл. нɵмiрлер  F 104 РL жǝне F156РL, КАМАЗ 55111, автомашинасы мемл. нɵмiр  F846РА, ZL-50G погрузчиктерi,  ҚХР шығарылған, 3 дана, КАМАЗ 55111-016-02, автомашинасы, мемл. нɵмiр  F766VР, мʏлiктiн техникалық жағдайы ɵте нашар, борышкердің мүлкін (активтерін) бағалау бойынша қызметті сатып алу жөніндегі конкурсты жариялайды. Конкурсқа қатысу үшін өтінімдер осы хабарламаны жариялаған күннен бастап он бес жұмыс күні ішінде  Өскемен қаласы, Михаэлиса көшесі, 46/1 үй,  тел. 8-777-147-81-97 мекенжайы бойынша 8.00 бастап </w:t>
      </w:r>
      <w:r w:rsidRPr="006D09FE">
        <w:rPr>
          <w:i/>
          <w:sz w:val="28"/>
          <w:szCs w:val="28"/>
          <w:lang w:val="kk-KZ"/>
        </w:rPr>
        <w:t xml:space="preserve"> 17.00  </w:t>
      </w:r>
      <w:r w:rsidRPr="006D09FE">
        <w:rPr>
          <w:sz w:val="28"/>
          <w:szCs w:val="28"/>
          <w:lang w:val="kk-KZ"/>
        </w:rPr>
        <w:t>дейін қабылданады, түскі үзіліс 12.00</w:t>
      </w:r>
      <w:r w:rsidRPr="006D09FE">
        <w:rPr>
          <w:i/>
          <w:sz w:val="28"/>
          <w:szCs w:val="28"/>
          <w:lang w:val="kk-KZ"/>
        </w:rPr>
        <w:t xml:space="preserve"> </w:t>
      </w:r>
      <w:r w:rsidRPr="006D09FE">
        <w:rPr>
          <w:sz w:val="28"/>
          <w:szCs w:val="28"/>
          <w:lang w:val="kk-KZ"/>
        </w:rPr>
        <w:t xml:space="preserve">бастап </w:t>
      </w:r>
      <w:r w:rsidRPr="006D09FE">
        <w:rPr>
          <w:i/>
          <w:sz w:val="28"/>
          <w:szCs w:val="28"/>
          <w:lang w:val="kk-KZ"/>
        </w:rPr>
        <w:t xml:space="preserve">14.00 </w:t>
      </w:r>
      <w:r w:rsidRPr="006D09FE">
        <w:rPr>
          <w:sz w:val="28"/>
          <w:szCs w:val="28"/>
          <w:lang w:val="kk-KZ"/>
        </w:rPr>
        <w:t>дейін. Конкурсты ұйымдастыру бойынша шағымдар жұмыс күндері сағат 9.00-ден – сағат 18.30- ге дейін түскі үзіліс 13.00 бастап - 14.00 дейін мына мекенжайда қабылданады: Өскемен қаласы, Пермитин көшесі, 27 үй, 1  қабат.</w:t>
      </w:r>
    </w:p>
    <w:p w:rsidR="00980CC1" w:rsidRDefault="00980CC1" w:rsidP="00731B03">
      <w:pPr>
        <w:ind w:firstLine="748"/>
        <w:jc w:val="both"/>
        <w:rPr>
          <w:sz w:val="28"/>
          <w:szCs w:val="28"/>
          <w:lang w:val="kk-KZ"/>
        </w:rPr>
      </w:pPr>
    </w:p>
    <w:p w:rsidR="00980CC1" w:rsidRPr="00980CC1" w:rsidRDefault="00980CC1" w:rsidP="00980CC1">
      <w:pPr>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18.10.2018 15:01:56: Уалибекова С. К. (Отдел реабилитации и банкротства) - - cогласовано без замечаний</w:t>
      </w:r>
      <w:r>
        <w:rPr>
          <w:color w:val="0C0000"/>
          <w:sz w:val="20"/>
          <w:szCs w:val="28"/>
          <w:lang w:val="kk-KZ"/>
        </w:rPr>
        <w:br/>
        <w:t>18.10.2018 15:49:45: Жумажанов Е. Д. (Управление по работе с задолженностью) - - cогласовано без замечаний</w:t>
      </w:r>
      <w:r>
        <w:rPr>
          <w:color w:val="0C0000"/>
          <w:sz w:val="20"/>
          <w:szCs w:val="28"/>
          <w:lang w:val="kk-KZ"/>
        </w:rPr>
        <w:br/>
      </w:r>
      <w:bookmarkStart w:id="0" w:name="_GoBack"/>
      <w:bookmarkEnd w:id="0"/>
    </w:p>
    <w:sectPr w:rsidR="00980CC1" w:rsidRPr="00980CC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D2" w:rsidRDefault="005704D2" w:rsidP="00980CC1">
      <w:r>
        <w:separator/>
      </w:r>
    </w:p>
  </w:endnote>
  <w:endnote w:type="continuationSeparator" w:id="0">
    <w:p w:rsidR="005704D2" w:rsidRDefault="005704D2" w:rsidP="0098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D2" w:rsidRDefault="005704D2" w:rsidP="00980CC1">
      <w:r>
        <w:separator/>
      </w:r>
    </w:p>
  </w:footnote>
  <w:footnote w:type="continuationSeparator" w:id="0">
    <w:p w:rsidR="005704D2" w:rsidRDefault="005704D2" w:rsidP="00980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C1" w:rsidRDefault="00980CC1">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80CC1" w:rsidRPr="00980CC1" w:rsidRDefault="00980CC1">
                          <w:pPr>
                            <w:rPr>
                              <w:color w:val="0C0000"/>
                              <w:sz w:val="14"/>
                            </w:rPr>
                          </w:pPr>
                          <w:r>
                            <w:rPr>
                              <w:color w:val="0C0000"/>
                              <w:sz w:val="14"/>
                            </w:rPr>
                            <w:t xml:space="preserve">18.10.2018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80CC1" w:rsidRPr="00980CC1" w:rsidRDefault="00980CC1">
                    <w:pPr>
                      <w:rPr>
                        <w:color w:val="0C0000"/>
                        <w:sz w:val="14"/>
                      </w:rPr>
                    </w:pPr>
                    <w:r>
                      <w:rPr>
                        <w:color w:val="0C0000"/>
                        <w:sz w:val="14"/>
                      </w:rPr>
                      <w:t xml:space="preserve">18.10.2018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7"/>
    <w:rsid w:val="0008763D"/>
    <w:rsid w:val="001D4777"/>
    <w:rsid w:val="002F4403"/>
    <w:rsid w:val="00356CF9"/>
    <w:rsid w:val="005704D2"/>
    <w:rsid w:val="006B3319"/>
    <w:rsid w:val="006D09FE"/>
    <w:rsid w:val="006F659F"/>
    <w:rsid w:val="00731B03"/>
    <w:rsid w:val="00937870"/>
    <w:rsid w:val="00980CC1"/>
    <w:rsid w:val="00B640B3"/>
    <w:rsid w:val="00BD4157"/>
    <w:rsid w:val="00C87D3E"/>
    <w:rsid w:val="00CF0118"/>
    <w:rsid w:val="00F1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980CC1"/>
    <w:pPr>
      <w:tabs>
        <w:tab w:val="center" w:pos="4677"/>
        <w:tab w:val="right" w:pos="9355"/>
      </w:tabs>
    </w:pPr>
  </w:style>
  <w:style w:type="character" w:customStyle="1" w:styleId="a6">
    <w:name w:val="Верхний колонтитул Знак"/>
    <w:basedOn w:val="a0"/>
    <w:link w:val="a5"/>
    <w:uiPriority w:val="99"/>
    <w:rsid w:val="00980CC1"/>
    <w:rPr>
      <w:rFonts w:ascii="Times New Roman" w:eastAsia="Calibri" w:hAnsi="Times New Roman" w:cs="Times New Roman"/>
      <w:sz w:val="24"/>
      <w:szCs w:val="24"/>
      <w:lang w:eastAsia="ru-RU"/>
    </w:rPr>
  </w:style>
  <w:style w:type="paragraph" w:styleId="a7">
    <w:name w:val="footer"/>
    <w:basedOn w:val="a"/>
    <w:link w:val="a8"/>
    <w:uiPriority w:val="99"/>
    <w:unhideWhenUsed/>
    <w:rsid w:val="00980CC1"/>
    <w:pPr>
      <w:tabs>
        <w:tab w:val="center" w:pos="4677"/>
        <w:tab w:val="right" w:pos="9355"/>
      </w:tabs>
    </w:pPr>
  </w:style>
  <w:style w:type="character" w:customStyle="1" w:styleId="a8">
    <w:name w:val="Нижний колонтитул Знак"/>
    <w:basedOn w:val="a0"/>
    <w:link w:val="a7"/>
    <w:uiPriority w:val="99"/>
    <w:rsid w:val="00980CC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980CC1"/>
    <w:pPr>
      <w:tabs>
        <w:tab w:val="center" w:pos="4677"/>
        <w:tab w:val="right" w:pos="9355"/>
      </w:tabs>
    </w:pPr>
  </w:style>
  <w:style w:type="character" w:customStyle="1" w:styleId="a6">
    <w:name w:val="Верхний колонтитул Знак"/>
    <w:basedOn w:val="a0"/>
    <w:link w:val="a5"/>
    <w:uiPriority w:val="99"/>
    <w:rsid w:val="00980CC1"/>
    <w:rPr>
      <w:rFonts w:ascii="Times New Roman" w:eastAsia="Calibri" w:hAnsi="Times New Roman" w:cs="Times New Roman"/>
      <w:sz w:val="24"/>
      <w:szCs w:val="24"/>
      <w:lang w:eastAsia="ru-RU"/>
    </w:rPr>
  </w:style>
  <w:style w:type="paragraph" w:styleId="a7">
    <w:name w:val="footer"/>
    <w:basedOn w:val="a"/>
    <w:link w:val="a8"/>
    <w:uiPriority w:val="99"/>
    <w:unhideWhenUsed/>
    <w:rsid w:val="00980CC1"/>
    <w:pPr>
      <w:tabs>
        <w:tab w:val="center" w:pos="4677"/>
        <w:tab w:val="right" w:pos="9355"/>
      </w:tabs>
    </w:pPr>
  </w:style>
  <w:style w:type="character" w:customStyle="1" w:styleId="a8">
    <w:name w:val="Нижний колонтитул Знак"/>
    <w:basedOn w:val="a0"/>
    <w:link w:val="a7"/>
    <w:uiPriority w:val="99"/>
    <w:rsid w:val="00980CC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430">
      <w:bodyDiv w:val="1"/>
      <w:marLeft w:val="0"/>
      <w:marRight w:val="0"/>
      <w:marTop w:val="0"/>
      <w:marBottom w:val="0"/>
      <w:divBdr>
        <w:top w:val="none" w:sz="0" w:space="0" w:color="auto"/>
        <w:left w:val="none" w:sz="0" w:space="0" w:color="auto"/>
        <w:bottom w:val="none" w:sz="0" w:space="0" w:color="auto"/>
        <w:right w:val="none" w:sz="0" w:space="0" w:color="auto"/>
      </w:divBdr>
    </w:div>
    <w:div w:id="900138712">
      <w:bodyDiv w:val="1"/>
      <w:marLeft w:val="0"/>
      <w:marRight w:val="0"/>
      <w:marTop w:val="0"/>
      <w:marBottom w:val="0"/>
      <w:divBdr>
        <w:top w:val="none" w:sz="0" w:space="0" w:color="auto"/>
        <w:left w:val="none" w:sz="0" w:space="0" w:color="auto"/>
        <w:bottom w:val="none" w:sz="0" w:space="0" w:color="auto"/>
        <w:right w:val="none" w:sz="0" w:space="0" w:color="auto"/>
      </w:divBdr>
    </w:div>
    <w:div w:id="1291127796">
      <w:bodyDiv w:val="1"/>
      <w:marLeft w:val="0"/>
      <w:marRight w:val="0"/>
      <w:marTop w:val="0"/>
      <w:marBottom w:val="0"/>
      <w:divBdr>
        <w:top w:val="none" w:sz="0" w:space="0" w:color="auto"/>
        <w:left w:val="none" w:sz="0" w:space="0" w:color="auto"/>
        <w:bottom w:val="none" w:sz="0" w:space="0" w:color="auto"/>
        <w:right w:val="none" w:sz="0" w:space="0" w:color="auto"/>
      </w:divBdr>
    </w:div>
    <w:div w:id="1489008798">
      <w:bodyDiv w:val="1"/>
      <w:marLeft w:val="0"/>
      <w:marRight w:val="0"/>
      <w:marTop w:val="0"/>
      <w:marBottom w:val="0"/>
      <w:divBdr>
        <w:top w:val="none" w:sz="0" w:space="0" w:color="auto"/>
        <w:left w:val="none" w:sz="0" w:space="0" w:color="auto"/>
        <w:bottom w:val="none" w:sz="0" w:space="0" w:color="auto"/>
        <w:right w:val="none" w:sz="0" w:space="0" w:color="auto"/>
      </w:divBdr>
    </w:div>
    <w:div w:id="1831561101">
      <w:bodyDiv w:val="1"/>
      <w:marLeft w:val="0"/>
      <w:marRight w:val="0"/>
      <w:marTop w:val="0"/>
      <w:marBottom w:val="0"/>
      <w:divBdr>
        <w:top w:val="none" w:sz="0" w:space="0" w:color="auto"/>
        <w:left w:val="none" w:sz="0" w:space="0" w:color="auto"/>
        <w:bottom w:val="none" w:sz="0" w:space="0" w:color="auto"/>
        <w:right w:val="none" w:sz="0" w:space="0" w:color="auto"/>
      </w:divBdr>
    </w:div>
    <w:div w:id="1995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Акрамовна Нурланова</dc:creator>
  <cp:lastModifiedBy>Айдос Жуматай</cp:lastModifiedBy>
  <cp:revision>2</cp:revision>
  <dcterms:created xsi:type="dcterms:W3CDTF">2018-10-18T12:00:00Z</dcterms:created>
  <dcterms:modified xsi:type="dcterms:W3CDTF">2018-10-18T12:00:00Z</dcterms:modified>
</cp:coreProperties>
</file>