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168" w:rsidRPr="00F179C9" w:rsidRDefault="009F3168" w:rsidP="009F3168">
      <w:pPr>
        <w:spacing w:after="0" w:line="240" w:lineRule="auto"/>
        <w:jc w:val="center"/>
        <w:rPr>
          <w:rFonts w:ascii="Times New Roman" w:hAnsi="Times New Roman"/>
          <w:b/>
          <w:sz w:val="28"/>
          <w:szCs w:val="28"/>
          <w:u w:val="single"/>
          <w:lang w:val="kk-KZ"/>
        </w:rPr>
      </w:pPr>
      <w:r w:rsidRPr="00F179C9">
        <w:rPr>
          <w:rFonts w:ascii="Times New Roman" w:hAnsi="Times New Roman"/>
          <w:b/>
          <w:sz w:val="28"/>
          <w:szCs w:val="28"/>
          <w:u w:val="single"/>
          <w:lang w:val="kk-KZ"/>
        </w:rPr>
        <w:t>Әңгімелесуге жіберілген кандидаттыңи тізімі</w:t>
      </w:r>
    </w:p>
    <w:p w:rsidR="009F3168" w:rsidRPr="00F179C9" w:rsidRDefault="009F3168" w:rsidP="009F3168">
      <w:pPr>
        <w:pStyle w:val="a7"/>
        <w:spacing w:before="0" w:beforeAutospacing="0" w:after="0" w:afterAutospacing="0"/>
        <w:jc w:val="center"/>
        <w:rPr>
          <w:b/>
          <w:sz w:val="28"/>
          <w:szCs w:val="28"/>
          <w:u w:val="single"/>
          <w:lang w:val="kk-KZ"/>
        </w:rPr>
      </w:pPr>
      <w:r w:rsidRPr="00F179C9">
        <w:rPr>
          <w:b/>
          <w:sz w:val="28"/>
          <w:szCs w:val="28"/>
          <w:u w:val="single"/>
          <w:lang w:val="kk-KZ"/>
        </w:rPr>
        <w:t>Қазақстан Республикасы Қаржы министрлігі Мемлекеттік кірістер комитетінің Шығыс Қазақстан облысы бойынша Мемлекеттік кірістер департаментінің  Глубокое ауданы бойынша мемлекеттік кірістер басқармасының «</w:t>
      </w:r>
      <w:r w:rsidRPr="00F179C9">
        <w:rPr>
          <w:b/>
          <w:bCs/>
          <w:iCs/>
          <w:sz w:val="28"/>
          <w:szCs w:val="28"/>
          <w:u w:val="single"/>
          <w:lang w:val="kk-KZ"/>
        </w:rPr>
        <w:t xml:space="preserve">Б» корпусының </w:t>
      </w:r>
      <w:r w:rsidRPr="00F179C9">
        <w:rPr>
          <w:b/>
          <w:spacing w:val="2"/>
          <w:sz w:val="28"/>
          <w:szCs w:val="28"/>
          <w:u w:val="single"/>
          <w:shd w:val="clear" w:color="auto" w:fill="FFFFFF"/>
          <w:lang w:val="kk-KZ"/>
        </w:rPr>
        <w:t>төменгі болып табылмайтын</w:t>
      </w:r>
      <w:r w:rsidRPr="00F179C9">
        <w:rPr>
          <w:b/>
          <w:bCs/>
          <w:iCs/>
          <w:sz w:val="28"/>
          <w:szCs w:val="28"/>
          <w:u w:val="single"/>
          <w:lang w:val="kk-KZ"/>
        </w:rPr>
        <w:t xml:space="preserve"> бос мемлекеттік әкімшілік лауазымына орналасу үшін  жалпы </w:t>
      </w:r>
      <w:r w:rsidRPr="00F179C9">
        <w:rPr>
          <w:b/>
          <w:sz w:val="28"/>
          <w:szCs w:val="28"/>
          <w:u w:val="single"/>
          <w:lang w:val="kk-KZ"/>
        </w:rPr>
        <w:t>конкурсқа әңгімелесуге жіберілген кандидаттар тізімі.</w:t>
      </w:r>
    </w:p>
    <w:p w:rsidR="009F3168" w:rsidRPr="00F179C9" w:rsidRDefault="009F3168" w:rsidP="009F3168">
      <w:pPr>
        <w:pStyle w:val="a7"/>
        <w:spacing w:before="0" w:beforeAutospacing="0" w:after="0" w:afterAutospacing="0"/>
        <w:jc w:val="center"/>
        <w:rPr>
          <w:b/>
          <w:sz w:val="28"/>
          <w:szCs w:val="28"/>
          <w:u w:val="single"/>
          <w:lang w:val="kk-KZ"/>
        </w:rPr>
      </w:pPr>
      <w:r w:rsidRPr="00F179C9">
        <w:rPr>
          <w:b/>
          <w:sz w:val="28"/>
          <w:szCs w:val="28"/>
          <w:u w:val="single"/>
          <w:lang w:val="kk-KZ"/>
        </w:rPr>
        <w:t>Әңгімелесу уақыты: 2016 жыл 24 қараша сағат 11.00  Мекен-жайы:</w:t>
      </w:r>
    </w:p>
    <w:p w:rsidR="009F3168" w:rsidRPr="00F179C9" w:rsidRDefault="009F3168" w:rsidP="009F3168">
      <w:pPr>
        <w:pStyle w:val="a7"/>
        <w:spacing w:before="0" w:beforeAutospacing="0" w:after="0" w:afterAutospacing="0"/>
        <w:jc w:val="center"/>
        <w:rPr>
          <w:b/>
          <w:sz w:val="28"/>
          <w:szCs w:val="28"/>
          <w:u w:val="single"/>
          <w:lang w:val="kk-KZ"/>
        </w:rPr>
      </w:pPr>
      <w:r w:rsidRPr="00F179C9">
        <w:rPr>
          <w:b/>
          <w:sz w:val="28"/>
          <w:szCs w:val="28"/>
          <w:u w:val="single"/>
          <w:lang w:val="kk-KZ"/>
        </w:rPr>
        <w:t>ШҚО, Глубокое ауданы, Глубокое кенті, Пирогов көшесі, 19 үй, анықтама телефоны: 8(72331) 2-10-62,  2-21-00</w:t>
      </w:r>
    </w:p>
    <w:p w:rsidR="009F3168" w:rsidRPr="00426BA0" w:rsidRDefault="009F3168" w:rsidP="009F3168">
      <w:pPr>
        <w:rPr>
          <w:rFonts w:ascii="Times New Roman" w:hAnsi="Times New Roman"/>
          <w:sz w:val="28"/>
          <w:szCs w:val="28"/>
          <w:lang w:val="kk-KZ"/>
        </w:rPr>
      </w:pPr>
    </w:p>
    <w:tbl>
      <w:tblPr>
        <w:tblStyle w:val="a3"/>
        <w:tblW w:w="0" w:type="auto"/>
        <w:tblLook w:val="04A0" w:firstRow="1" w:lastRow="0" w:firstColumn="1" w:lastColumn="0" w:noHBand="0" w:noVBand="1"/>
      </w:tblPr>
      <w:tblGrid>
        <w:gridCol w:w="916"/>
        <w:gridCol w:w="8640"/>
        <w:gridCol w:w="15"/>
      </w:tblGrid>
      <w:tr w:rsidR="009F3168" w:rsidRPr="00666DAC" w:rsidTr="00CB48D1">
        <w:tc>
          <w:tcPr>
            <w:tcW w:w="916" w:type="dxa"/>
            <w:tcBorders>
              <w:top w:val="single" w:sz="4" w:space="0" w:color="auto"/>
            </w:tcBorders>
          </w:tcPr>
          <w:p w:rsidR="009F3168" w:rsidRPr="00666DAC" w:rsidRDefault="009F3168" w:rsidP="00CB48D1">
            <w:pPr>
              <w:jc w:val="both"/>
              <w:rPr>
                <w:rFonts w:ascii="Times New Roman" w:hAnsi="Times New Roman"/>
                <w:b/>
                <w:sz w:val="28"/>
                <w:szCs w:val="28"/>
                <w:lang w:val="kk-KZ"/>
              </w:rPr>
            </w:pPr>
            <w:r w:rsidRPr="00666DAC">
              <w:rPr>
                <w:rFonts w:ascii="Times New Roman" w:hAnsi="Times New Roman"/>
                <w:b/>
                <w:sz w:val="28"/>
                <w:szCs w:val="28"/>
                <w:lang w:val="kk-KZ"/>
              </w:rPr>
              <w:t>№р/с</w:t>
            </w:r>
          </w:p>
        </w:tc>
        <w:tc>
          <w:tcPr>
            <w:tcW w:w="8655" w:type="dxa"/>
            <w:gridSpan w:val="2"/>
          </w:tcPr>
          <w:p w:rsidR="009F3168" w:rsidRPr="00666DAC" w:rsidRDefault="009F3168" w:rsidP="00CB48D1">
            <w:pPr>
              <w:jc w:val="both"/>
              <w:rPr>
                <w:rFonts w:ascii="Times New Roman" w:hAnsi="Times New Roman"/>
                <w:b/>
                <w:sz w:val="28"/>
                <w:szCs w:val="28"/>
                <w:lang w:val="kk-KZ"/>
              </w:rPr>
            </w:pPr>
            <w:r w:rsidRPr="00666DAC">
              <w:rPr>
                <w:rFonts w:ascii="Times New Roman" w:hAnsi="Times New Roman"/>
                <w:b/>
                <w:sz w:val="28"/>
                <w:szCs w:val="28"/>
                <w:lang w:val="kk-KZ"/>
              </w:rPr>
              <w:t>АТӘ</w:t>
            </w:r>
          </w:p>
        </w:tc>
      </w:tr>
      <w:tr w:rsidR="009F3168" w:rsidRPr="00666DAC" w:rsidTr="00CB4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trPr>
        <w:tc>
          <w:tcPr>
            <w:tcW w:w="9571" w:type="dxa"/>
            <w:gridSpan w:val="3"/>
          </w:tcPr>
          <w:p w:rsidR="009F3168" w:rsidRPr="00F179C9" w:rsidRDefault="009F3168" w:rsidP="00CB48D1">
            <w:pPr>
              <w:jc w:val="both"/>
              <w:rPr>
                <w:rFonts w:ascii="Times New Roman" w:hAnsi="Times New Roman"/>
                <w:sz w:val="28"/>
                <w:szCs w:val="28"/>
                <w:lang w:val="kk-KZ"/>
              </w:rPr>
            </w:pPr>
            <w:r w:rsidRPr="00F179C9">
              <w:rPr>
                <w:rFonts w:ascii="Times New Roman" w:hAnsi="Times New Roman"/>
                <w:sz w:val="28"/>
                <w:szCs w:val="28"/>
                <w:lang w:val="kk-KZ"/>
              </w:rPr>
              <w:t xml:space="preserve">Глубокое ауданы бойынша мемлекеттік кірістер басқармасының есептеу, есептілік және өндірістік емес төлемдерді әкімшілендіру бөлімінің бас маман лауазымына </w:t>
            </w:r>
          </w:p>
        </w:tc>
      </w:tr>
      <w:tr w:rsidR="009F3168" w:rsidRPr="00666DAC" w:rsidTr="00CB4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5" w:type="dxa"/>
          <w:trHeight w:val="707"/>
        </w:trPr>
        <w:tc>
          <w:tcPr>
            <w:tcW w:w="916" w:type="dxa"/>
          </w:tcPr>
          <w:p w:rsidR="009F3168" w:rsidRPr="00666DAC" w:rsidRDefault="009F3168" w:rsidP="00CB48D1">
            <w:pPr>
              <w:ind w:left="108"/>
              <w:rPr>
                <w:rFonts w:ascii="Times New Roman" w:hAnsi="Times New Roman"/>
                <w:sz w:val="28"/>
                <w:szCs w:val="28"/>
                <w:lang w:val="kk-KZ"/>
              </w:rPr>
            </w:pPr>
            <w:r w:rsidRPr="00666DAC">
              <w:rPr>
                <w:rFonts w:ascii="Times New Roman" w:hAnsi="Times New Roman"/>
                <w:sz w:val="28"/>
                <w:szCs w:val="28"/>
                <w:lang w:val="kk-KZ"/>
              </w:rPr>
              <w:t>1</w:t>
            </w:r>
          </w:p>
        </w:tc>
        <w:tc>
          <w:tcPr>
            <w:tcW w:w="8640" w:type="dxa"/>
            <w:shd w:val="clear" w:color="auto" w:fill="auto"/>
          </w:tcPr>
          <w:p w:rsidR="009F3168" w:rsidRPr="00666DAC" w:rsidRDefault="009F3168" w:rsidP="009F3168">
            <w:pPr>
              <w:pStyle w:val="a4"/>
              <w:numPr>
                <w:ilvl w:val="0"/>
                <w:numId w:val="1"/>
              </w:numPr>
              <w:ind w:left="-65"/>
              <w:jc w:val="both"/>
              <w:rPr>
                <w:sz w:val="28"/>
                <w:szCs w:val="28"/>
                <w:lang w:val="kk-KZ"/>
              </w:rPr>
            </w:pPr>
            <w:r>
              <w:rPr>
                <w:b/>
                <w:sz w:val="28"/>
                <w:szCs w:val="28"/>
                <w:u w:val="single"/>
                <w:lang w:val="kk-KZ"/>
              </w:rPr>
              <w:t xml:space="preserve">Азамат Берканович Абенов </w:t>
            </w:r>
          </w:p>
        </w:tc>
      </w:tr>
    </w:tbl>
    <w:p w:rsidR="009F3168" w:rsidRPr="00426BA0" w:rsidRDefault="009F3168" w:rsidP="009F3168">
      <w:pPr>
        <w:rPr>
          <w:rFonts w:ascii="Times New Roman" w:hAnsi="Times New Roman"/>
          <w:sz w:val="28"/>
          <w:szCs w:val="28"/>
          <w:lang w:val="kk-KZ"/>
        </w:rPr>
      </w:pPr>
    </w:p>
    <w:p w:rsidR="009F3168" w:rsidRPr="00426BA0" w:rsidRDefault="009F3168" w:rsidP="009F3168">
      <w:pPr>
        <w:rPr>
          <w:rFonts w:ascii="Times New Roman" w:hAnsi="Times New Roman"/>
          <w:sz w:val="28"/>
          <w:szCs w:val="28"/>
          <w:lang w:val="kk-KZ"/>
        </w:rPr>
      </w:pPr>
    </w:p>
    <w:p w:rsidR="00CF6E5C" w:rsidRPr="009F3168" w:rsidRDefault="00CF6E5C" w:rsidP="009F3168">
      <w:bookmarkStart w:id="0" w:name="_GoBack"/>
      <w:bookmarkEnd w:id="0"/>
    </w:p>
    <w:sectPr w:rsidR="00CF6E5C" w:rsidRPr="009F3168" w:rsidSect="003720E8">
      <w:headerReference w:type="default" r:id="rI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2D8" w:rsidRDefault="009F3168">
    <w:pPr>
      <w:pStyle w:val="a5"/>
    </w:pPr>
    <w:r>
      <w:rPr>
        <w:noProof/>
      </w:rPr>
      <mc:AlternateContent>
        <mc:Choice Requires="wps">
          <w:drawing>
            <wp:anchor distT="0" distB="0" distL="114300" distR="114300" simplePos="0" relativeHeight="251659264" behindDoc="0" locked="0" layoutInCell="1" allowOverlap="1" wp14:anchorId="2D93BBF9" wp14:editId="179F0106">
              <wp:simplePos x="0" y="0"/>
              <wp:positionH relativeFrom="column">
                <wp:posOffset>6099175</wp:posOffset>
              </wp:positionH>
              <wp:positionV relativeFrom="paragraph">
                <wp:posOffset>619760</wp:posOffset>
              </wp:positionV>
              <wp:extent cx="381000" cy="801878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2D8" w:rsidRPr="00177F8F" w:rsidRDefault="009F3168">
                          <w:pPr>
                            <w:rPr>
                              <w:rFonts w:ascii="Times New Roman" w:hAnsi="Times New Roman"/>
                              <w:color w:val="0C0000"/>
                              <w:sz w:val="14"/>
                            </w:rPr>
                          </w:pPr>
                          <w:r>
                            <w:rPr>
                              <w:rFonts w:ascii="Times New Roman" w:hAnsi="Times New Roman"/>
                              <w:color w:val="0C0000"/>
                              <w:sz w:val="14"/>
                            </w:rPr>
                            <w:t xml:space="preserve">12.05.2016 ЕСЭДО ГО (версия 7.18.4)  Копия электронного документа.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C462D8" w:rsidRPr="00177F8F" w:rsidRDefault="009F3168">
                    <w:pPr>
                      <w:rPr>
                        <w:rFonts w:ascii="Times New Roman" w:hAnsi="Times New Roman"/>
                        <w:color w:val="0C0000"/>
                        <w:sz w:val="14"/>
                      </w:rPr>
                    </w:pPr>
                    <w:r>
                      <w:rPr>
                        <w:rFonts w:ascii="Times New Roman" w:hAnsi="Times New Roman"/>
                        <w:color w:val="0C0000"/>
                        <w:sz w:val="14"/>
                      </w:rPr>
                      <w:t xml:space="preserve">12.05.2016 ЕСЭДО ГО (версия 7.18.4)  Копия электронного документа.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5473B"/>
    <w:multiLevelType w:val="hybridMultilevel"/>
    <w:tmpl w:val="1E1EDB1C"/>
    <w:lvl w:ilvl="0" w:tplc="50706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459"/>
    <w:rsid w:val="00474459"/>
    <w:rsid w:val="009F3168"/>
    <w:rsid w:val="00CF6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45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7445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qFormat/>
    <w:rsid w:val="00474459"/>
    <w:pPr>
      <w:spacing w:after="0" w:line="240" w:lineRule="auto"/>
    </w:pPr>
    <w:rPr>
      <w:rFonts w:ascii="Times New Roman" w:eastAsia="Times New Roman" w:hAnsi="Times New Roman" w:cs="Times New Roman"/>
      <w:sz w:val="20"/>
      <w:szCs w:val="20"/>
      <w:lang w:eastAsia="ru-RU"/>
    </w:rPr>
  </w:style>
  <w:style w:type="paragraph" w:customStyle="1" w:styleId="BodyText1">
    <w:name w:val="Body Text1"/>
    <w:basedOn w:val="a"/>
    <w:rsid w:val="00474459"/>
    <w:pPr>
      <w:spacing w:after="0" w:line="240" w:lineRule="auto"/>
    </w:pPr>
    <w:rPr>
      <w:rFonts w:ascii="KZ Times New Roman" w:eastAsia="Calibri" w:hAnsi="KZ Times New Roman" w:cs="KZ Times New Roman"/>
      <w:sz w:val="28"/>
      <w:szCs w:val="28"/>
      <w:lang w:val="ru-MO"/>
    </w:rPr>
  </w:style>
  <w:style w:type="paragraph" w:styleId="a5">
    <w:name w:val="header"/>
    <w:basedOn w:val="a"/>
    <w:link w:val="a6"/>
    <w:uiPriority w:val="99"/>
    <w:rsid w:val="009F316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3168"/>
    <w:rPr>
      <w:rFonts w:ascii="Calibri" w:eastAsia="Times New Roman" w:hAnsi="Calibri" w:cs="Times New Roman"/>
      <w:lang w:eastAsia="ru-RU"/>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8"/>
    <w:rsid w:val="009F3168"/>
    <w:pPr>
      <w:spacing w:before="100" w:beforeAutospacing="1" w:after="100" w:afterAutospacing="1" w:line="240" w:lineRule="auto"/>
    </w:pPr>
    <w:rPr>
      <w:rFonts w:ascii="Times New Roman" w:hAnsi="Times New Roman"/>
      <w:sz w:val="24"/>
      <w:szCs w:val="20"/>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7"/>
    <w:locked/>
    <w:rsid w:val="009F3168"/>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45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7445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qFormat/>
    <w:rsid w:val="00474459"/>
    <w:pPr>
      <w:spacing w:after="0" w:line="240" w:lineRule="auto"/>
    </w:pPr>
    <w:rPr>
      <w:rFonts w:ascii="Times New Roman" w:eastAsia="Times New Roman" w:hAnsi="Times New Roman" w:cs="Times New Roman"/>
      <w:sz w:val="20"/>
      <w:szCs w:val="20"/>
      <w:lang w:eastAsia="ru-RU"/>
    </w:rPr>
  </w:style>
  <w:style w:type="paragraph" w:customStyle="1" w:styleId="BodyText1">
    <w:name w:val="Body Text1"/>
    <w:basedOn w:val="a"/>
    <w:rsid w:val="00474459"/>
    <w:pPr>
      <w:spacing w:after="0" w:line="240" w:lineRule="auto"/>
    </w:pPr>
    <w:rPr>
      <w:rFonts w:ascii="KZ Times New Roman" w:eastAsia="Calibri" w:hAnsi="KZ Times New Roman" w:cs="KZ Times New Roman"/>
      <w:sz w:val="28"/>
      <w:szCs w:val="28"/>
      <w:lang w:val="ru-MO"/>
    </w:rPr>
  </w:style>
  <w:style w:type="paragraph" w:styleId="a5">
    <w:name w:val="header"/>
    <w:basedOn w:val="a"/>
    <w:link w:val="a6"/>
    <w:uiPriority w:val="99"/>
    <w:rsid w:val="009F316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3168"/>
    <w:rPr>
      <w:rFonts w:ascii="Calibri" w:eastAsia="Times New Roman" w:hAnsi="Calibri" w:cs="Times New Roman"/>
      <w:lang w:eastAsia="ru-RU"/>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8"/>
    <w:rsid w:val="009F3168"/>
    <w:pPr>
      <w:spacing w:before="100" w:beforeAutospacing="1" w:after="100" w:afterAutospacing="1" w:line="240" w:lineRule="auto"/>
    </w:pPr>
    <w:rPr>
      <w:rFonts w:ascii="Times New Roman" w:hAnsi="Times New Roman"/>
      <w:sz w:val="24"/>
      <w:szCs w:val="20"/>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7"/>
    <w:locked/>
    <w:rsid w:val="009F3168"/>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Акмарал Муратовна Ахметова</dc:creator>
  <cp:lastModifiedBy>Акмарал Муратовна Ахметова</cp:lastModifiedBy>
  <cp:revision>2</cp:revision>
  <dcterms:created xsi:type="dcterms:W3CDTF">2016-11-23T10:19:00Z</dcterms:created>
  <dcterms:modified xsi:type="dcterms:W3CDTF">2016-11-23T10:19:00Z</dcterms:modified>
</cp:coreProperties>
</file>